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CE3522" w14:textId="77777777" w:rsidR="009171FF" w:rsidRPr="009F1417" w:rsidRDefault="00042F5F">
      <w:pPr>
        <w:pStyle w:val="Title"/>
        <w:contextualSpacing w:val="0"/>
        <w:rPr>
          <w:lang w:val="en-GB"/>
        </w:rPr>
      </w:pPr>
      <w:bookmarkStart w:id="0" w:name="h.agrk00lx9u4g" w:colFirst="0" w:colLast="0"/>
      <w:bookmarkEnd w:id="0"/>
      <w:r w:rsidRPr="009F1417">
        <w:rPr>
          <w:lang w:val="en-GB"/>
        </w:rPr>
        <w:t>Request for proposals</w:t>
      </w:r>
      <w:bookmarkStart w:id="1" w:name="_GoBack"/>
      <w:bookmarkEnd w:id="1"/>
      <w:r w:rsidRPr="009F1417">
        <w:rPr>
          <w:lang w:val="en-GB"/>
        </w:rPr>
        <w:t xml:space="preserve"> to install and operate the </w:t>
      </w:r>
      <w:r w:rsidR="00067E2A" w:rsidRPr="009F1417">
        <w:rPr>
          <w:lang w:val="en-GB"/>
        </w:rPr>
        <w:t>[CITY] Cycle Sharing System</w:t>
      </w:r>
    </w:p>
    <w:p w14:paraId="79D9434C" w14:textId="77777777" w:rsidR="009171FF" w:rsidRPr="009F1417" w:rsidRDefault="00067E2A">
      <w:pPr>
        <w:pStyle w:val="Subtitle"/>
        <w:contextualSpacing w:val="0"/>
        <w:rPr>
          <w:lang w:val="en-GB"/>
        </w:rPr>
      </w:pPr>
      <w:bookmarkStart w:id="2" w:name="h.lwxqm2uak3wx" w:colFirst="0" w:colLast="0"/>
      <w:bookmarkEnd w:id="2"/>
      <w:r w:rsidRPr="009F1417">
        <w:rPr>
          <w:lang w:val="en-GB"/>
        </w:rPr>
        <w:t>[IMPLEMENTING AGENCY]</w:t>
      </w:r>
    </w:p>
    <w:p w14:paraId="3C6B3DDC" w14:textId="77777777" w:rsidR="004D4752" w:rsidRDefault="0066700E">
      <w:pPr>
        <w:pStyle w:val="TOC1"/>
        <w:tabs>
          <w:tab w:val="left" w:pos="405"/>
          <w:tab w:val="right" w:leader="dot" w:pos="9016"/>
        </w:tabs>
        <w:rPr>
          <w:rFonts w:asciiTheme="minorHAnsi" w:hAnsiTheme="minorHAnsi"/>
          <w:noProof/>
          <w:sz w:val="24"/>
        </w:rPr>
      </w:pPr>
      <w:r>
        <w:rPr>
          <w:lang w:val="en-GB"/>
        </w:rPr>
        <w:fldChar w:fldCharType="begin"/>
      </w:r>
      <w:r>
        <w:rPr>
          <w:lang w:val="en-GB"/>
        </w:rPr>
        <w:instrText xml:space="preserve"> TOC \o "1-1" \t "Heading 2,2" </w:instrText>
      </w:r>
      <w:r>
        <w:rPr>
          <w:lang w:val="en-GB"/>
        </w:rPr>
        <w:fldChar w:fldCharType="separate"/>
      </w:r>
      <w:r w:rsidR="004D4752" w:rsidRPr="009A21E9">
        <w:rPr>
          <w:noProof/>
          <w:lang w:val="en-GB"/>
        </w:rPr>
        <w:t>1.</w:t>
      </w:r>
      <w:r w:rsidR="004D4752">
        <w:rPr>
          <w:rFonts w:asciiTheme="minorHAnsi" w:hAnsiTheme="minorHAnsi"/>
          <w:noProof/>
          <w:sz w:val="24"/>
        </w:rPr>
        <w:tab/>
      </w:r>
      <w:r w:rsidR="004D4752" w:rsidRPr="009A21E9">
        <w:rPr>
          <w:noProof/>
          <w:lang w:val="en-GB"/>
        </w:rPr>
        <w:t>Disclaimer</w:t>
      </w:r>
      <w:r w:rsidR="004D4752">
        <w:rPr>
          <w:noProof/>
        </w:rPr>
        <w:tab/>
      </w:r>
      <w:r w:rsidR="004D4752">
        <w:rPr>
          <w:noProof/>
        </w:rPr>
        <w:fldChar w:fldCharType="begin"/>
      </w:r>
      <w:r w:rsidR="004D4752">
        <w:rPr>
          <w:noProof/>
        </w:rPr>
        <w:instrText xml:space="preserve"> PAGEREF _Toc270316618 \h </w:instrText>
      </w:r>
      <w:r w:rsidR="004D4752">
        <w:rPr>
          <w:noProof/>
        </w:rPr>
      </w:r>
      <w:r w:rsidR="004D4752">
        <w:rPr>
          <w:noProof/>
        </w:rPr>
        <w:fldChar w:fldCharType="separate"/>
      </w:r>
      <w:r w:rsidR="004D4752">
        <w:rPr>
          <w:noProof/>
        </w:rPr>
        <w:t>3</w:t>
      </w:r>
      <w:r w:rsidR="004D4752">
        <w:rPr>
          <w:noProof/>
        </w:rPr>
        <w:fldChar w:fldCharType="end"/>
      </w:r>
    </w:p>
    <w:p w14:paraId="7930F583" w14:textId="77777777" w:rsidR="004D4752" w:rsidRDefault="004D4752">
      <w:pPr>
        <w:pStyle w:val="TOC1"/>
        <w:tabs>
          <w:tab w:val="left" w:pos="405"/>
          <w:tab w:val="right" w:leader="dot" w:pos="9016"/>
        </w:tabs>
        <w:rPr>
          <w:rFonts w:asciiTheme="minorHAnsi" w:hAnsiTheme="minorHAnsi"/>
          <w:noProof/>
          <w:sz w:val="24"/>
        </w:rPr>
      </w:pPr>
      <w:r w:rsidRPr="009A21E9">
        <w:rPr>
          <w:noProof/>
          <w:lang w:val="en-GB"/>
        </w:rPr>
        <w:t>2.</w:t>
      </w:r>
      <w:r>
        <w:rPr>
          <w:rFonts w:asciiTheme="minorHAnsi" w:hAnsiTheme="minorHAnsi"/>
          <w:noProof/>
          <w:sz w:val="24"/>
        </w:rPr>
        <w:tab/>
      </w:r>
      <w:r w:rsidRPr="009A21E9">
        <w:rPr>
          <w:noProof/>
          <w:lang w:val="en-GB"/>
        </w:rPr>
        <w:t>Introduction</w:t>
      </w:r>
      <w:r>
        <w:rPr>
          <w:noProof/>
        </w:rPr>
        <w:tab/>
      </w:r>
      <w:r>
        <w:rPr>
          <w:noProof/>
        </w:rPr>
        <w:fldChar w:fldCharType="begin"/>
      </w:r>
      <w:r>
        <w:rPr>
          <w:noProof/>
        </w:rPr>
        <w:instrText xml:space="preserve"> PAGEREF _Toc270316619 \h </w:instrText>
      </w:r>
      <w:r>
        <w:rPr>
          <w:noProof/>
        </w:rPr>
      </w:r>
      <w:r>
        <w:rPr>
          <w:noProof/>
        </w:rPr>
        <w:fldChar w:fldCharType="separate"/>
      </w:r>
      <w:r>
        <w:rPr>
          <w:noProof/>
        </w:rPr>
        <w:t>4</w:t>
      </w:r>
      <w:r>
        <w:rPr>
          <w:noProof/>
        </w:rPr>
        <w:fldChar w:fldCharType="end"/>
      </w:r>
    </w:p>
    <w:p w14:paraId="6647A590" w14:textId="77777777" w:rsidR="004D4752" w:rsidRDefault="004D4752">
      <w:pPr>
        <w:pStyle w:val="TOC1"/>
        <w:tabs>
          <w:tab w:val="left" w:pos="405"/>
          <w:tab w:val="right" w:leader="dot" w:pos="9016"/>
        </w:tabs>
        <w:rPr>
          <w:rFonts w:asciiTheme="minorHAnsi" w:hAnsiTheme="minorHAnsi"/>
          <w:noProof/>
          <w:sz w:val="24"/>
        </w:rPr>
      </w:pPr>
      <w:r w:rsidRPr="009A21E9">
        <w:rPr>
          <w:noProof/>
          <w:lang w:val="en-GB"/>
        </w:rPr>
        <w:t>3.</w:t>
      </w:r>
      <w:r>
        <w:rPr>
          <w:rFonts w:asciiTheme="minorHAnsi" w:hAnsiTheme="minorHAnsi"/>
          <w:noProof/>
          <w:sz w:val="24"/>
        </w:rPr>
        <w:tab/>
      </w:r>
      <w:r w:rsidRPr="009A21E9">
        <w:rPr>
          <w:noProof/>
          <w:lang w:val="en-GB"/>
        </w:rPr>
        <w:t>Notice of tender invitation</w:t>
      </w:r>
      <w:r>
        <w:rPr>
          <w:noProof/>
        </w:rPr>
        <w:tab/>
      </w:r>
      <w:r>
        <w:rPr>
          <w:noProof/>
        </w:rPr>
        <w:fldChar w:fldCharType="begin"/>
      </w:r>
      <w:r>
        <w:rPr>
          <w:noProof/>
        </w:rPr>
        <w:instrText xml:space="preserve"> PAGEREF _Toc270316620 \h </w:instrText>
      </w:r>
      <w:r>
        <w:rPr>
          <w:noProof/>
        </w:rPr>
      </w:r>
      <w:r>
        <w:rPr>
          <w:noProof/>
        </w:rPr>
        <w:fldChar w:fldCharType="separate"/>
      </w:r>
      <w:r>
        <w:rPr>
          <w:noProof/>
        </w:rPr>
        <w:t>5</w:t>
      </w:r>
      <w:r>
        <w:rPr>
          <w:noProof/>
        </w:rPr>
        <w:fldChar w:fldCharType="end"/>
      </w:r>
    </w:p>
    <w:p w14:paraId="65A772A2" w14:textId="77777777" w:rsidR="004D4752" w:rsidRDefault="004D4752">
      <w:pPr>
        <w:pStyle w:val="TOC1"/>
        <w:tabs>
          <w:tab w:val="left" w:pos="405"/>
          <w:tab w:val="right" w:leader="dot" w:pos="9016"/>
        </w:tabs>
        <w:rPr>
          <w:rFonts w:asciiTheme="minorHAnsi" w:hAnsiTheme="minorHAnsi"/>
          <w:noProof/>
          <w:sz w:val="24"/>
        </w:rPr>
      </w:pPr>
      <w:r w:rsidRPr="009A21E9">
        <w:rPr>
          <w:noProof/>
          <w:lang w:val="en-GB"/>
        </w:rPr>
        <w:t>4.</w:t>
      </w:r>
      <w:r>
        <w:rPr>
          <w:rFonts w:asciiTheme="minorHAnsi" w:hAnsiTheme="minorHAnsi"/>
          <w:noProof/>
          <w:sz w:val="24"/>
        </w:rPr>
        <w:tab/>
      </w:r>
      <w:r w:rsidRPr="009A21E9">
        <w:rPr>
          <w:noProof/>
          <w:lang w:val="en-GB"/>
        </w:rPr>
        <w:t>Definitions</w:t>
      </w:r>
      <w:r>
        <w:rPr>
          <w:noProof/>
        </w:rPr>
        <w:tab/>
      </w:r>
      <w:r>
        <w:rPr>
          <w:noProof/>
        </w:rPr>
        <w:fldChar w:fldCharType="begin"/>
      </w:r>
      <w:r>
        <w:rPr>
          <w:noProof/>
        </w:rPr>
        <w:instrText xml:space="preserve"> PAGEREF _Toc270316621 \h </w:instrText>
      </w:r>
      <w:r>
        <w:rPr>
          <w:noProof/>
        </w:rPr>
      </w:r>
      <w:r>
        <w:rPr>
          <w:noProof/>
        </w:rPr>
        <w:fldChar w:fldCharType="separate"/>
      </w:r>
      <w:r>
        <w:rPr>
          <w:noProof/>
        </w:rPr>
        <w:t>6</w:t>
      </w:r>
      <w:r>
        <w:rPr>
          <w:noProof/>
        </w:rPr>
        <w:fldChar w:fldCharType="end"/>
      </w:r>
    </w:p>
    <w:p w14:paraId="63E58B37" w14:textId="77777777" w:rsidR="004D4752" w:rsidRDefault="004D4752">
      <w:pPr>
        <w:pStyle w:val="TOC1"/>
        <w:tabs>
          <w:tab w:val="left" w:pos="405"/>
          <w:tab w:val="right" w:leader="dot" w:pos="9016"/>
        </w:tabs>
        <w:rPr>
          <w:rFonts w:asciiTheme="minorHAnsi" w:hAnsiTheme="minorHAnsi"/>
          <w:noProof/>
          <w:sz w:val="24"/>
        </w:rPr>
      </w:pPr>
      <w:r w:rsidRPr="009A21E9">
        <w:rPr>
          <w:noProof/>
          <w:lang w:val="en-GB"/>
        </w:rPr>
        <w:t>5.</w:t>
      </w:r>
      <w:r>
        <w:rPr>
          <w:rFonts w:asciiTheme="minorHAnsi" w:hAnsiTheme="minorHAnsi"/>
          <w:noProof/>
          <w:sz w:val="24"/>
        </w:rPr>
        <w:tab/>
      </w:r>
      <w:r w:rsidRPr="009A21E9">
        <w:rPr>
          <w:noProof/>
          <w:lang w:val="en-GB"/>
        </w:rPr>
        <w:t>Instructions to bidders</w:t>
      </w:r>
      <w:r>
        <w:rPr>
          <w:noProof/>
        </w:rPr>
        <w:tab/>
      </w:r>
      <w:r>
        <w:rPr>
          <w:noProof/>
        </w:rPr>
        <w:fldChar w:fldCharType="begin"/>
      </w:r>
      <w:r>
        <w:rPr>
          <w:noProof/>
        </w:rPr>
        <w:instrText xml:space="preserve"> PAGEREF _Toc270316622 \h </w:instrText>
      </w:r>
      <w:r>
        <w:rPr>
          <w:noProof/>
        </w:rPr>
      </w:r>
      <w:r>
        <w:rPr>
          <w:noProof/>
        </w:rPr>
        <w:fldChar w:fldCharType="separate"/>
      </w:r>
      <w:r>
        <w:rPr>
          <w:noProof/>
        </w:rPr>
        <w:t>9</w:t>
      </w:r>
      <w:r>
        <w:rPr>
          <w:noProof/>
        </w:rPr>
        <w:fldChar w:fldCharType="end"/>
      </w:r>
    </w:p>
    <w:p w14:paraId="781A9910"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5.1.</w:t>
      </w:r>
      <w:r>
        <w:rPr>
          <w:rFonts w:asciiTheme="minorHAnsi" w:hAnsiTheme="minorHAnsi"/>
          <w:noProof/>
          <w:sz w:val="24"/>
        </w:rPr>
        <w:tab/>
      </w:r>
      <w:r w:rsidRPr="009A21E9">
        <w:rPr>
          <w:noProof/>
          <w:lang w:val="en-GB"/>
        </w:rPr>
        <w:t>Due Diligence</w:t>
      </w:r>
      <w:r>
        <w:rPr>
          <w:noProof/>
        </w:rPr>
        <w:tab/>
      </w:r>
      <w:r>
        <w:rPr>
          <w:noProof/>
        </w:rPr>
        <w:fldChar w:fldCharType="begin"/>
      </w:r>
      <w:r>
        <w:rPr>
          <w:noProof/>
        </w:rPr>
        <w:instrText xml:space="preserve"> PAGEREF _Toc270316623 \h </w:instrText>
      </w:r>
      <w:r>
        <w:rPr>
          <w:noProof/>
        </w:rPr>
      </w:r>
      <w:r>
        <w:rPr>
          <w:noProof/>
        </w:rPr>
        <w:fldChar w:fldCharType="separate"/>
      </w:r>
      <w:r>
        <w:rPr>
          <w:noProof/>
        </w:rPr>
        <w:t>9</w:t>
      </w:r>
      <w:r>
        <w:rPr>
          <w:noProof/>
        </w:rPr>
        <w:fldChar w:fldCharType="end"/>
      </w:r>
    </w:p>
    <w:p w14:paraId="2F6F0415"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5.2.</w:t>
      </w:r>
      <w:r>
        <w:rPr>
          <w:rFonts w:asciiTheme="minorHAnsi" w:hAnsiTheme="minorHAnsi"/>
          <w:noProof/>
          <w:sz w:val="24"/>
        </w:rPr>
        <w:tab/>
      </w:r>
      <w:r w:rsidRPr="009A21E9">
        <w:rPr>
          <w:noProof/>
          <w:lang w:val="en-GB"/>
        </w:rPr>
        <w:t>Cost of Bidding</w:t>
      </w:r>
      <w:r>
        <w:rPr>
          <w:noProof/>
        </w:rPr>
        <w:tab/>
      </w:r>
      <w:r>
        <w:rPr>
          <w:noProof/>
        </w:rPr>
        <w:fldChar w:fldCharType="begin"/>
      </w:r>
      <w:r>
        <w:rPr>
          <w:noProof/>
        </w:rPr>
        <w:instrText xml:space="preserve"> PAGEREF _Toc270316624 \h </w:instrText>
      </w:r>
      <w:r>
        <w:rPr>
          <w:noProof/>
        </w:rPr>
      </w:r>
      <w:r>
        <w:rPr>
          <w:noProof/>
        </w:rPr>
        <w:fldChar w:fldCharType="separate"/>
      </w:r>
      <w:r>
        <w:rPr>
          <w:noProof/>
        </w:rPr>
        <w:t>9</w:t>
      </w:r>
      <w:r>
        <w:rPr>
          <w:noProof/>
        </w:rPr>
        <w:fldChar w:fldCharType="end"/>
      </w:r>
    </w:p>
    <w:p w14:paraId="50FC6A7A"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5.3.</w:t>
      </w:r>
      <w:r>
        <w:rPr>
          <w:rFonts w:asciiTheme="minorHAnsi" w:hAnsiTheme="minorHAnsi"/>
          <w:noProof/>
          <w:sz w:val="24"/>
        </w:rPr>
        <w:tab/>
      </w:r>
      <w:r w:rsidRPr="009A21E9">
        <w:rPr>
          <w:noProof/>
          <w:lang w:val="en-GB"/>
        </w:rPr>
        <w:t>Clarification to RFP Documents</w:t>
      </w:r>
      <w:r>
        <w:rPr>
          <w:noProof/>
        </w:rPr>
        <w:tab/>
      </w:r>
      <w:r>
        <w:rPr>
          <w:noProof/>
        </w:rPr>
        <w:fldChar w:fldCharType="begin"/>
      </w:r>
      <w:r>
        <w:rPr>
          <w:noProof/>
        </w:rPr>
        <w:instrText xml:space="preserve"> PAGEREF _Toc270316625 \h </w:instrText>
      </w:r>
      <w:r>
        <w:rPr>
          <w:noProof/>
        </w:rPr>
      </w:r>
      <w:r>
        <w:rPr>
          <w:noProof/>
        </w:rPr>
        <w:fldChar w:fldCharType="separate"/>
      </w:r>
      <w:r>
        <w:rPr>
          <w:noProof/>
        </w:rPr>
        <w:t>9</w:t>
      </w:r>
      <w:r>
        <w:rPr>
          <w:noProof/>
        </w:rPr>
        <w:fldChar w:fldCharType="end"/>
      </w:r>
    </w:p>
    <w:p w14:paraId="7E8DA3C8"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5.4.</w:t>
      </w:r>
      <w:r>
        <w:rPr>
          <w:rFonts w:asciiTheme="minorHAnsi" w:hAnsiTheme="minorHAnsi"/>
          <w:noProof/>
          <w:sz w:val="24"/>
        </w:rPr>
        <w:tab/>
      </w:r>
      <w:r w:rsidRPr="009A21E9">
        <w:rPr>
          <w:noProof/>
          <w:lang w:val="en-GB"/>
        </w:rPr>
        <w:t>Amendment of Bidding Documents</w:t>
      </w:r>
      <w:r>
        <w:rPr>
          <w:noProof/>
        </w:rPr>
        <w:tab/>
      </w:r>
      <w:r>
        <w:rPr>
          <w:noProof/>
        </w:rPr>
        <w:fldChar w:fldCharType="begin"/>
      </w:r>
      <w:r>
        <w:rPr>
          <w:noProof/>
        </w:rPr>
        <w:instrText xml:space="preserve"> PAGEREF _Toc270316626 \h </w:instrText>
      </w:r>
      <w:r>
        <w:rPr>
          <w:noProof/>
        </w:rPr>
      </w:r>
      <w:r>
        <w:rPr>
          <w:noProof/>
        </w:rPr>
        <w:fldChar w:fldCharType="separate"/>
      </w:r>
      <w:r>
        <w:rPr>
          <w:noProof/>
        </w:rPr>
        <w:t>9</w:t>
      </w:r>
      <w:r>
        <w:rPr>
          <w:noProof/>
        </w:rPr>
        <w:fldChar w:fldCharType="end"/>
      </w:r>
    </w:p>
    <w:p w14:paraId="1AD12B37"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5.5.</w:t>
      </w:r>
      <w:r>
        <w:rPr>
          <w:rFonts w:asciiTheme="minorHAnsi" w:hAnsiTheme="minorHAnsi"/>
          <w:noProof/>
          <w:sz w:val="24"/>
        </w:rPr>
        <w:tab/>
      </w:r>
      <w:r w:rsidRPr="009A21E9">
        <w:rPr>
          <w:noProof/>
          <w:lang w:val="en-GB"/>
        </w:rPr>
        <w:t>Pre-Bid Meeting</w:t>
      </w:r>
      <w:r>
        <w:rPr>
          <w:noProof/>
        </w:rPr>
        <w:tab/>
      </w:r>
      <w:r>
        <w:rPr>
          <w:noProof/>
        </w:rPr>
        <w:fldChar w:fldCharType="begin"/>
      </w:r>
      <w:r>
        <w:rPr>
          <w:noProof/>
        </w:rPr>
        <w:instrText xml:space="preserve"> PAGEREF _Toc270316627 \h </w:instrText>
      </w:r>
      <w:r>
        <w:rPr>
          <w:noProof/>
        </w:rPr>
      </w:r>
      <w:r>
        <w:rPr>
          <w:noProof/>
        </w:rPr>
        <w:fldChar w:fldCharType="separate"/>
      </w:r>
      <w:r>
        <w:rPr>
          <w:noProof/>
        </w:rPr>
        <w:t>10</w:t>
      </w:r>
      <w:r>
        <w:rPr>
          <w:noProof/>
        </w:rPr>
        <w:fldChar w:fldCharType="end"/>
      </w:r>
    </w:p>
    <w:p w14:paraId="6573A4AF"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5.6.</w:t>
      </w:r>
      <w:r>
        <w:rPr>
          <w:rFonts w:asciiTheme="minorHAnsi" w:hAnsiTheme="minorHAnsi"/>
          <w:noProof/>
          <w:sz w:val="24"/>
        </w:rPr>
        <w:tab/>
      </w:r>
      <w:r w:rsidRPr="009A21E9">
        <w:rPr>
          <w:noProof/>
          <w:lang w:val="en-GB"/>
        </w:rPr>
        <w:t>Documents Constituting Bid</w:t>
      </w:r>
      <w:r>
        <w:rPr>
          <w:noProof/>
        </w:rPr>
        <w:tab/>
      </w:r>
      <w:r>
        <w:rPr>
          <w:noProof/>
        </w:rPr>
        <w:fldChar w:fldCharType="begin"/>
      </w:r>
      <w:r>
        <w:rPr>
          <w:noProof/>
        </w:rPr>
        <w:instrText xml:space="preserve"> PAGEREF _Toc270316628 \h </w:instrText>
      </w:r>
      <w:r>
        <w:rPr>
          <w:noProof/>
        </w:rPr>
      </w:r>
      <w:r>
        <w:rPr>
          <w:noProof/>
        </w:rPr>
        <w:fldChar w:fldCharType="separate"/>
      </w:r>
      <w:r>
        <w:rPr>
          <w:noProof/>
        </w:rPr>
        <w:t>10</w:t>
      </w:r>
      <w:r>
        <w:rPr>
          <w:noProof/>
        </w:rPr>
        <w:fldChar w:fldCharType="end"/>
      </w:r>
    </w:p>
    <w:p w14:paraId="2081C743"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5.7.</w:t>
      </w:r>
      <w:r>
        <w:rPr>
          <w:rFonts w:asciiTheme="minorHAnsi" w:hAnsiTheme="minorHAnsi"/>
          <w:noProof/>
          <w:sz w:val="24"/>
        </w:rPr>
        <w:tab/>
      </w:r>
      <w:r w:rsidRPr="009A21E9">
        <w:rPr>
          <w:noProof/>
          <w:lang w:val="en-GB"/>
        </w:rPr>
        <w:t>Preparation of Bids</w:t>
      </w:r>
      <w:r>
        <w:rPr>
          <w:noProof/>
        </w:rPr>
        <w:tab/>
      </w:r>
      <w:r>
        <w:rPr>
          <w:noProof/>
        </w:rPr>
        <w:fldChar w:fldCharType="begin"/>
      </w:r>
      <w:r>
        <w:rPr>
          <w:noProof/>
        </w:rPr>
        <w:instrText xml:space="preserve"> PAGEREF _Toc270316629 \h </w:instrText>
      </w:r>
      <w:r>
        <w:rPr>
          <w:noProof/>
        </w:rPr>
      </w:r>
      <w:r>
        <w:rPr>
          <w:noProof/>
        </w:rPr>
        <w:fldChar w:fldCharType="separate"/>
      </w:r>
      <w:r>
        <w:rPr>
          <w:noProof/>
        </w:rPr>
        <w:t>10</w:t>
      </w:r>
      <w:r>
        <w:rPr>
          <w:noProof/>
        </w:rPr>
        <w:fldChar w:fldCharType="end"/>
      </w:r>
    </w:p>
    <w:p w14:paraId="2DC60838"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5.8.</w:t>
      </w:r>
      <w:r>
        <w:rPr>
          <w:rFonts w:asciiTheme="minorHAnsi" w:hAnsiTheme="minorHAnsi"/>
          <w:noProof/>
          <w:sz w:val="24"/>
        </w:rPr>
        <w:tab/>
      </w:r>
      <w:r w:rsidRPr="009A21E9">
        <w:rPr>
          <w:noProof/>
          <w:lang w:val="en-GB"/>
        </w:rPr>
        <w:t>Period of Validity of Bids</w:t>
      </w:r>
      <w:r>
        <w:rPr>
          <w:noProof/>
        </w:rPr>
        <w:tab/>
      </w:r>
      <w:r>
        <w:rPr>
          <w:noProof/>
        </w:rPr>
        <w:fldChar w:fldCharType="begin"/>
      </w:r>
      <w:r>
        <w:rPr>
          <w:noProof/>
        </w:rPr>
        <w:instrText xml:space="preserve"> PAGEREF _Toc270316630 \h </w:instrText>
      </w:r>
      <w:r>
        <w:rPr>
          <w:noProof/>
        </w:rPr>
      </w:r>
      <w:r>
        <w:rPr>
          <w:noProof/>
        </w:rPr>
        <w:fldChar w:fldCharType="separate"/>
      </w:r>
      <w:r>
        <w:rPr>
          <w:noProof/>
        </w:rPr>
        <w:t>12</w:t>
      </w:r>
      <w:r>
        <w:rPr>
          <w:noProof/>
        </w:rPr>
        <w:fldChar w:fldCharType="end"/>
      </w:r>
    </w:p>
    <w:p w14:paraId="21360CA2"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5.9.</w:t>
      </w:r>
      <w:r>
        <w:rPr>
          <w:rFonts w:asciiTheme="minorHAnsi" w:hAnsiTheme="minorHAnsi"/>
          <w:noProof/>
          <w:sz w:val="24"/>
        </w:rPr>
        <w:tab/>
      </w:r>
      <w:r w:rsidRPr="009A21E9">
        <w:rPr>
          <w:noProof/>
          <w:lang w:val="en-GB"/>
        </w:rPr>
        <w:t>Deadline for Submission for Bids</w:t>
      </w:r>
      <w:r>
        <w:rPr>
          <w:noProof/>
        </w:rPr>
        <w:tab/>
      </w:r>
      <w:r>
        <w:rPr>
          <w:noProof/>
        </w:rPr>
        <w:fldChar w:fldCharType="begin"/>
      </w:r>
      <w:r>
        <w:rPr>
          <w:noProof/>
        </w:rPr>
        <w:instrText xml:space="preserve"> PAGEREF _Toc270316631 \h </w:instrText>
      </w:r>
      <w:r>
        <w:rPr>
          <w:noProof/>
        </w:rPr>
      </w:r>
      <w:r>
        <w:rPr>
          <w:noProof/>
        </w:rPr>
        <w:fldChar w:fldCharType="separate"/>
      </w:r>
      <w:r>
        <w:rPr>
          <w:noProof/>
        </w:rPr>
        <w:t>13</w:t>
      </w:r>
      <w:r>
        <w:rPr>
          <w:noProof/>
        </w:rPr>
        <w:fldChar w:fldCharType="end"/>
      </w:r>
    </w:p>
    <w:p w14:paraId="318F76D9"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5.10.</w:t>
      </w:r>
      <w:r>
        <w:rPr>
          <w:rFonts w:asciiTheme="minorHAnsi" w:hAnsiTheme="minorHAnsi"/>
          <w:noProof/>
          <w:sz w:val="24"/>
        </w:rPr>
        <w:tab/>
      </w:r>
      <w:r w:rsidRPr="009A21E9">
        <w:rPr>
          <w:noProof/>
          <w:lang w:val="en-GB"/>
        </w:rPr>
        <w:t>Modification and Withdrawal of Bids</w:t>
      </w:r>
      <w:r>
        <w:rPr>
          <w:noProof/>
        </w:rPr>
        <w:tab/>
      </w:r>
      <w:r>
        <w:rPr>
          <w:noProof/>
        </w:rPr>
        <w:fldChar w:fldCharType="begin"/>
      </w:r>
      <w:r>
        <w:rPr>
          <w:noProof/>
        </w:rPr>
        <w:instrText xml:space="preserve"> PAGEREF _Toc270316632 \h </w:instrText>
      </w:r>
      <w:r>
        <w:rPr>
          <w:noProof/>
        </w:rPr>
      </w:r>
      <w:r>
        <w:rPr>
          <w:noProof/>
        </w:rPr>
        <w:fldChar w:fldCharType="separate"/>
      </w:r>
      <w:r>
        <w:rPr>
          <w:noProof/>
        </w:rPr>
        <w:t>14</w:t>
      </w:r>
      <w:r>
        <w:rPr>
          <w:noProof/>
        </w:rPr>
        <w:fldChar w:fldCharType="end"/>
      </w:r>
    </w:p>
    <w:p w14:paraId="67CF2E0F"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5.11.</w:t>
      </w:r>
      <w:r>
        <w:rPr>
          <w:rFonts w:asciiTheme="minorHAnsi" w:hAnsiTheme="minorHAnsi"/>
          <w:noProof/>
          <w:sz w:val="24"/>
        </w:rPr>
        <w:tab/>
      </w:r>
      <w:r w:rsidRPr="009A21E9">
        <w:rPr>
          <w:noProof/>
          <w:lang w:val="en-GB"/>
        </w:rPr>
        <w:t>Bid Process – Steps &amp; Evaluation</w:t>
      </w:r>
      <w:r>
        <w:rPr>
          <w:noProof/>
        </w:rPr>
        <w:tab/>
      </w:r>
      <w:r>
        <w:rPr>
          <w:noProof/>
        </w:rPr>
        <w:fldChar w:fldCharType="begin"/>
      </w:r>
      <w:r>
        <w:rPr>
          <w:noProof/>
        </w:rPr>
        <w:instrText xml:space="preserve"> PAGEREF _Toc270316633 \h </w:instrText>
      </w:r>
      <w:r>
        <w:rPr>
          <w:noProof/>
        </w:rPr>
      </w:r>
      <w:r>
        <w:rPr>
          <w:noProof/>
        </w:rPr>
        <w:fldChar w:fldCharType="separate"/>
      </w:r>
      <w:r>
        <w:rPr>
          <w:noProof/>
        </w:rPr>
        <w:t>14</w:t>
      </w:r>
      <w:r>
        <w:rPr>
          <w:noProof/>
        </w:rPr>
        <w:fldChar w:fldCharType="end"/>
      </w:r>
    </w:p>
    <w:p w14:paraId="1226DD61"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5.12.</w:t>
      </w:r>
      <w:r>
        <w:rPr>
          <w:rFonts w:asciiTheme="minorHAnsi" w:hAnsiTheme="minorHAnsi"/>
          <w:noProof/>
          <w:sz w:val="24"/>
        </w:rPr>
        <w:tab/>
      </w:r>
      <w:r w:rsidRPr="009A21E9">
        <w:rPr>
          <w:noProof/>
          <w:lang w:val="en-GB"/>
        </w:rPr>
        <w:t>Discharge of Bid Security of unsuccessful Bidder(s)</w:t>
      </w:r>
      <w:r>
        <w:rPr>
          <w:noProof/>
        </w:rPr>
        <w:tab/>
      </w:r>
      <w:r>
        <w:rPr>
          <w:noProof/>
        </w:rPr>
        <w:fldChar w:fldCharType="begin"/>
      </w:r>
      <w:r>
        <w:rPr>
          <w:noProof/>
        </w:rPr>
        <w:instrText xml:space="preserve"> PAGEREF _Toc270316634 \h </w:instrText>
      </w:r>
      <w:r>
        <w:rPr>
          <w:noProof/>
        </w:rPr>
      </w:r>
      <w:r>
        <w:rPr>
          <w:noProof/>
        </w:rPr>
        <w:fldChar w:fldCharType="separate"/>
      </w:r>
      <w:r>
        <w:rPr>
          <w:noProof/>
        </w:rPr>
        <w:t>17</w:t>
      </w:r>
      <w:r>
        <w:rPr>
          <w:noProof/>
        </w:rPr>
        <w:fldChar w:fldCharType="end"/>
      </w:r>
    </w:p>
    <w:p w14:paraId="7807833D"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5.13.</w:t>
      </w:r>
      <w:r>
        <w:rPr>
          <w:rFonts w:asciiTheme="minorHAnsi" w:hAnsiTheme="minorHAnsi"/>
          <w:noProof/>
          <w:sz w:val="24"/>
        </w:rPr>
        <w:tab/>
      </w:r>
      <w:r w:rsidRPr="009A21E9">
        <w:rPr>
          <w:noProof/>
          <w:lang w:val="en-GB"/>
        </w:rPr>
        <w:t>Discharge of Bid Security of successful Bidder</w:t>
      </w:r>
      <w:r>
        <w:rPr>
          <w:noProof/>
        </w:rPr>
        <w:tab/>
      </w:r>
      <w:r>
        <w:rPr>
          <w:noProof/>
        </w:rPr>
        <w:fldChar w:fldCharType="begin"/>
      </w:r>
      <w:r>
        <w:rPr>
          <w:noProof/>
        </w:rPr>
        <w:instrText xml:space="preserve"> PAGEREF _Toc270316635 \h </w:instrText>
      </w:r>
      <w:r>
        <w:rPr>
          <w:noProof/>
        </w:rPr>
      </w:r>
      <w:r>
        <w:rPr>
          <w:noProof/>
        </w:rPr>
        <w:fldChar w:fldCharType="separate"/>
      </w:r>
      <w:r>
        <w:rPr>
          <w:noProof/>
        </w:rPr>
        <w:t>17</w:t>
      </w:r>
      <w:r>
        <w:rPr>
          <w:noProof/>
        </w:rPr>
        <w:fldChar w:fldCharType="end"/>
      </w:r>
    </w:p>
    <w:p w14:paraId="5342B36B"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5.14.</w:t>
      </w:r>
      <w:r>
        <w:rPr>
          <w:rFonts w:asciiTheme="minorHAnsi" w:hAnsiTheme="minorHAnsi"/>
          <w:noProof/>
          <w:sz w:val="24"/>
        </w:rPr>
        <w:tab/>
      </w:r>
      <w:r w:rsidRPr="009A21E9">
        <w:rPr>
          <w:noProof/>
          <w:lang w:val="en-GB"/>
        </w:rPr>
        <w:t>Forfeiture of Bid Security</w:t>
      </w:r>
      <w:r>
        <w:rPr>
          <w:noProof/>
        </w:rPr>
        <w:tab/>
      </w:r>
      <w:r>
        <w:rPr>
          <w:noProof/>
        </w:rPr>
        <w:fldChar w:fldCharType="begin"/>
      </w:r>
      <w:r>
        <w:rPr>
          <w:noProof/>
        </w:rPr>
        <w:instrText xml:space="preserve"> PAGEREF _Toc270316636 \h </w:instrText>
      </w:r>
      <w:r>
        <w:rPr>
          <w:noProof/>
        </w:rPr>
      </w:r>
      <w:r>
        <w:rPr>
          <w:noProof/>
        </w:rPr>
        <w:fldChar w:fldCharType="separate"/>
      </w:r>
      <w:r>
        <w:rPr>
          <w:noProof/>
        </w:rPr>
        <w:t>17</w:t>
      </w:r>
      <w:r>
        <w:rPr>
          <w:noProof/>
        </w:rPr>
        <w:fldChar w:fldCharType="end"/>
      </w:r>
    </w:p>
    <w:p w14:paraId="40E9FE3E"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5.15.</w:t>
      </w:r>
      <w:r>
        <w:rPr>
          <w:rFonts w:asciiTheme="minorHAnsi" w:hAnsiTheme="minorHAnsi"/>
          <w:noProof/>
          <w:sz w:val="24"/>
        </w:rPr>
        <w:tab/>
      </w:r>
      <w:r w:rsidRPr="009A21E9">
        <w:rPr>
          <w:noProof/>
          <w:lang w:val="en-GB"/>
        </w:rPr>
        <w:t>[IMPLEMENTING AGENCY]’s right to accept or reject any and/or all Bids</w:t>
      </w:r>
      <w:r>
        <w:rPr>
          <w:noProof/>
        </w:rPr>
        <w:tab/>
      </w:r>
      <w:r>
        <w:rPr>
          <w:noProof/>
        </w:rPr>
        <w:fldChar w:fldCharType="begin"/>
      </w:r>
      <w:r>
        <w:rPr>
          <w:noProof/>
        </w:rPr>
        <w:instrText xml:space="preserve"> PAGEREF _Toc270316637 \h </w:instrText>
      </w:r>
      <w:r>
        <w:rPr>
          <w:noProof/>
        </w:rPr>
      </w:r>
      <w:r>
        <w:rPr>
          <w:noProof/>
        </w:rPr>
        <w:fldChar w:fldCharType="separate"/>
      </w:r>
      <w:r>
        <w:rPr>
          <w:noProof/>
        </w:rPr>
        <w:t>17</w:t>
      </w:r>
      <w:r>
        <w:rPr>
          <w:noProof/>
        </w:rPr>
        <w:fldChar w:fldCharType="end"/>
      </w:r>
    </w:p>
    <w:p w14:paraId="6BCB595A"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5.16.</w:t>
      </w:r>
      <w:r>
        <w:rPr>
          <w:rFonts w:asciiTheme="minorHAnsi" w:hAnsiTheme="minorHAnsi"/>
          <w:noProof/>
          <w:sz w:val="24"/>
        </w:rPr>
        <w:tab/>
      </w:r>
      <w:r w:rsidRPr="009A21E9">
        <w:rPr>
          <w:noProof/>
          <w:lang w:val="en-GB"/>
        </w:rPr>
        <w:t>Signing of Provider Agreement</w:t>
      </w:r>
      <w:r>
        <w:rPr>
          <w:noProof/>
        </w:rPr>
        <w:tab/>
      </w:r>
      <w:r>
        <w:rPr>
          <w:noProof/>
        </w:rPr>
        <w:fldChar w:fldCharType="begin"/>
      </w:r>
      <w:r>
        <w:rPr>
          <w:noProof/>
        </w:rPr>
        <w:instrText xml:space="preserve"> PAGEREF _Toc270316638 \h </w:instrText>
      </w:r>
      <w:r>
        <w:rPr>
          <w:noProof/>
        </w:rPr>
      </w:r>
      <w:r>
        <w:rPr>
          <w:noProof/>
        </w:rPr>
        <w:fldChar w:fldCharType="separate"/>
      </w:r>
      <w:r>
        <w:rPr>
          <w:noProof/>
        </w:rPr>
        <w:t>17</w:t>
      </w:r>
      <w:r>
        <w:rPr>
          <w:noProof/>
        </w:rPr>
        <w:fldChar w:fldCharType="end"/>
      </w:r>
    </w:p>
    <w:p w14:paraId="732FC0D0"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5.17.</w:t>
      </w:r>
      <w:r>
        <w:rPr>
          <w:rFonts w:asciiTheme="minorHAnsi" w:hAnsiTheme="minorHAnsi"/>
          <w:noProof/>
          <w:sz w:val="24"/>
        </w:rPr>
        <w:tab/>
      </w:r>
      <w:r w:rsidRPr="009A21E9">
        <w:rPr>
          <w:noProof/>
          <w:lang w:val="en-GB"/>
        </w:rPr>
        <w:t>Expenses for the Provider Agreement</w:t>
      </w:r>
      <w:r>
        <w:rPr>
          <w:noProof/>
        </w:rPr>
        <w:tab/>
      </w:r>
      <w:r>
        <w:rPr>
          <w:noProof/>
        </w:rPr>
        <w:fldChar w:fldCharType="begin"/>
      </w:r>
      <w:r>
        <w:rPr>
          <w:noProof/>
        </w:rPr>
        <w:instrText xml:space="preserve"> PAGEREF _Toc270316639 \h </w:instrText>
      </w:r>
      <w:r>
        <w:rPr>
          <w:noProof/>
        </w:rPr>
      </w:r>
      <w:r>
        <w:rPr>
          <w:noProof/>
        </w:rPr>
        <w:fldChar w:fldCharType="separate"/>
      </w:r>
      <w:r>
        <w:rPr>
          <w:noProof/>
        </w:rPr>
        <w:t>17</w:t>
      </w:r>
      <w:r>
        <w:rPr>
          <w:noProof/>
        </w:rPr>
        <w:fldChar w:fldCharType="end"/>
      </w:r>
    </w:p>
    <w:p w14:paraId="0A04D3CB"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5.18.</w:t>
      </w:r>
      <w:r>
        <w:rPr>
          <w:rFonts w:asciiTheme="minorHAnsi" w:hAnsiTheme="minorHAnsi"/>
          <w:noProof/>
          <w:sz w:val="24"/>
        </w:rPr>
        <w:tab/>
      </w:r>
      <w:r w:rsidRPr="009A21E9">
        <w:rPr>
          <w:noProof/>
          <w:lang w:val="en-GB"/>
        </w:rPr>
        <w:t>Annulment of Award</w:t>
      </w:r>
      <w:r>
        <w:rPr>
          <w:noProof/>
        </w:rPr>
        <w:tab/>
      </w:r>
      <w:r>
        <w:rPr>
          <w:noProof/>
        </w:rPr>
        <w:fldChar w:fldCharType="begin"/>
      </w:r>
      <w:r>
        <w:rPr>
          <w:noProof/>
        </w:rPr>
        <w:instrText xml:space="preserve"> PAGEREF _Toc270316640 \h </w:instrText>
      </w:r>
      <w:r>
        <w:rPr>
          <w:noProof/>
        </w:rPr>
      </w:r>
      <w:r>
        <w:rPr>
          <w:noProof/>
        </w:rPr>
        <w:fldChar w:fldCharType="separate"/>
      </w:r>
      <w:r>
        <w:rPr>
          <w:noProof/>
        </w:rPr>
        <w:t>17</w:t>
      </w:r>
      <w:r>
        <w:rPr>
          <w:noProof/>
        </w:rPr>
        <w:fldChar w:fldCharType="end"/>
      </w:r>
    </w:p>
    <w:p w14:paraId="763DB955"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5.19.</w:t>
      </w:r>
      <w:r>
        <w:rPr>
          <w:rFonts w:asciiTheme="minorHAnsi" w:hAnsiTheme="minorHAnsi"/>
          <w:noProof/>
          <w:sz w:val="24"/>
        </w:rPr>
        <w:tab/>
      </w:r>
      <w:r w:rsidRPr="009A21E9">
        <w:rPr>
          <w:noProof/>
          <w:lang w:val="en-GB"/>
        </w:rPr>
        <w:t>Failure to abide by the Provider Agreement</w:t>
      </w:r>
      <w:r>
        <w:rPr>
          <w:noProof/>
        </w:rPr>
        <w:tab/>
      </w:r>
      <w:r>
        <w:rPr>
          <w:noProof/>
        </w:rPr>
        <w:fldChar w:fldCharType="begin"/>
      </w:r>
      <w:r>
        <w:rPr>
          <w:noProof/>
        </w:rPr>
        <w:instrText xml:space="preserve"> PAGEREF _Toc270316641 \h </w:instrText>
      </w:r>
      <w:r>
        <w:rPr>
          <w:noProof/>
        </w:rPr>
      </w:r>
      <w:r>
        <w:rPr>
          <w:noProof/>
        </w:rPr>
        <w:fldChar w:fldCharType="separate"/>
      </w:r>
      <w:r>
        <w:rPr>
          <w:noProof/>
        </w:rPr>
        <w:t>17</w:t>
      </w:r>
      <w:r>
        <w:rPr>
          <w:noProof/>
        </w:rPr>
        <w:fldChar w:fldCharType="end"/>
      </w:r>
    </w:p>
    <w:p w14:paraId="38FBE0A0" w14:textId="77777777" w:rsidR="004D4752" w:rsidRDefault="004D4752">
      <w:pPr>
        <w:pStyle w:val="TOC1"/>
        <w:tabs>
          <w:tab w:val="left" w:pos="405"/>
          <w:tab w:val="right" w:leader="dot" w:pos="9016"/>
        </w:tabs>
        <w:rPr>
          <w:rFonts w:asciiTheme="minorHAnsi" w:hAnsiTheme="minorHAnsi"/>
          <w:noProof/>
          <w:sz w:val="24"/>
        </w:rPr>
      </w:pPr>
      <w:r w:rsidRPr="009A21E9">
        <w:rPr>
          <w:noProof/>
          <w:lang w:val="en-GB"/>
        </w:rPr>
        <w:t>6.</w:t>
      </w:r>
      <w:r>
        <w:rPr>
          <w:rFonts w:asciiTheme="minorHAnsi" w:hAnsiTheme="minorHAnsi"/>
          <w:noProof/>
          <w:sz w:val="24"/>
        </w:rPr>
        <w:tab/>
      </w:r>
      <w:r w:rsidRPr="009A21E9">
        <w:rPr>
          <w:noProof/>
          <w:lang w:val="en-GB"/>
        </w:rPr>
        <w:t>General conditions of contract</w:t>
      </w:r>
      <w:r>
        <w:rPr>
          <w:noProof/>
        </w:rPr>
        <w:tab/>
      </w:r>
      <w:r>
        <w:rPr>
          <w:noProof/>
        </w:rPr>
        <w:fldChar w:fldCharType="begin"/>
      </w:r>
      <w:r>
        <w:rPr>
          <w:noProof/>
        </w:rPr>
        <w:instrText xml:space="preserve"> PAGEREF _Toc270316642 \h </w:instrText>
      </w:r>
      <w:r>
        <w:rPr>
          <w:noProof/>
        </w:rPr>
      </w:r>
      <w:r>
        <w:rPr>
          <w:noProof/>
        </w:rPr>
        <w:fldChar w:fldCharType="separate"/>
      </w:r>
      <w:r>
        <w:rPr>
          <w:noProof/>
        </w:rPr>
        <w:t>19</w:t>
      </w:r>
      <w:r>
        <w:rPr>
          <w:noProof/>
        </w:rPr>
        <w:fldChar w:fldCharType="end"/>
      </w:r>
    </w:p>
    <w:p w14:paraId="31E51F96"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6.1.</w:t>
      </w:r>
      <w:r>
        <w:rPr>
          <w:rFonts w:asciiTheme="minorHAnsi" w:hAnsiTheme="minorHAnsi"/>
          <w:noProof/>
          <w:sz w:val="24"/>
        </w:rPr>
        <w:tab/>
      </w:r>
      <w:r w:rsidRPr="009A21E9">
        <w:rPr>
          <w:noProof/>
          <w:lang w:val="en-GB"/>
        </w:rPr>
        <w:t>Application</w:t>
      </w:r>
      <w:r>
        <w:rPr>
          <w:noProof/>
        </w:rPr>
        <w:tab/>
      </w:r>
      <w:r>
        <w:rPr>
          <w:noProof/>
        </w:rPr>
        <w:fldChar w:fldCharType="begin"/>
      </w:r>
      <w:r>
        <w:rPr>
          <w:noProof/>
        </w:rPr>
        <w:instrText xml:space="preserve"> PAGEREF _Toc270316643 \h </w:instrText>
      </w:r>
      <w:r>
        <w:rPr>
          <w:noProof/>
        </w:rPr>
      </w:r>
      <w:r>
        <w:rPr>
          <w:noProof/>
        </w:rPr>
        <w:fldChar w:fldCharType="separate"/>
      </w:r>
      <w:r>
        <w:rPr>
          <w:noProof/>
        </w:rPr>
        <w:t>19</w:t>
      </w:r>
      <w:r>
        <w:rPr>
          <w:noProof/>
        </w:rPr>
        <w:fldChar w:fldCharType="end"/>
      </w:r>
    </w:p>
    <w:p w14:paraId="3DF97F94"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6.2.</w:t>
      </w:r>
      <w:r>
        <w:rPr>
          <w:rFonts w:asciiTheme="minorHAnsi" w:hAnsiTheme="minorHAnsi"/>
          <w:noProof/>
          <w:sz w:val="24"/>
        </w:rPr>
        <w:tab/>
      </w:r>
      <w:r w:rsidRPr="009A21E9">
        <w:rPr>
          <w:noProof/>
          <w:lang w:val="en-GB"/>
        </w:rPr>
        <w:t>Standard of Performance</w:t>
      </w:r>
      <w:r>
        <w:rPr>
          <w:noProof/>
        </w:rPr>
        <w:tab/>
      </w:r>
      <w:r>
        <w:rPr>
          <w:noProof/>
        </w:rPr>
        <w:fldChar w:fldCharType="begin"/>
      </w:r>
      <w:r>
        <w:rPr>
          <w:noProof/>
        </w:rPr>
        <w:instrText xml:space="preserve"> PAGEREF _Toc270316644 \h </w:instrText>
      </w:r>
      <w:r>
        <w:rPr>
          <w:noProof/>
        </w:rPr>
      </w:r>
      <w:r>
        <w:rPr>
          <w:noProof/>
        </w:rPr>
        <w:fldChar w:fldCharType="separate"/>
      </w:r>
      <w:r>
        <w:rPr>
          <w:noProof/>
        </w:rPr>
        <w:t>19</w:t>
      </w:r>
      <w:r>
        <w:rPr>
          <w:noProof/>
        </w:rPr>
        <w:fldChar w:fldCharType="end"/>
      </w:r>
    </w:p>
    <w:p w14:paraId="27A0328D"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6.3.</w:t>
      </w:r>
      <w:r>
        <w:rPr>
          <w:rFonts w:asciiTheme="minorHAnsi" w:hAnsiTheme="minorHAnsi"/>
          <w:noProof/>
          <w:sz w:val="24"/>
        </w:rPr>
        <w:tab/>
      </w:r>
      <w:r w:rsidRPr="009A21E9">
        <w:rPr>
          <w:noProof/>
          <w:lang w:val="en-GB"/>
        </w:rPr>
        <w:t>Use of Provider Agreement &amp; Information</w:t>
      </w:r>
      <w:r>
        <w:rPr>
          <w:noProof/>
        </w:rPr>
        <w:tab/>
      </w:r>
      <w:r>
        <w:rPr>
          <w:noProof/>
        </w:rPr>
        <w:fldChar w:fldCharType="begin"/>
      </w:r>
      <w:r>
        <w:rPr>
          <w:noProof/>
        </w:rPr>
        <w:instrText xml:space="preserve"> PAGEREF _Toc270316645 \h </w:instrText>
      </w:r>
      <w:r>
        <w:rPr>
          <w:noProof/>
        </w:rPr>
      </w:r>
      <w:r>
        <w:rPr>
          <w:noProof/>
        </w:rPr>
        <w:fldChar w:fldCharType="separate"/>
      </w:r>
      <w:r>
        <w:rPr>
          <w:noProof/>
        </w:rPr>
        <w:t>19</w:t>
      </w:r>
      <w:r>
        <w:rPr>
          <w:noProof/>
        </w:rPr>
        <w:fldChar w:fldCharType="end"/>
      </w:r>
    </w:p>
    <w:p w14:paraId="47C00046"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6.4.</w:t>
      </w:r>
      <w:r>
        <w:rPr>
          <w:rFonts w:asciiTheme="minorHAnsi" w:hAnsiTheme="minorHAnsi"/>
          <w:noProof/>
          <w:sz w:val="24"/>
        </w:rPr>
        <w:tab/>
      </w:r>
      <w:r w:rsidRPr="009A21E9">
        <w:rPr>
          <w:noProof/>
          <w:lang w:val="en-GB"/>
        </w:rPr>
        <w:t>Indemnity</w:t>
      </w:r>
      <w:r>
        <w:rPr>
          <w:noProof/>
        </w:rPr>
        <w:tab/>
      </w:r>
      <w:r>
        <w:rPr>
          <w:noProof/>
        </w:rPr>
        <w:fldChar w:fldCharType="begin"/>
      </w:r>
      <w:r>
        <w:rPr>
          <w:noProof/>
        </w:rPr>
        <w:instrText xml:space="preserve"> PAGEREF _Toc270316646 \h </w:instrText>
      </w:r>
      <w:r>
        <w:rPr>
          <w:noProof/>
        </w:rPr>
      </w:r>
      <w:r>
        <w:rPr>
          <w:noProof/>
        </w:rPr>
        <w:fldChar w:fldCharType="separate"/>
      </w:r>
      <w:r>
        <w:rPr>
          <w:noProof/>
        </w:rPr>
        <w:t>19</w:t>
      </w:r>
      <w:r>
        <w:rPr>
          <w:noProof/>
        </w:rPr>
        <w:fldChar w:fldCharType="end"/>
      </w:r>
    </w:p>
    <w:p w14:paraId="2BD747FC"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6.5.</w:t>
      </w:r>
      <w:r>
        <w:rPr>
          <w:rFonts w:asciiTheme="minorHAnsi" w:hAnsiTheme="minorHAnsi"/>
          <w:noProof/>
          <w:sz w:val="24"/>
        </w:rPr>
        <w:tab/>
      </w:r>
      <w:r w:rsidRPr="009A21E9">
        <w:rPr>
          <w:noProof/>
          <w:lang w:val="en-GB"/>
        </w:rPr>
        <w:t>Performance Guarantee</w:t>
      </w:r>
      <w:r>
        <w:rPr>
          <w:noProof/>
        </w:rPr>
        <w:tab/>
      </w:r>
      <w:r>
        <w:rPr>
          <w:noProof/>
        </w:rPr>
        <w:fldChar w:fldCharType="begin"/>
      </w:r>
      <w:r>
        <w:rPr>
          <w:noProof/>
        </w:rPr>
        <w:instrText xml:space="preserve"> PAGEREF _Toc270316647 \h </w:instrText>
      </w:r>
      <w:r>
        <w:rPr>
          <w:noProof/>
        </w:rPr>
      </w:r>
      <w:r>
        <w:rPr>
          <w:noProof/>
        </w:rPr>
        <w:fldChar w:fldCharType="separate"/>
      </w:r>
      <w:r>
        <w:rPr>
          <w:noProof/>
        </w:rPr>
        <w:t>19</w:t>
      </w:r>
      <w:r>
        <w:rPr>
          <w:noProof/>
        </w:rPr>
        <w:fldChar w:fldCharType="end"/>
      </w:r>
    </w:p>
    <w:p w14:paraId="7CF15E1E"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6.6.</w:t>
      </w:r>
      <w:r>
        <w:rPr>
          <w:rFonts w:asciiTheme="minorHAnsi" w:hAnsiTheme="minorHAnsi"/>
          <w:noProof/>
          <w:sz w:val="24"/>
        </w:rPr>
        <w:tab/>
      </w:r>
      <w:r w:rsidRPr="009A21E9">
        <w:rPr>
          <w:noProof/>
          <w:lang w:val="en-GB"/>
        </w:rPr>
        <w:t>Representations and Warranties</w:t>
      </w:r>
      <w:r>
        <w:rPr>
          <w:noProof/>
        </w:rPr>
        <w:tab/>
      </w:r>
      <w:r>
        <w:rPr>
          <w:noProof/>
        </w:rPr>
        <w:fldChar w:fldCharType="begin"/>
      </w:r>
      <w:r>
        <w:rPr>
          <w:noProof/>
        </w:rPr>
        <w:instrText xml:space="preserve"> PAGEREF _Toc270316648 \h </w:instrText>
      </w:r>
      <w:r>
        <w:rPr>
          <w:noProof/>
        </w:rPr>
      </w:r>
      <w:r>
        <w:rPr>
          <w:noProof/>
        </w:rPr>
        <w:fldChar w:fldCharType="separate"/>
      </w:r>
      <w:r>
        <w:rPr>
          <w:noProof/>
        </w:rPr>
        <w:t>20</w:t>
      </w:r>
      <w:r>
        <w:rPr>
          <w:noProof/>
        </w:rPr>
        <w:fldChar w:fldCharType="end"/>
      </w:r>
    </w:p>
    <w:p w14:paraId="52B4A15B"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6.7.</w:t>
      </w:r>
      <w:r>
        <w:rPr>
          <w:rFonts w:asciiTheme="minorHAnsi" w:hAnsiTheme="minorHAnsi"/>
          <w:noProof/>
          <w:sz w:val="24"/>
        </w:rPr>
        <w:tab/>
      </w:r>
      <w:r w:rsidRPr="009A21E9">
        <w:rPr>
          <w:noProof/>
          <w:lang w:val="en-GB"/>
        </w:rPr>
        <w:t>Assignment</w:t>
      </w:r>
      <w:r>
        <w:rPr>
          <w:noProof/>
        </w:rPr>
        <w:tab/>
      </w:r>
      <w:r>
        <w:rPr>
          <w:noProof/>
        </w:rPr>
        <w:fldChar w:fldCharType="begin"/>
      </w:r>
      <w:r>
        <w:rPr>
          <w:noProof/>
        </w:rPr>
        <w:instrText xml:space="preserve"> PAGEREF _Toc270316649 \h </w:instrText>
      </w:r>
      <w:r>
        <w:rPr>
          <w:noProof/>
        </w:rPr>
      </w:r>
      <w:r>
        <w:rPr>
          <w:noProof/>
        </w:rPr>
        <w:fldChar w:fldCharType="separate"/>
      </w:r>
      <w:r>
        <w:rPr>
          <w:noProof/>
        </w:rPr>
        <w:t>20</w:t>
      </w:r>
      <w:r>
        <w:rPr>
          <w:noProof/>
        </w:rPr>
        <w:fldChar w:fldCharType="end"/>
      </w:r>
    </w:p>
    <w:p w14:paraId="769EEEA8"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6.8.</w:t>
      </w:r>
      <w:r>
        <w:rPr>
          <w:rFonts w:asciiTheme="minorHAnsi" w:hAnsiTheme="minorHAnsi"/>
          <w:noProof/>
          <w:sz w:val="24"/>
        </w:rPr>
        <w:tab/>
      </w:r>
      <w:r w:rsidRPr="009A21E9">
        <w:rPr>
          <w:noProof/>
          <w:lang w:val="en-GB"/>
        </w:rPr>
        <w:t>Delay in providing the Cycle Sharing System</w:t>
      </w:r>
      <w:r>
        <w:rPr>
          <w:noProof/>
        </w:rPr>
        <w:tab/>
      </w:r>
      <w:r>
        <w:rPr>
          <w:noProof/>
        </w:rPr>
        <w:fldChar w:fldCharType="begin"/>
      </w:r>
      <w:r>
        <w:rPr>
          <w:noProof/>
        </w:rPr>
        <w:instrText xml:space="preserve"> PAGEREF _Toc270316650 \h </w:instrText>
      </w:r>
      <w:r>
        <w:rPr>
          <w:noProof/>
        </w:rPr>
      </w:r>
      <w:r>
        <w:rPr>
          <w:noProof/>
        </w:rPr>
        <w:fldChar w:fldCharType="separate"/>
      </w:r>
      <w:r>
        <w:rPr>
          <w:noProof/>
        </w:rPr>
        <w:t>20</w:t>
      </w:r>
      <w:r>
        <w:rPr>
          <w:noProof/>
        </w:rPr>
        <w:fldChar w:fldCharType="end"/>
      </w:r>
    </w:p>
    <w:p w14:paraId="4A3691A0"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6.9.</w:t>
      </w:r>
      <w:r>
        <w:rPr>
          <w:rFonts w:asciiTheme="minorHAnsi" w:hAnsiTheme="minorHAnsi"/>
          <w:noProof/>
          <w:sz w:val="24"/>
        </w:rPr>
        <w:tab/>
      </w:r>
      <w:r w:rsidRPr="009A21E9">
        <w:rPr>
          <w:noProof/>
          <w:lang w:val="en-GB"/>
        </w:rPr>
        <w:t>Quality check &amp; acceptance of equipment</w:t>
      </w:r>
      <w:r>
        <w:rPr>
          <w:noProof/>
        </w:rPr>
        <w:tab/>
      </w:r>
      <w:r>
        <w:rPr>
          <w:noProof/>
        </w:rPr>
        <w:fldChar w:fldCharType="begin"/>
      </w:r>
      <w:r>
        <w:rPr>
          <w:noProof/>
        </w:rPr>
        <w:instrText xml:space="preserve"> PAGEREF _Toc270316651 \h </w:instrText>
      </w:r>
      <w:r>
        <w:rPr>
          <w:noProof/>
        </w:rPr>
      </w:r>
      <w:r>
        <w:rPr>
          <w:noProof/>
        </w:rPr>
        <w:fldChar w:fldCharType="separate"/>
      </w:r>
      <w:r>
        <w:rPr>
          <w:noProof/>
        </w:rPr>
        <w:t>21</w:t>
      </w:r>
      <w:r>
        <w:rPr>
          <w:noProof/>
        </w:rPr>
        <w:fldChar w:fldCharType="end"/>
      </w:r>
    </w:p>
    <w:p w14:paraId="2A7D84DD"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6.10.</w:t>
      </w:r>
      <w:r>
        <w:rPr>
          <w:rFonts w:asciiTheme="minorHAnsi" w:hAnsiTheme="minorHAnsi"/>
          <w:noProof/>
          <w:sz w:val="24"/>
        </w:rPr>
        <w:tab/>
      </w:r>
      <w:r w:rsidRPr="009A21E9">
        <w:rPr>
          <w:noProof/>
          <w:lang w:val="en-GB"/>
        </w:rPr>
        <w:t>Liquidated Damages</w:t>
      </w:r>
      <w:r>
        <w:rPr>
          <w:noProof/>
        </w:rPr>
        <w:tab/>
      </w:r>
      <w:r>
        <w:rPr>
          <w:noProof/>
        </w:rPr>
        <w:fldChar w:fldCharType="begin"/>
      </w:r>
      <w:r>
        <w:rPr>
          <w:noProof/>
        </w:rPr>
        <w:instrText xml:space="preserve"> PAGEREF _Toc270316652 \h </w:instrText>
      </w:r>
      <w:r>
        <w:rPr>
          <w:noProof/>
        </w:rPr>
      </w:r>
      <w:r>
        <w:rPr>
          <w:noProof/>
        </w:rPr>
        <w:fldChar w:fldCharType="separate"/>
      </w:r>
      <w:r>
        <w:rPr>
          <w:noProof/>
        </w:rPr>
        <w:t>21</w:t>
      </w:r>
      <w:r>
        <w:rPr>
          <w:noProof/>
        </w:rPr>
        <w:fldChar w:fldCharType="end"/>
      </w:r>
    </w:p>
    <w:p w14:paraId="2C5ECEAE"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6.11.</w:t>
      </w:r>
      <w:r>
        <w:rPr>
          <w:rFonts w:asciiTheme="minorHAnsi" w:hAnsiTheme="minorHAnsi"/>
          <w:noProof/>
          <w:sz w:val="24"/>
        </w:rPr>
        <w:tab/>
      </w:r>
      <w:r w:rsidRPr="009A21E9">
        <w:rPr>
          <w:noProof/>
          <w:lang w:val="en-GB"/>
        </w:rPr>
        <w:t>Right to Inspect Cycles, Support Facilities and Documents</w:t>
      </w:r>
      <w:r>
        <w:rPr>
          <w:noProof/>
        </w:rPr>
        <w:tab/>
      </w:r>
      <w:r>
        <w:rPr>
          <w:noProof/>
        </w:rPr>
        <w:fldChar w:fldCharType="begin"/>
      </w:r>
      <w:r>
        <w:rPr>
          <w:noProof/>
        </w:rPr>
        <w:instrText xml:space="preserve"> PAGEREF _Toc270316653 \h </w:instrText>
      </w:r>
      <w:r>
        <w:rPr>
          <w:noProof/>
        </w:rPr>
      </w:r>
      <w:r>
        <w:rPr>
          <w:noProof/>
        </w:rPr>
        <w:fldChar w:fldCharType="separate"/>
      </w:r>
      <w:r>
        <w:rPr>
          <w:noProof/>
        </w:rPr>
        <w:t>21</w:t>
      </w:r>
      <w:r>
        <w:rPr>
          <w:noProof/>
        </w:rPr>
        <w:fldChar w:fldCharType="end"/>
      </w:r>
    </w:p>
    <w:p w14:paraId="4C2BAC1F"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6.12.</w:t>
      </w:r>
      <w:r>
        <w:rPr>
          <w:rFonts w:asciiTheme="minorHAnsi" w:hAnsiTheme="minorHAnsi"/>
          <w:noProof/>
          <w:sz w:val="24"/>
        </w:rPr>
        <w:tab/>
      </w:r>
      <w:r w:rsidRPr="009A21E9">
        <w:rPr>
          <w:noProof/>
          <w:lang w:val="en-GB"/>
        </w:rPr>
        <w:t>Ownership &amp; Protection of Property/Data</w:t>
      </w:r>
      <w:r>
        <w:rPr>
          <w:noProof/>
        </w:rPr>
        <w:tab/>
      </w:r>
      <w:r>
        <w:rPr>
          <w:noProof/>
        </w:rPr>
        <w:fldChar w:fldCharType="begin"/>
      </w:r>
      <w:r>
        <w:rPr>
          <w:noProof/>
        </w:rPr>
        <w:instrText xml:space="preserve"> PAGEREF _Toc270316654 \h </w:instrText>
      </w:r>
      <w:r>
        <w:rPr>
          <w:noProof/>
        </w:rPr>
      </w:r>
      <w:r>
        <w:rPr>
          <w:noProof/>
        </w:rPr>
        <w:fldChar w:fldCharType="separate"/>
      </w:r>
      <w:r>
        <w:rPr>
          <w:noProof/>
        </w:rPr>
        <w:t>22</w:t>
      </w:r>
      <w:r>
        <w:rPr>
          <w:noProof/>
        </w:rPr>
        <w:fldChar w:fldCharType="end"/>
      </w:r>
    </w:p>
    <w:p w14:paraId="427702F8"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6.13.</w:t>
      </w:r>
      <w:r>
        <w:rPr>
          <w:rFonts w:asciiTheme="minorHAnsi" w:hAnsiTheme="minorHAnsi"/>
          <w:noProof/>
          <w:sz w:val="24"/>
        </w:rPr>
        <w:tab/>
      </w:r>
      <w:r w:rsidRPr="009A21E9">
        <w:rPr>
          <w:noProof/>
          <w:lang w:val="en-GB"/>
        </w:rPr>
        <w:t>Confidentiality Obligations of Service Provider</w:t>
      </w:r>
      <w:r>
        <w:rPr>
          <w:noProof/>
        </w:rPr>
        <w:tab/>
      </w:r>
      <w:r>
        <w:rPr>
          <w:noProof/>
        </w:rPr>
        <w:fldChar w:fldCharType="begin"/>
      </w:r>
      <w:r>
        <w:rPr>
          <w:noProof/>
        </w:rPr>
        <w:instrText xml:space="preserve"> PAGEREF _Toc270316655 \h </w:instrText>
      </w:r>
      <w:r>
        <w:rPr>
          <w:noProof/>
        </w:rPr>
      </w:r>
      <w:r>
        <w:rPr>
          <w:noProof/>
        </w:rPr>
        <w:fldChar w:fldCharType="separate"/>
      </w:r>
      <w:r>
        <w:rPr>
          <w:noProof/>
        </w:rPr>
        <w:t>22</w:t>
      </w:r>
      <w:r>
        <w:rPr>
          <w:noProof/>
        </w:rPr>
        <w:fldChar w:fldCharType="end"/>
      </w:r>
    </w:p>
    <w:p w14:paraId="6AB9B889"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6.14.</w:t>
      </w:r>
      <w:r>
        <w:rPr>
          <w:rFonts w:asciiTheme="minorHAnsi" w:hAnsiTheme="minorHAnsi"/>
          <w:noProof/>
          <w:sz w:val="24"/>
        </w:rPr>
        <w:tab/>
      </w:r>
      <w:r w:rsidRPr="009A21E9">
        <w:rPr>
          <w:noProof/>
          <w:lang w:val="en-GB"/>
        </w:rPr>
        <w:t>Force Majeure</w:t>
      </w:r>
      <w:r>
        <w:rPr>
          <w:noProof/>
        </w:rPr>
        <w:tab/>
      </w:r>
      <w:r>
        <w:rPr>
          <w:noProof/>
        </w:rPr>
        <w:fldChar w:fldCharType="begin"/>
      </w:r>
      <w:r>
        <w:rPr>
          <w:noProof/>
        </w:rPr>
        <w:instrText xml:space="preserve"> PAGEREF _Toc270316656 \h </w:instrText>
      </w:r>
      <w:r>
        <w:rPr>
          <w:noProof/>
        </w:rPr>
      </w:r>
      <w:r>
        <w:rPr>
          <w:noProof/>
        </w:rPr>
        <w:fldChar w:fldCharType="separate"/>
      </w:r>
      <w:r>
        <w:rPr>
          <w:noProof/>
        </w:rPr>
        <w:t>23</w:t>
      </w:r>
      <w:r>
        <w:rPr>
          <w:noProof/>
        </w:rPr>
        <w:fldChar w:fldCharType="end"/>
      </w:r>
    </w:p>
    <w:p w14:paraId="71E954CE"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6.15.</w:t>
      </w:r>
      <w:r>
        <w:rPr>
          <w:rFonts w:asciiTheme="minorHAnsi" w:hAnsiTheme="minorHAnsi"/>
          <w:noProof/>
          <w:sz w:val="24"/>
        </w:rPr>
        <w:tab/>
      </w:r>
      <w:r w:rsidRPr="009A21E9">
        <w:rPr>
          <w:noProof/>
          <w:lang w:val="en-GB"/>
        </w:rPr>
        <w:t>Termination due to Force Majeure Event</w:t>
      </w:r>
      <w:r>
        <w:rPr>
          <w:noProof/>
        </w:rPr>
        <w:tab/>
      </w:r>
      <w:r>
        <w:rPr>
          <w:noProof/>
        </w:rPr>
        <w:fldChar w:fldCharType="begin"/>
      </w:r>
      <w:r>
        <w:rPr>
          <w:noProof/>
        </w:rPr>
        <w:instrText xml:space="preserve"> PAGEREF _Toc270316657 \h </w:instrText>
      </w:r>
      <w:r>
        <w:rPr>
          <w:noProof/>
        </w:rPr>
      </w:r>
      <w:r>
        <w:rPr>
          <w:noProof/>
        </w:rPr>
        <w:fldChar w:fldCharType="separate"/>
      </w:r>
      <w:r>
        <w:rPr>
          <w:noProof/>
        </w:rPr>
        <w:t>24</w:t>
      </w:r>
      <w:r>
        <w:rPr>
          <w:noProof/>
        </w:rPr>
        <w:fldChar w:fldCharType="end"/>
      </w:r>
    </w:p>
    <w:p w14:paraId="1F675867"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6.16.</w:t>
      </w:r>
      <w:r>
        <w:rPr>
          <w:rFonts w:asciiTheme="minorHAnsi" w:hAnsiTheme="minorHAnsi"/>
          <w:noProof/>
          <w:sz w:val="24"/>
        </w:rPr>
        <w:tab/>
      </w:r>
      <w:r w:rsidRPr="009A21E9">
        <w:rPr>
          <w:noProof/>
          <w:lang w:val="en-GB"/>
        </w:rPr>
        <w:t>Events of Default and Termination</w:t>
      </w:r>
      <w:r>
        <w:rPr>
          <w:noProof/>
        </w:rPr>
        <w:tab/>
      </w:r>
      <w:r>
        <w:rPr>
          <w:noProof/>
        </w:rPr>
        <w:fldChar w:fldCharType="begin"/>
      </w:r>
      <w:r>
        <w:rPr>
          <w:noProof/>
        </w:rPr>
        <w:instrText xml:space="preserve"> PAGEREF _Toc270316658 \h </w:instrText>
      </w:r>
      <w:r>
        <w:rPr>
          <w:noProof/>
        </w:rPr>
      </w:r>
      <w:r>
        <w:rPr>
          <w:noProof/>
        </w:rPr>
        <w:fldChar w:fldCharType="separate"/>
      </w:r>
      <w:r>
        <w:rPr>
          <w:noProof/>
        </w:rPr>
        <w:t>24</w:t>
      </w:r>
      <w:r>
        <w:rPr>
          <w:noProof/>
        </w:rPr>
        <w:fldChar w:fldCharType="end"/>
      </w:r>
    </w:p>
    <w:p w14:paraId="5AB71ABE"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6.17.</w:t>
      </w:r>
      <w:r>
        <w:rPr>
          <w:rFonts w:asciiTheme="minorHAnsi" w:hAnsiTheme="minorHAnsi"/>
          <w:noProof/>
          <w:sz w:val="24"/>
        </w:rPr>
        <w:tab/>
      </w:r>
      <w:r w:rsidRPr="009A21E9">
        <w:rPr>
          <w:noProof/>
          <w:lang w:val="en-GB"/>
        </w:rPr>
        <w:t>Termination for [IMPLEMENTING AGENCY] Event of Default</w:t>
      </w:r>
      <w:r>
        <w:rPr>
          <w:noProof/>
        </w:rPr>
        <w:tab/>
      </w:r>
      <w:r>
        <w:rPr>
          <w:noProof/>
        </w:rPr>
        <w:fldChar w:fldCharType="begin"/>
      </w:r>
      <w:r>
        <w:rPr>
          <w:noProof/>
        </w:rPr>
        <w:instrText xml:space="preserve"> PAGEREF _Toc270316659 \h </w:instrText>
      </w:r>
      <w:r>
        <w:rPr>
          <w:noProof/>
        </w:rPr>
      </w:r>
      <w:r>
        <w:rPr>
          <w:noProof/>
        </w:rPr>
        <w:fldChar w:fldCharType="separate"/>
      </w:r>
      <w:r>
        <w:rPr>
          <w:noProof/>
        </w:rPr>
        <w:t>25</w:t>
      </w:r>
      <w:r>
        <w:rPr>
          <w:noProof/>
        </w:rPr>
        <w:fldChar w:fldCharType="end"/>
      </w:r>
    </w:p>
    <w:p w14:paraId="3D89D51F"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6.18.</w:t>
      </w:r>
      <w:r>
        <w:rPr>
          <w:rFonts w:asciiTheme="minorHAnsi" w:hAnsiTheme="minorHAnsi"/>
          <w:noProof/>
          <w:sz w:val="24"/>
        </w:rPr>
        <w:tab/>
      </w:r>
      <w:r w:rsidRPr="009A21E9">
        <w:rPr>
          <w:noProof/>
          <w:lang w:val="en-GB"/>
        </w:rPr>
        <w:t>Termination for Insolvency, Dissolution, etc.</w:t>
      </w:r>
      <w:r>
        <w:rPr>
          <w:noProof/>
        </w:rPr>
        <w:tab/>
      </w:r>
      <w:r>
        <w:rPr>
          <w:noProof/>
        </w:rPr>
        <w:fldChar w:fldCharType="begin"/>
      </w:r>
      <w:r>
        <w:rPr>
          <w:noProof/>
        </w:rPr>
        <w:instrText xml:space="preserve"> PAGEREF _Toc270316660 \h </w:instrText>
      </w:r>
      <w:r>
        <w:rPr>
          <w:noProof/>
        </w:rPr>
      </w:r>
      <w:r>
        <w:rPr>
          <w:noProof/>
        </w:rPr>
        <w:fldChar w:fldCharType="separate"/>
      </w:r>
      <w:r>
        <w:rPr>
          <w:noProof/>
        </w:rPr>
        <w:t>26</w:t>
      </w:r>
      <w:r>
        <w:rPr>
          <w:noProof/>
        </w:rPr>
        <w:fldChar w:fldCharType="end"/>
      </w:r>
    </w:p>
    <w:p w14:paraId="6BC1E7E4"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6.19.</w:t>
      </w:r>
      <w:r>
        <w:rPr>
          <w:rFonts w:asciiTheme="minorHAnsi" w:hAnsiTheme="minorHAnsi"/>
          <w:noProof/>
          <w:sz w:val="24"/>
        </w:rPr>
        <w:tab/>
      </w:r>
      <w:r w:rsidRPr="009A21E9">
        <w:rPr>
          <w:noProof/>
          <w:lang w:val="en-GB"/>
        </w:rPr>
        <w:t>Suspension</w:t>
      </w:r>
      <w:r>
        <w:rPr>
          <w:noProof/>
        </w:rPr>
        <w:tab/>
      </w:r>
      <w:r>
        <w:rPr>
          <w:noProof/>
        </w:rPr>
        <w:fldChar w:fldCharType="begin"/>
      </w:r>
      <w:r>
        <w:rPr>
          <w:noProof/>
        </w:rPr>
        <w:instrText xml:space="preserve"> PAGEREF _Toc270316661 \h </w:instrText>
      </w:r>
      <w:r>
        <w:rPr>
          <w:noProof/>
        </w:rPr>
      </w:r>
      <w:r>
        <w:rPr>
          <w:noProof/>
        </w:rPr>
        <w:fldChar w:fldCharType="separate"/>
      </w:r>
      <w:r>
        <w:rPr>
          <w:noProof/>
        </w:rPr>
        <w:t>26</w:t>
      </w:r>
      <w:r>
        <w:rPr>
          <w:noProof/>
        </w:rPr>
        <w:fldChar w:fldCharType="end"/>
      </w:r>
    </w:p>
    <w:p w14:paraId="08EA09AC"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6.20.</w:t>
      </w:r>
      <w:r>
        <w:rPr>
          <w:rFonts w:asciiTheme="minorHAnsi" w:hAnsiTheme="minorHAnsi"/>
          <w:noProof/>
          <w:sz w:val="24"/>
        </w:rPr>
        <w:tab/>
      </w:r>
      <w:r w:rsidRPr="009A21E9">
        <w:rPr>
          <w:noProof/>
          <w:lang w:val="en-GB"/>
        </w:rPr>
        <w:t>Arbitration</w:t>
      </w:r>
      <w:r>
        <w:rPr>
          <w:noProof/>
        </w:rPr>
        <w:tab/>
      </w:r>
      <w:r>
        <w:rPr>
          <w:noProof/>
        </w:rPr>
        <w:fldChar w:fldCharType="begin"/>
      </w:r>
      <w:r>
        <w:rPr>
          <w:noProof/>
        </w:rPr>
        <w:instrText xml:space="preserve"> PAGEREF _Toc270316662 \h </w:instrText>
      </w:r>
      <w:r>
        <w:rPr>
          <w:noProof/>
        </w:rPr>
      </w:r>
      <w:r>
        <w:rPr>
          <w:noProof/>
        </w:rPr>
        <w:fldChar w:fldCharType="separate"/>
      </w:r>
      <w:r>
        <w:rPr>
          <w:noProof/>
        </w:rPr>
        <w:t>26</w:t>
      </w:r>
      <w:r>
        <w:rPr>
          <w:noProof/>
        </w:rPr>
        <w:fldChar w:fldCharType="end"/>
      </w:r>
    </w:p>
    <w:p w14:paraId="1581B812"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6.21.</w:t>
      </w:r>
      <w:r>
        <w:rPr>
          <w:rFonts w:asciiTheme="minorHAnsi" w:hAnsiTheme="minorHAnsi"/>
          <w:noProof/>
          <w:sz w:val="24"/>
        </w:rPr>
        <w:tab/>
      </w:r>
      <w:r w:rsidRPr="009A21E9">
        <w:rPr>
          <w:noProof/>
          <w:lang w:val="en-GB"/>
        </w:rPr>
        <w:t>Jurisdiction</w:t>
      </w:r>
      <w:r>
        <w:rPr>
          <w:noProof/>
        </w:rPr>
        <w:tab/>
      </w:r>
      <w:r>
        <w:rPr>
          <w:noProof/>
        </w:rPr>
        <w:fldChar w:fldCharType="begin"/>
      </w:r>
      <w:r>
        <w:rPr>
          <w:noProof/>
        </w:rPr>
        <w:instrText xml:space="preserve"> PAGEREF _Toc270316663 \h </w:instrText>
      </w:r>
      <w:r>
        <w:rPr>
          <w:noProof/>
        </w:rPr>
      </w:r>
      <w:r>
        <w:rPr>
          <w:noProof/>
        </w:rPr>
        <w:fldChar w:fldCharType="separate"/>
      </w:r>
      <w:r>
        <w:rPr>
          <w:noProof/>
        </w:rPr>
        <w:t>26</w:t>
      </w:r>
      <w:r>
        <w:rPr>
          <w:noProof/>
        </w:rPr>
        <w:fldChar w:fldCharType="end"/>
      </w:r>
    </w:p>
    <w:p w14:paraId="2C7F40F0"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6.22.</w:t>
      </w:r>
      <w:r>
        <w:rPr>
          <w:rFonts w:asciiTheme="minorHAnsi" w:hAnsiTheme="minorHAnsi"/>
          <w:noProof/>
          <w:sz w:val="24"/>
        </w:rPr>
        <w:tab/>
      </w:r>
      <w:r w:rsidRPr="009A21E9">
        <w:rPr>
          <w:noProof/>
          <w:lang w:val="en-GB"/>
        </w:rPr>
        <w:t>No Waiver of Rights and Claims</w:t>
      </w:r>
      <w:r>
        <w:rPr>
          <w:noProof/>
        </w:rPr>
        <w:tab/>
      </w:r>
      <w:r>
        <w:rPr>
          <w:noProof/>
        </w:rPr>
        <w:fldChar w:fldCharType="begin"/>
      </w:r>
      <w:r>
        <w:rPr>
          <w:noProof/>
        </w:rPr>
        <w:instrText xml:space="preserve"> PAGEREF _Toc270316664 \h </w:instrText>
      </w:r>
      <w:r>
        <w:rPr>
          <w:noProof/>
        </w:rPr>
      </w:r>
      <w:r>
        <w:rPr>
          <w:noProof/>
        </w:rPr>
        <w:fldChar w:fldCharType="separate"/>
      </w:r>
      <w:r>
        <w:rPr>
          <w:noProof/>
        </w:rPr>
        <w:t>26</w:t>
      </w:r>
      <w:r>
        <w:rPr>
          <w:noProof/>
        </w:rPr>
        <w:fldChar w:fldCharType="end"/>
      </w:r>
    </w:p>
    <w:p w14:paraId="28EB0C15" w14:textId="77777777" w:rsidR="004D4752" w:rsidRDefault="004D4752">
      <w:pPr>
        <w:pStyle w:val="TOC1"/>
        <w:tabs>
          <w:tab w:val="left" w:pos="405"/>
          <w:tab w:val="right" w:leader="dot" w:pos="9016"/>
        </w:tabs>
        <w:rPr>
          <w:rFonts w:asciiTheme="minorHAnsi" w:hAnsiTheme="minorHAnsi"/>
          <w:noProof/>
          <w:sz w:val="24"/>
        </w:rPr>
      </w:pPr>
      <w:r w:rsidRPr="009A21E9">
        <w:rPr>
          <w:noProof/>
          <w:lang w:val="en-GB"/>
        </w:rPr>
        <w:t>7.</w:t>
      </w:r>
      <w:r>
        <w:rPr>
          <w:rFonts w:asciiTheme="minorHAnsi" w:hAnsiTheme="minorHAnsi"/>
          <w:noProof/>
          <w:sz w:val="24"/>
        </w:rPr>
        <w:tab/>
      </w:r>
      <w:r w:rsidRPr="009A21E9">
        <w:rPr>
          <w:noProof/>
          <w:lang w:val="en-GB"/>
        </w:rPr>
        <w:t>Scope of work</w:t>
      </w:r>
      <w:r>
        <w:rPr>
          <w:noProof/>
        </w:rPr>
        <w:tab/>
      </w:r>
      <w:r>
        <w:rPr>
          <w:noProof/>
        </w:rPr>
        <w:fldChar w:fldCharType="begin"/>
      </w:r>
      <w:r>
        <w:rPr>
          <w:noProof/>
        </w:rPr>
        <w:instrText xml:space="preserve"> PAGEREF _Toc270316665 \h </w:instrText>
      </w:r>
      <w:r>
        <w:rPr>
          <w:noProof/>
        </w:rPr>
      </w:r>
      <w:r>
        <w:rPr>
          <w:noProof/>
        </w:rPr>
        <w:fldChar w:fldCharType="separate"/>
      </w:r>
      <w:r>
        <w:rPr>
          <w:noProof/>
        </w:rPr>
        <w:t>27</w:t>
      </w:r>
      <w:r>
        <w:rPr>
          <w:noProof/>
        </w:rPr>
        <w:fldChar w:fldCharType="end"/>
      </w:r>
    </w:p>
    <w:p w14:paraId="5C3B53C0"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lastRenderedPageBreak/>
        <w:t>7.1.</w:t>
      </w:r>
      <w:r>
        <w:rPr>
          <w:rFonts w:asciiTheme="minorHAnsi" w:hAnsiTheme="minorHAnsi"/>
          <w:noProof/>
          <w:sz w:val="24"/>
        </w:rPr>
        <w:tab/>
      </w:r>
      <w:r w:rsidRPr="009A21E9">
        <w:rPr>
          <w:noProof/>
          <w:lang w:val="en-GB"/>
        </w:rPr>
        <w:t>Terms of contract</w:t>
      </w:r>
      <w:r>
        <w:rPr>
          <w:noProof/>
        </w:rPr>
        <w:tab/>
      </w:r>
      <w:r>
        <w:rPr>
          <w:noProof/>
        </w:rPr>
        <w:fldChar w:fldCharType="begin"/>
      </w:r>
      <w:r>
        <w:rPr>
          <w:noProof/>
        </w:rPr>
        <w:instrText xml:space="preserve"> PAGEREF _Toc270316666 \h </w:instrText>
      </w:r>
      <w:r>
        <w:rPr>
          <w:noProof/>
        </w:rPr>
      </w:r>
      <w:r>
        <w:rPr>
          <w:noProof/>
        </w:rPr>
        <w:fldChar w:fldCharType="separate"/>
      </w:r>
      <w:r>
        <w:rPr>
          <w:noProof/>
        </w:rPr>
        <w:t>27</w:t>
      </w:r>
      <w:r>
        <w:rPr>
          <w:noProof/>
        </w:rPr>
        <w:fldChar w:fldCharType="end"/>
      </w:r>
    </w:p>
    <w:p w14:paraId="6B08C995"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7.2.</w:t>
      </w:r>
      <w:r>
        <w:rPr>
          <w:rFonts w:asciiTheme="minorHAnsi" w:hAnsiTheme="minorHAnsi"/>
          <w:noProof/>
          <w:sz w:val="24"/>
        </w:rPr>
        <w:tab/>
      </w:r>
      <w:r w:rsidRPr="009A21E9">
        <w:rPr>
          <w:noProof/>
          <w:lang w:val="en-GB"/>
        </w:rPr>
        <w:t>Contract Period</w:t>
      </w:r>
      <w:r>
        <w:rPr>
          <w:noProof/>
        </w:rPr>
        <w:tab/>
      </w:r>
      <w:r>
        <w:rPr>
          <w:noProof/>
        </w:rPr>
        <w:fldChar w:fldCharType="begin"/>
      </w:r>
      <w:r>
        <w:rPr>
          <w:noProof/>
        </w:rPr>
        <w:instrText xml:space="preserve"> PAGEREF _Toc270316667 \h </w:instrText>
      </w:r>
      <w:r>
        <w:rPr>
          <w:noProof/>
        </w:rPr>
      </w:r>
      <w:r>
        <w:rPr>
          <w:noProof/>
        </w:rPr>
        <w:fldChar w:fldCharType="separate"/>
      </w:r>
      <w:r>
        <w:rPr>
          <w:noProof/>
        </w:rPr>
        <w:t>29</w:t>
      </w:r>
      <w:r>
        <w:rPr>
          <w:noProof/>
        </w:rPr>
        <w:fldChar w:fldCharType="end"/>
      </w:r>
    </w:p>
    <w:p w14:paraId="4B2A5B5B"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7.3.</w:t>
      </w:r>
      <w:r>
        <w:rPr>
          <w:rFonts w:asciiTheme="minorHAnsi" w:hAnsiTheme="minorHAnsi"/>
          <w:noProof/>
          <w:sz w:val="24"/>
        </w:rPr>
        <w:tab/>
      </w:r>
      <w:r w:rsidRPr="009A21E9">
        <w:rPr>
          <w:noProof/>
          <w:lang w:val="en-GB"/>
        </w:rPr>
        <w:t>Timeline</w:t>
      </w:r>
      <w:r>
        <w:rPr>
          <w:noProof/>
        </w:rPr>
        <w:tab/>
      </w:r>
      <w:r>
        <w:rPr>
          <w:noProof/>
        </w:rPr>
        <w:fldChar w:fldCharType="begin"/>
      </w:r>
      <w:r>
        <w:rPr>
          <w:noProof/>
        </w:rPr>
        <w:instrText xml:space="preserve"> PAGEREF _Toc270316668 \h </w:instrText>
      </w:r>
      <w:r>
        <w:rPr>
          <w:noProof/>
        </w:rPr>
      </w:r>
      <w:r>
        <w:rPr>
          <w:noProof/>
        </w:rPr>
        <w:fldChar w:fldCharType="separate"/>
      </w:r>
      <w:r>
        <w:rPr>
          <w:noProof/>
        </w:rPr>
        <w:t>29</w:t>
      </w:r>
      <w:r>
        <w:rPr>
          <w:noProof/>
        </w:rPr>
        <w:fldChar w:fldCharType="end"/>
      </w:r>
    </w:p>
    <w:p w14:paraId="32FF8036"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7.4.</w:t>
      </w:r>
      <w:r>
        <w:rPr>
          <w:rFonts w:asciiTheme="minorHAnsi" w:hAnsiTheme="minorHAnsi"/>
          <w:noProof/>
          <w:sz w:val="24"/>
        </w:rPr>
        <w:tab/>
      </w:r>
      <w:r w:rsidRPr="009A21E9">
        <w:rPr>
          <w:noProof/>
          <w:lang w:val="en-GB"/>
        </w:rPr>
        <w:t>Training and Testing Period</w:t>
      </w:r>
      <w:r>
        <w:rPr>
          <w:noProof/>
        </w:rPr>
        <w:tab/>
      </w:r>
      <w:r>
        <w:rPr>
          <w:noProof/>
        </w:rPr>
        <w:fldChar w:fldCharType="begin"/>
      </w:r>
      <w:r>
        <w:rPr>
          <w:noProof/>
        </w:rPr>
        <w:instrText xml:space="preserve"> PAGEREF _Toc270316669 \h </w:instrText>
      </w:r>
      <w:r>
        <w:rPr>
          <w:noProof/>
        </w:rPr>
      </w:r>
      <w:r>
        <w:rPr>
          <w:noProof/>
        </w:rPr>
        <w:fldChar w:fldCharType="separate"/>
      </w:r>
      <w:r>
        <w:rPr>
          <w:noProof/>
        </w:rPr>
        <w:t>30</w:t>
      </w:r>
      <w:r>
        <w:rPr>
          <w:noProof/>
        </w:rPr>
        <w:fldChar w:fldCharType="end"/>
      </w:r>
    </w:p>
    <w:p w14:paraId="0EE65C68"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7.5.</w:t>
      </w:r>
      <w:r>
        <w:rPr>
          <w:rFonts w:asciiTheme="minorHAnsi" w:hAnsiTheme="minorHAnsi"/>
          <w:noProof/>
          <w:sz w:val="24"/>
        </w:rPr>
        <w:tab/>
      </w:r>
      <w:r w:rsidRPr="009A21E9">
        <w:rPr>
          <w:noProof/>
          <w:lang w:val="en-GB"/>
        </w:rPr>
        <w:t>Passenger Fare Determination and Collection</w:t>
      </w:r>
      <w:r>
        <w:rPr>
          <w:noProof/>
        </w:rPr>
        <w:tab/>
      </w:r>
      <w:r>
        <w:rPr>
          <w:noProof/>
        </w:rPr>
        <w:fldChar w:fldCharType="begin"/>
      </w:r>
      <w:r>
        <w:rPr>
          <w:noProof/>
        </w:rPr>
        <w:instrText xml:space="preserve"> PAGEREF _Toc270316670 \h </w:instrText>
      </w:r>
      <w:r>
        <w:rPr>
          <w:noProof/>
        </w:rPr>
      </w:r>
      <w:r>
        <w:rPr>
          <w:noProof/>
        </w:rPr>
        <w:fldChar w:fldCharType="separate"/>
      </w:r>
      <w:r>
        <w:rPr>
          <w:noProof/>
        </w:rPr>
        <w:t>30</w:t>
      </w:r>
      <w:r>
        <w:rPr>
          <w:noProof/>
        </w:rPr>
        <w:fldChar w:fldCharType="end"/>
      </w:r>
    </w:p>
    <w:p w14:paraId="3673AB84"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7.6.</w:t>
      </w:r>
      <w:r>
        <w:rPr>
          <w:rFonts w:asciiTheme="minorHAnsi" w:hAnsiTheme="minorHAnsi"/>
          <w:noProof/>
          <w:sz w:val="24"/>
        </w:rPr>
        <w:tab/>
      </w:r>
      <w:r w:rsidRPr="009A21E9">
        <w:rPr>
          <w:noProof/>
          <w:lang w:val="en-GB"/>
        </w:rPr>
        <w:t>Cycles Docks &amp; Stations</w:t>
      </w:r>
      <w:r>
        <w:rPr>
          <w:noProof/>
        </w:rPr>
        <w:tab/>
      </w:r>
      <w:r>
        <w:rPr>
          <w:noProof/>
        </w:rPr>
        <w:fldChar w:fldCharType="begin"/>
      </w:r>
      <w:r>
        <w:rPr>
          <w:noProof/>
        </w:rPr>
        <w:instrText xml:space="preserve"> PAGEREF _Toc270316671 \h </w:instrText>
      </w:r>
      <w:r>
        <w:rPr>
          <w:noProof/>
        </w:rPr>
      </w:r>
      <w:r>
        <w:rPr>
          <w:noProof/>
        </w:rPr>
        <w:fldChar w:fldCharType="separate"/>
      </w:r>
      <w:r>
        <w:rPr>
          <w:noProof/>
        </w:rPr>
        <w:t>30</w:t>
      </w:r>
      <w:r>
        <w:rPr>
          <w:noProof/>
        </w:rPr>
        <w:fldChar w:fldCharType="end"/>
      </w:r>
    </w:p>
    <w:p w14:paraId="0E87C777"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7.7.</w:t>
      </w:r>
      <w:r>
        <w:rPr>
          <w:rFonts w:asciiTheme="minorHAnsi" w:hAnsiTheme="minorHAnsi"/>
          <w:noProof/>
          <w:sz w:val="24"/>
        </w:rPr>
        <w:tab/>
      </w:r>
      <w:r w:rsidRPr="009A21E9">
        <w:rPr>
          <w:noProof/>
          <w:lang w:val="en-GB"/>
        </w:rPr>
        <w:t>Fleet size</w:t>
      </w:r>
      <w:r>
        <w:rPr>
          <w:noProof/>
        </w:rPr>
        <w:tab/>
      </w:r>
      <w:r>
        <w:rPr>
          <w:noProof/>
        </w:rPr>
        <w:fldChar w:fldCharType="begin"/>
      </w:r>
      <w:r>
        <w:rPr>
          <w:noProof/>
        </w:rPr>
        <w:instrText xml:space="preserve"> PAGEREF _Toc270316672 \h </w:instrText>
      </w:r>
      <w:r>
        <w:rPr>
          <w:noProof/>
        </w:rPr>
      </w:r>
      <w:r>
        <w:rPr>
          <w:noProof/>
        </w:rPr>
        <w:fldChar w:fldCharType="separate"/>
      </w:r>
      <w:r>
        <w:rPr>
          <w:noProof/>
        </w:rPr>
        <w:t>31</w:t>
      </w:r>
      <w:r>
        <w:rPr>
          <w:noProof/>
        </w:rPr>
        <w:fldChar w:fldCharType="end"/>
      </w:r>
    </w:p>
    <w:p w14:paraId="09FBD1E9"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7.8.</w:t>
      </w:r>
      <w:r>
        <w:rPr>
          <w:rFonts w:asciiTheme="minorHAnsi" w:hAnsiTheme="minorHAnsi"/>
          <w:noProof/>
          <w:sz w:val="24"/>
        </w:rPr>
        <w:tab/>
      </w:r>
      <w:r w:rsidRPr="009A21E9">
        <w:rPr>
          <w:noProof/>
          <w:lang w:val="en-GB"/>
        </w:rPr>
        <w:t>Excess Docking Capacity</w:t>
      </w:r>
      <w:r>
        <w:rPr>
          <w:noProof/>
        </w:rPr>
        <w:tab/>
      </w:r>
      <w:r>
        <w:rPr>
          <w:noProof/>
        </w:rPr>
        <w:fldChar w:fldCharType="begin"/>
      </w:r>
      <w:r>
        <w:rPr>
          <w:noProof/>
        </w:rPr>
        <w:instrText xml:space="preserve"> PAGEREF _Toc270316673 \h </w:instrText>
      </w:r>
      <w:r>
        <w:rPr>
          <w:noProof/>
        </w:rPr>
      </w:r>
      <w:r>
        <w:rPr>
          <w:noProof/>
        </w:rPr>
        <w:fldChar w:fldCharType="separate"/>
      </w:r>
      <w:r>
        <w:rPr>
          <w:noProof/>
        </w:rPr>
        <w:t>32</w:t>
      </w:r>
      <w:r>
        <w:rPr>
          <w:noProof/>
        </w:rPr>
        <w:fldChar w:fldCharType="end"/>
      </w:r>
    </w:p>
    <w:p w14:paraId="1CB09B88" w14:textId="77777777" w:rsidR="004D4752" w:rsidRDefault="004D4752">
      <w:pPr>
        <w:pStyle w:val="TOC2"/>
        <w:tabs>
          <w:tab w:val="left" w:pos="810"/>
          <w:tab w:val="right" w:leader="dot" w:pos="9016"/>
        </w:tabs>
        <w:rPr>
          <w:rFonts w:asciiTheme="minorHAnsi" w:hAnsiTheme="minorHAnsi"/>
          <w:noProof/>
          <w:sz w:val="24"/>
        </w:rPr>
      </w:pPr>
      <w:r w:rsidRPr="009A21E9">
        <w:rPr>
          <w:noProof/>
          <w:lang w:val="en-GB"/>
        </w:rPr>
        <w:t>7.9.</w:t>
      </w:r>
      <w:r>
        <w:rPr>
          <w:rFonts w:asciiTheme="minorHAnsi" w:hAnsiTheme="minorHAnsi"/>
          <w:noProof/>
          <w:sz w:val="24"/>
        </w:rPr>
        <w:tab/>
      </w:r>
      <w:r w:rsidRPr="009A21E9">
        <w:rPr>
          <w:noProof/>
          <w:lang w:val="en-GB"/>
        </w:rPr>
        <w:t>Advertising</w:t>
      </w:r>
      <w:r>
        <w:rPr>
          <w:noProof/>
        </w:rPr>
        <w:tab/>
      </w:r>
      <w:r>
        <w:rPr>
          <w:noProof/>
        </w:rPr>
        <w:fldChar w:fldCharType="begin"/>
      </w:r>
      <w:r>
        <w:rPr>
          <w:noProof/>
        </w:rPr>
        <w:instrText xml:space="preserve"> PAGEREF _Toc270316674 \h </w:instrText>
      </w:r>
      <w:r>
        <w:rPr>
          <w:noProof/>
        </w:rPr>
      </w:r>
      <w:r>
        <w:rPr>
          <w:noProof/>
        </w:rPr>
        <w:fldChar w:fldCharType="separate"/>
      </w:r>
      <w:r>
        <w:rPr>
          <w:noProof/>
        </w:rPr>
        <w:t>32</w:t>
      </w:r>
      <w:r>
        <w:rPr>
          <w:noProof/>
        </w:rPr>
        <w:fldChar w:fldCharType="end"/>
      </w:r>
    </w:p>
    <w:p w14:paraId="3E4B799D"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7.10.</w:t>
      </w:r>
      <w:r>
        <w:rPr>
          <w:rFonts w:asciiTheme="minorHAnsi" w:hAnsiTheme="minorHAnsi"/>
          <w:noProof/>
          <w:sz w:val="24"/>
        </w:rPr>
        <w:tab/>
      </w:r>
      <w:r w:rsidRPr="009A21E9">
        <w:rPr>
          <w:noProof/>
          <w:lang w:val="en-GB"/>
        </w:rPr>
        <w:t>Marketing</w:t>
      </w:r>
      <w:r>
        <w:rPr>
          <w:noProof/>
        </w:rPr>
        <w:tab/>
      </w:r>
      <w:r>
        <w:rPr>
          <w:noProof/>
        </w:rPr>
        <w:fldChar w:fldCharType="begin"/>
      </w:r>
      <w:r>
        <w:rPr>
          <w:noProof/>
        </w:rPr>
        <w:instrText xml:space="preserve"> PAGEREF _Toc270316675 \h </w:instrText>
      </w:r>
      <w:r>
        <w:rPr>
          <w:noProof/>
        </w:rPr>
      </w:r>
      <w:r>
        <w:rPr>
          <w:noProof/>
        </w:rPr>
        <w:fldChar w:fldCharType="separate"/>
      </w:r>
      <w:r>
        <w:rPr>
          <w:noProof/>
        </w:rPr>
        <w:t>32</w:t>
      </w:r>
      <w:r>
        <w:rPr>
          <w:noProof/>
        </w:rPr>
        <w:fldChar w:fldCharType="end"/>
      </w:r>
    </w:p>
    <w:p w14:paraId="70854144"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7.11.</w:t>
      </w:r>
      <w:r>
        <w:rPr>
          <w:rFonts w:asciiTheme="minorHAnsi" w:hAnsiTheme="minorHAnsi"/>
          <w:noProof/>
          <w:sz w:val="24"/>
        </w:rPr>
        <w:tab/>
      </w:r>
      <w:r w:rsidRPr="009A21E9">
        <w:rPr>
          <w:noProof/>
          <w:lang w:val="en-GB"/>
        </w:rPr>
        <w:t>Payment to the Service Provider</w:t>
      </w:r>
      <w:r>
        <w:rPr>
          <w:noProof/>
        </w:rPr>
        <w:tab/>
      </w:r>
      <w:r>
        <w:rPr>
          <w:noProof/>
        </w:rPr>
        <w:fldChar w:fldCharType="begin"/>
      </w:r>
      <w:r>
        <w:rPr>
          <w:noProof/>
        </w:rPr>
        <w:instrText xml:space="preserve"> PAGEREF _Toc270316676 \h </w:instrText>
      </w:r>
      <w:r>
        <w:rPr>
          <w:noProof/>
        </w:rPr>
      </w:r>
      <w:r>
        <w:rPr>
          <w:noProof/>
        </w:rPr>
        <w:fldChar w:fldCharType="separate"/>
      </w:r>
      <w:r>
        <w:rPr>
          <w:noProof/>
        </w:rPr>
        <w:t>33</w:t>
      </w:r>
      <w:r>
        <w:rPr>
          <w:noProof/>
        </w:rPr>
        <w:fldChar w:fldCharType="end"/>
      </w:r>
    </w:p>
    <w:p w14:paraId="4325C79D"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7.12.</w:t>
      </w:r>
      <w:r>
        <w:rPr>
          <w:rFonts w:asciiTheme="minorHAnsi" w:hAnsiTheme="minorHAnsi"/>
          <w:noProof/>
          <w:sz w:val="24"/>
        </w:rPr>
        <w:tab/>
      </w:r>
      <w:r w:rsidRPr="009A21E9">
        <w:rPr>
          <w:noProof/>
          <w:lang w:val="en-GB"/>
        </w:rPr>
        <w:t>Incentives</w:t>
      </w:r>
      <w:r>
        <w:rPr>
          <w:noProof/>
        </w:rPr>
        <w:tab/>
      </w:r>
      <w:r>
        <w:rPr>
          <w:noProof/>
        </w:rPr>
        <w:fldChar w:fldCharType="begin"/>
      </w:r>
      <w:r>
        <w:rPr>
          <w:noProof/>
        </w:rPr>
        <w:instrText xml:space="preserve"> PAGEREF _Toc270316677 \h </w:instrText>
      </w:r>
      <w:r>
        <w:rPr>
          <w:noProof/>
        </w:rPr>
      </w:r>
      <w:r>
        <w:rPr>
          <w:noProof/>
        </w:rPr>
        <w:fldChar w:fldCharType="separate"/>
      </w:r>
      <w:r>
        <w:rPr>
          <w:noProof/>
        </w:rPr>
        <w:t>34</w:t>
      </w:r>
      <w:r>
        <w:rPr>
          <w:noProof/>
        </w:rPr>
        <w:fldChar w:fldCharType="end"/>
      </w:r>
    </w:p>
    <w:p w14:paraId="1B6799E5"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7.13.</w:t>
      </w:r>
      <w:r>
        <w:rPr>
          <w:rFonts w:asciiTheme="minorHAnsi" w:hAnsiTheme="minorHAnsi"/>
          <w:noProof/>
          <w:sz w:val="24"/>
        </w:rPr>
        <w:tab/>
      </w:r>
      <w:r w:rsidRPr="009A21E9">
        <w:rPr>
          <w:noProof/>
          <w:lang w:val="en-GB"/>
        </w:rPr>
        <w:t>Revision of Service Charge</w:t>
      </w:r>
      <w:r>
        <w:rPr>
          <w:noProof/>
        </w:rPr>
        <w:tab/>
      </w:r>
      <w:r>
        <w:rPr>
          <w:noProof/>
        </w:rPr>
        <w:fldChar w:fldCharType="begin"/>
      </w:r>
      <w:r>
        <w:rPr>
          <w:noProof/>
        </w:rPr>
        <w:instrText xml:space="preserve"> PAGEREF _Toc270316678 \h </w:instrText>
      </w:r>
      <w:r>
        <w:rPr>
          <w:noProof/>
        </w:rPr>
      </w:r>
      <w:r>
        <w:rPr>
          <w:noProof/>
        </w:rPr>
        <w:fldChar w:fldCharType="separate"/>
      </w:r>
      <w:r>
        <w:rPr>
          <w:noProof/>
        </w:rPr>
        <w:t>36</w:t>
      </w:r>
      <w:r>
        <w:rPr>
          <w:noProof/>
        </w:rPr>
        <w:fldChar w:fldCharType="end"/>
      </w:r>
    </w:p>
    <w:p w14:paraId="7087A115" w14:textId="77777777" w:rsidR="004D4752" w:rsidRDefault="004D4752">
      <w:pPr>
        <w:pStyle w:val="TOC2"/>
        <w:tabs>
          <w:tab w:val="left" w:pos="920"/>
          <w:tab w:val="right" w:leader="dot" w:pos="9016"/>
        </w:tabs>
        <w:rPr>
          <w:rFonts w:asciiTheme="minorHAnsi" w:hAnsiTheme="minorHAnsi"/>
          <w:noProof/>
          <w:sz w:val="24"/>
        </w:rPr>
      </w:pPr>
      <w:r w:rsidRPr="009A21E9">
        <w:rPr>
          <w:noProof/>
          <w:lang w:val="en-GB"/>
        </w:rPr>
        <w:t>7.14.</w:t>
      </w:r>
      <w:r>
        <w:rPr>
          <w:rFonts w:asciiTheme="minorHAnsi" w:hAnsiTheme="minorHAnsi"/>
          <w:noProof/>
          <w:sz w:val="24"/>
        </w:rPr>
        <w:tab/>
      </w:r>
      <w:r w:rsidRPr="009A21E9">
        <w:rPr>
          <w:noProof/>
          <w:lang w:val="en-GB"/>
        </w:rPr>
        <w:t>Summary of responsibilities</w:t>
      </w:r>
      <w:r>
        <w:rPr>
          <w:noProof/>
        </w:rPr>
        <w:tab/>
      </w:r>
      <w:r>
        <w:rPr>
          <w:noProof/>
        </w:rPr>
        <w:fldChar w:fldCharType="begin"/>
      </w:r>
      <w:r>
        <w:rPr>
          <w:noProof/>
        </w:rPr>
        <w:instrText xml:space="preserve"> PAGEREF _Toc270316679 \h </w:instrText>
      </w:r>
      <w:r>
        <w:rPr>
          <w:noProof/>
        </w:rPr>
      </w:r>
      <w:r>
        <w:rPr>
          <w:noProof/>
        </w:rPr>
        <w:fldChar w:fldCharType="separate"/>
      </w:r>
      <w:r>
        <w:rPr>
          <w:noProof/>
        </w:rPr>
        <w:t>36</w:t>
      </w:r>
      <w:r>
        <w:rPr>
          <w:noProof/>
        </w:rPr>
        <w:fldChar w:fldCharType="end"/>
      </w:r>
    </w:p>
    <w:p w14:paraId="1E3B99FE" w14:textId="77777777" w:rsidR="004D4752" w:rsidRDefault="004D4752">
      <w:pPr>
        <w:pStyle w:val="TOC1"/>
        <w:tabs>
          <w:tab w:val="right" w:leader="dot" w:pos="9016"/>
        </w:tabs>
        <w:rPr>
          <w:rFonts w:asciiTheme="minorHAnsi" w:hAnsiTheme="minorHAnsi"/>
          <w:noProof/>
          <w:sz w:val="24"/>
        </w:rPr>
      </w:pPr>
      <w:r w:rsidRPr="009A21E9">
        <w:rPr>
          <w:noProof/>
          <w:lang w:val="en-GB"/>
        </w:rPr>
        <w:t>Annex A. System Specifications</w:t>
      </w:r>
      <w:r>
        <w:rPr>
          <w:noProof/>
        </w:rPr>
        <w:tab/>
      </w:r>
      <w:r>
        <w:rPr>
          <w:noProof/>
        </w:rPr>
        <w:fldChar w:fldCharType="begin"/>
      </w:r>
      <w:r>
        <w:rPr>
          <w:noProof/>
        </w:rPr>
        <w:instrText xml:space="preserve"> PAGEREF _Toc270316680 \h </w:instrText>
      </w:r>
      <w:r>
        <w:rPr>
          <w:noProof/>
        </w:rPr>
      </w:r>
      <w:r>
        <w:rPr>
          <w:noProof/>
        </w:rPr>
        <w:fldChar w:fldCharType="separate"/>
      </w:r>
      <w:r>
        <w:rPr>
          <w:noProof/>
        </w:rPr>
        <w:t>38</w:t>
      </w:r>
      <w:r>
        <w:rPr>
          <w:noProof/>
        </w:rPr>
        <w:fldChar w:fldCharType="end"/>
      </w:r>
    </w:p>
    <w:p w14:paraId="6F8F6662" w14:textId="77777777" w:rsidR="004D4752" w:rsidRDefault="004D4752">
      <w:pPr>
        <w:pStyle w:val="TOC1"/>
        <w:tabs>
          <w:tab w:val="right" w:leader="dot" w:pos="9016"/>
        </w:tabs>
        <w:rPr>
          <w:rFonts w:asciiTheme="minorHAnsi" w:hAnsiTheme="minorHAnsi"/>
          <w:noProof/>
          <w:sz w:val="24"/>
        </w:rPr>
      </w:pPr>
      <w:r w:rsidRPr="009A21E9">
        <w:rPr>
          <w:noProof/>
          <w:lang w:val="en-GB"/>
        </w:rPr>
        <w:t>Annex B. Format for letter of application</w:t>
      </w:r>
      <w:r>
        <w:rPr>
          <w:noProof/>
        </w:rPr>
        <w:tab/>
      </w:r>
      <w:r>
        <w:rPr>
          <w:noProof/>
        </w:rPr>
        <w:fldChar w:fldCharType="begin"/>
      </w:r>
      <w:r>
        <w:rPr>
          <w:noProof/>
        </w:rPr>
        <w:instrText xml:space="preserve"> PAGEREF _Toc270316681 \h </w:instrText>
      </w:r>
      <w:r>
        <w:rPr>
          <w:noProof/>
        </w:rPr>
      </w:r>
      <w:r>
        <w:rPr>
          <w:noProof/>
        </w:rPr>
        <w:fldChar w:fldCharType="separate"/>
      </w:r>
      <w:r>
        <w:rPr>
          <w:noProof/>
        </w:rPr>
        <w:t>42</w:t>
      </w:r>
      <w:r>
        <w:rPr>
          <w:noProof/>
        </w:rPr>
        <w:fldChar w:fldCharType="end"/>
      </w:r>
    </w:p>
    <w:p w14:paraId="6B57B7E2" w14:textId="77777777" w:rsidR="004D4752" w:rsidRDefault="004D4752">
      <w:pPr>
        <w:pStyle w:val="TOC1"/>
        <w:tabs>
          <w:tab w:val="right" w:leader="dot" w:pos="9016"/>
        </w:tabs>
        <w:rPr>
          <w:rFonts w:asciiTheme="minorHAnsi" w:hAnsiTheme="minorHAnsi"/>
          <w:noProof/>
          <w:sz w:val="24"/>
        </w:rPr>
      </w:pPr>
      <w:r w:rsidRPr="009A21E9">
        <w:rPr>
          <w:noProof/>
          <w:lang w:val="en-GB"/>
        </w:rPr>
        <w:t>Annex C. Format for general information</w:t>
      </w:r>
      <w:r>
        <w:rPr>
          <w:noProof/>
        </w:rPr>
        <w:tab/>
      </w:r>
      <w:r>
        <w:rPr>
          <w:noProof/>
        </w:rPr>
        <w:fldChar w:fldCharType="begin"/>
      </w:r>
      <w:r>
        <w:rPr>
          <w:noProof/>
        </w:rPr>
        <w:instrText xml:space="preserve"> PAGEREF _Toc270316682 \h </w:instrText>
      </w:r>
      <w:r>
        <w:rPr>
          <w:noProof/>
        </w:rPr>
      </w:r>
      <w:r>
        <w:rPr>
          <w:noProof/>
        </w:rPr>
        <w:fldChar w:fldCharType="separate"/>
      </w:r>
      <w:r>
        <w:rPr>
          <w:noProof/>
        </w:rPr>
        <w:t>44</w:t>
      </w:r>
      <w:r>
        <w:rPr>
          <w:noProof/>
        </w:rPr>
        <w:fldChar w:fldCharType="end"/>
      </w:r>
    </w:p>
    <w:p w14:paraId="1F3643BA" w14:textId="77777777" w:rsidR="004D4752" w:rsidRDefault="004D4752">
      <w:pPr>
        <w:pStyle w:val="TOC1"/>
        <w:tabs>
          <w:tab w:val="right" w:leader="dot" w:pos="9016"/>
        </w:tabs>
        <w:rPr>
          <w:rFonts w:asciiTheme="minorHAnsi" w:hAnsiTheme="minorHAnsi"/>
          <w:noProof/>
          <w:sz w:val="24"/>
        </w:rPr>
      </w:pPr>
      <w:r w:rsidRPr="009A21E9">
        <w:rPr>
          <w:noProof/>
          <w:lang w:val="en-GB"/>
        </w:rPr>
        <w:t>Annex D. Format for eligibility</w:t>
      </w:r>
      <w:r>
        <w:rPr>
          <w:noProof/>
        </w:rPr>
        <w:tab/>
      </w:r>
      <w:r>
        <w:rPr>
          <w:noProof/>
        </w:rPr>
        <w:fldChar w:fldCharType="begin"/>
      </w:r>
      <w:r>
        <w:rPr>
          <w:noProof/>
        </w:rPr>
        <w:instrText xml:space="preserve"> PAGEREF _Toc270316683 \h </w:instrText>
      </w:r>
      <w:r>
        <w:rPr>
          <w:noProof/>
        </w:rPr>
      </w:r>
      <w:r>
        <w:rPr>
          <w:noProof/>
        </w:rPr>
        <w:fldChar w:fldCharType="separate"/>
      </w:r>
      <w:r>
        <w:rPr>
          <w:noProof/>
        </w:rPr>
        <w:t>46</w:t>
      </w:r>
      <w:r>
        <w:rPr>
          <w:noProof/>
        </w:rPr>
        <w:fldChar w:fldCharType="end"/>
      </w:r>
    </w:p>
    <w:p w14:paraId="7FD0FC53" w14:textId="77777777" w:rsidR="004D4752" w:rsidRDefault="004D4752">
      <w:pPr>
        <w:pStyle w:val="TOC1"/>
        <w:tabs>
          <w:tab w:val="right" w:leader="dot" w:pos="9016"/>
        </w:tabs>
        <w:rPr>
          <w:rFonts w:asciiTheme="minorHAnsi" w:hAnsiTheme="minorHAnsi"/>
          <w:noProof/>
          <w:sz w:val="24"/>
        </w:rPr>
      </w:pPr>
      <w:r w:rsidRPr="009A21E9">
        <w:rPr>
          <w:noProof/>
          <w:lang w:val="en-GB"/>
        </w:rPr>
        <w:t>Annex E. Format for financial bid</w:t>
      </w:r>
      <w:r>
        <w:rPr>
          <w:noProof/>
        </w:rPr>
        <w:tab/>
      </w:r>
      <w:r>
        <w:rPr>
          <w:noProof/>
        </w:rPr>
        <w:fldChar w:fldCharType="begin"/>
      </w:r>
      <w:r>
        <w:rPr>
          <w:noProof/>
        </w:rPr>
        <w:instrText xml:space="preserve"> PAGEREF _Toc270316684 \h </w:instrText>
      </w:r>
      <w:r>
        <w:rPr>
          <w:noProof/>
        </w:rPr>
      </w:r>
      <w:r>
        <w:rPr>
          <w:noProof/>
        </w:rPr>
        <w:fldChar w:fldCharType="separate"/>
      </w:r>
      <w:r>
        <w:rPr>
          <w:noProof/>
        </w:rPr>
        <w:t>52</w:t>
      </w:r>
      <w:r>
        <w:rPr>
          <w:noProof/>
        </w:rPr>
        <w:fldChar w:fldCharType="end"/>
      </w:r>
    </w:p>
    <w:p w14:paraId="0F6D007B" w14:textId="77777777" w:rsidR="004D4752" w:rsidRDefault="004D4752">
      <w:pPr>
        <w:pStyle w:val="TOC1"/>
        <w:tabs>
          <w:tab w:val="right" w:leader="dot" w:pos="9016"/>
        </w:tabs>
        <w:rPr>
          <w:rFonts w:asciiTheme="minorHAnsi" w:hAnsiTheme="minorHAnsi"/>
          <w:noProof/>
          <w:sz w:val="24"/>
        </w:rPr>
      </w:pPr>
      <w:r w:rsidRPr="009A21E9">
        <w:rPr>
          <w:noProof/>
          <w:lang w:val="en-GB"/>
        </w:rPr>
        <w:t>Annex F. Formats for Power of Attorney and Memorandum of Understanding for consortium</w:t>
      </w:r>
      <w:r>
        <w:rPr>
          <w:noProof/>
        </w:rPr>
        <w:tab/>
      </w:r>
      <w:r>
        <w:rPr>
          <w:noProof/>
        </w:rPr>
        <w:fldChar w:fldCharType="begin"/>
      </w:r>
      <w:r>
        <w:rPr>
          <w:noProof/>
        </w:rPr>
        <w:instrText xml:space="preserve"> PAGEREF _Toc270316685 \h </w:instrText>
      </w:r>
      <w:r>
        <w:rPr>
          <w:noProof/>
        </w:rPr>
      </w:r>
      <w:r>
        <w:rPr>
          <w:noProof/>
        </w:rPr>
        <w:fldChar w:fldCharType="separate"/>
      </w:r>
      <w:r>
        <w:rPr>
          <w:noProof/>
        </w:rPr>
        <w:t>53</w:t>
      </w:r>
      <w:r>
        <w:rPr>
          <w:noProof/>
        </w:rPr>
        <w:fldChar w:fldCharType="end"/>
      </w:r>
    </w:p>
    <w:p w14:paraId="63B819C4" w14:textId="77777777" w:rsidR="004D4752" w:rsidRDefault="004D4752">
      <w:pPr>
        <w:pStyle w:val="TOC1"/>
        <w:tabs>
          <w:tab w:val="right" w:leader="dot" w:pos="9016"/>
        </w:tabs>
        <w:rPr>
          <w:rFonts w:asciiTheme="minorHAnsi" w:hAnsiTheme="minorHAnsi"/>
          <w:noProof/>
          <w:sz w:val="24"/>
        </w:rPr>
      </w:pPr>
      <w:r w:rsidRPr="009A21E9">
        <w:rPr>
          <w:noProof/>
          <w:lang w:val="en-GB"/>
        </w:rPr>
        <w:t>Annex G. Format for undertaking</w:t>
      </w:r>
      <w:r>
        <w:rPr>
          <w:noProof/>
        </w:rPr>
        <w:tab/>
      </w:r>
      <w:r>
        <w:rPr>
          <w:noProof/>
        </w:rPr>
        <w:fldChar w:fldCharType="begin"/>
      </w:r>
      <w:r>
        <w:rPr>
          <w:noProof/>
        </w:rPr>
        <w:instrText xml:space="preserve"> PAGEREF _Toc270316686 \h </w:instrText>
      </w:r>
      <w:r>
        <w:rPr>
          <w:noProof/>
        </w:rPr>
      </w:r>
      <w:r>
        <w:rPr>
          <w:noProof/>
        </w:rPr>
        <w:fldChar w:fldCharType="separate"/>
      </w:r>
      <w:r>
        <w:rPr>
          <w:noProof/>
        </w:rPr>
        <w:t>55</w:t>
      </w:r>
      <w:r>
        <w:rPr>
          <w:noProof/>
        </w:rPr>
        <w:fldChar w:fldCharType="end"/>
      </w:r>
    </w:p>
    <w:p w14:paraId="28C15F0D" w14:textId="77777777" w:rsidR="004D4752" w:rsidRDefault="004D4752">
      <w:pPr>
        <w:pStyle w:val="TOC1"/>
        <w:tabs>
          <w:tab w:val="right" w:leader="dot" w:pos="9016"/>
        </w:tabs>
        <w:rPr>
          <w:rFonts w:asciiTheme="minorHAnsi" w:hAnsiTheme="minorHAnsi"/>
          <w:noProof/>
          <w:sz w:val="24"/>
        </w:rPr>
      </w:pPr>
      <w:r w:rsidRPr="009A21E9">
        <w:rPr>
          <w:noProof/>
          <w:lang w:val="en-GB"/>
        </w:rPr>
        <w:t>Annex H. Format for Performance Guarantee</w:t>
      </w:r>
      <w:r>
        <w:rPr>
          <w:noProof/>
        </w:rPr>
        <w:tab/>
      </w:r>
      <w:r>
        <w:rPr>
          <w:noProof/>
        </w:rPr>
        <w:fldChar w:fldCharType="begin"/>
      </w:r>
      <w:r>
        <w:rPr>
          <w:noProof/>
        </w:rPr>
        <w:instrText xml:space="preserve"> PAGEREF _Toc270316687 \h </w:instrText>
      </w:r>
      <w:r>
        <w:rPr>
          <w:noProof/>
        </w:rPr>
      </w:r>
      <w:r>
        <w:rPr>
          <w:noProof/>
        </w:rPr>
        <w:fldChar w:fldCharType="separate"/>
      </w:r>
      <w:r>
        <w:rPr>
          <w:noProof/>
        </w:rPr>
        <w:t>56</w:t>
      </w:r>
      <w:r>
        <w:rPr>
          <w:noProof/>
        </w:rPr>
        <w:fldChar w:fldCharType="end"/>
      </w:r>
    </w:p>
    <w:p w14:paraId="64A6C7B0" w14:textId="349E4F8C" w:rsidR="00DC74C5" w:rsidRPr="009F1417" w:rsidRDefault="0066700E" w:rsidP="00DC74C5">
      <w:pPr>
        <w:pStyle w:val="Normal1"/>
        <w:rPr>
          <w:lang w:val="en-GB"/>
        </w:rPr>
      </w:pPr>
      <w:r>
        <w:rPr>
          <w:rFonts w:ascii="Times" w:eastAsiaTheme="minorEastAsia" w:hAnsi="Times" w:cstheme="minorBidi"/>
          <w:color w:val="auto"/>
          <w:lang w:val="en-GB"/>
        </w:rPr>
        <w:fldChar w:fldCharType="end"/>
      </w:r>
    </w:p>
    <w:p w14:paraId="6D479077" w14:textId="77777777" w:rsidR="00DC74C5" w:rsidRPr="009F1417" w:rsidRDefault="00DC74C5" w:rsidP="00DC74C5">
      <w:pPr>
        <w:pStyle w:val="Normal1"/>
        <w:rPr>
          <w:lang w:val="en-GB"/>
        </w:rPr>
      </w:pPr>
      <w:r w:rsidRPr="009F1417">
        <w:rPr>
          <w:lang w:val="en-GB"/>
        </w:rPr>
        <w:br w:type="page"/>
      </w:r>
    </w:p>
    <w:p w14:paraId="6D7E03CA" w14:textId="77777777" w:rsidR="00DC74C5" w:rsidRPr="009F1417" w:rsidRDefault="00DC74C5" w:rsidP="00DC74C5">
      <w:pPr>
        <w:pStyle w:val="Normal1"/>
        <w:rPr>
          <w:lang w:val="en-GB"/>
        </w:rPr>
      </w:pPr>
    </w:p>
    <w:p w14:paraId="16643F37" w14:textId="77777777" w:rsidR="009171FF" w:rsidRPr="009F1417" w:rsidRDefault="00042F5F" w:rsidP="00F211C5">
      <w:pPr>
        <w:pStyle w:val="Heading1"/>
        <w:rPr>
          <w:lang w:val="en-GB"/>
        </w:rPr>
      </w:pPr>
      <w:bookmarkStart w:id="3" w:name="h.2uygu9n5ag8z" w:colFirst="0" w:colLast="0"/>
      <w:bookmarkStart w:id="4" w:name="h.jpu5rmdvefml" w:colFirst="0" w:colLast="0"/>
      <w:bookmarkStart w:id="5" w:name="h.vcil7lwa2ngp" w:colFirst="0" w:colLast="0"/>
      <w:bookmarkStart w:id="6" w:name="_Toc270316618"/>
      <w:bookmarkEnd w:id="3"/>
      <w:bookmarkEnd w:id="4"/>
      <w:bookmarkEnd w:id="5"/>
      <w:r w:rsidRPr="009F1417">
        <w:rPr>
          <w:lang w:val="en-GB"/>
        </w:rPr>
        <w:t>Disclaimer</w:t>
      </w:r>
      <w:bookmarkEnd w:id="6"/>
    </w:p>
    <w:p w14:paraId="1ED9EAF0" w14:textId="77777777" w:rsidR="009171FF" w:rsidRPr="009F1417" w:rsidRDefault="00042F5F">
      <w:pPr>
        <w:pStyle w:val="Normal1"/>
        <w:rPr>
          <w:lang w:val="en-GB"/>
        </w:rPr>
      </w:pPr>
      <w:r w:rsidRPr="009F1417">
        <w:rPr>
          <w:lang w:val="en-GB"/>
        </w:rPr>
        <w:t xml:space="preserve">The </w:t>
      </w:r>
      <w:r w:rsidR="00067E2A" w:rsidRPr="009F1417">
        <w:rPr>
          <w:lang w:val="en-GB"/>
        </w:rPr>
        <w:t>[IMPLEMENTING AGENCY]</w:t>
      </w:r>
      <w:r w:rsidR="00565FC8" w:rsidRPr="009F1417">
        <w:rPr>
          <w:lang w:val="en-GB"/>
        </w:rPr>
        <w:t xml:space="preserve"> </w:t>
      </w:r>
      <w:r w:rsidRPr="009F1417">
        <w:rPr>
          <w:lang w:val="en-GB"/>
        </w:rPr>
        <w:t xml:space="preserve">has prepared this Request for Proposals (RFP) to install and operate the </w:t>
      </w:r>
      <w:r w:rsidR="00067E2A" w:rsidRPr="009F1417">
        <w:rPr>
          <w:lang w:val="en-GB"/>
        </w:rPr>
        <w:t>[CITY] Cycle Sharing System</w:t>
      </w:r>
      <w:r w:rsidRPr="009F1417">
        <w:rPr>
          <w:lang w:val="en-GB"/>
        </w:rPr>
        <w:t xml:space="preserve">. The RFP has been prepared with an intention to invite prospective bidders and to assist them in making their decision of whether or not to submit a proposal. The RFP is a detailed document with specifies terms and conditions on which the bidder is expected to work. These terms and conditions are designed keeping in view the overall aim and objectives of the </w:t>
      </w:r>
      <w:r w:rsidR="00067E2A" w:rsidRPr="009F1417">
        <w:rPr>
          <w:lang w:val="en-GB"/>
        </w:rPr>
        <w:t>[CITY] Cycle Sharing System</w:t>
      </w:r>
      <w:r w:rsidRPr="009F1417">
        <w:rPr>
          <w:lang w:val="en-GB"/>
        </w:rPr>
        <w:t xml:space="preserve">. </w:t>
      </w:r>
      <w:r w:rsidR="00067E2A" w:rsidRPr="009F1417">
        <w:rPr>
          <w:lang w:val="en-GB"/>
        </w:rPr>
        <w:t>[IMPLEMENTING AGENCY]</w:t>
      </w:r>
      <w:r w:rsidRPr="009F1417">
        <w:rPr>
          <w:lang w:val="en-GB"/>
        </w:rPr>
        <w:t xml:space="preserve"> has taken due care in preparation of information contained herein and believes it to be accurate. However, neither </w:t>
      </w:r>
      <w:r w:rsidR="00067E2A" w:rsidRPr="009F1417">
        <w:rPr>
          <w:lang w:val="en-GB"/>
        </w:rPr>
        <w:t>[IMPLEMENTING AGENCY]</w:t>
      </w:r>
      <w:r w:rsidRPr="009F1417">
        <w:rPr>
          <w:lang w:val="en-GB"/>
        </w:rPr>
        <w:t xml:space="preserve"> or any of its authorities or agencies nor any of their respective officers employees, agents, or advisors gives any warranty or make any representations, express, or implied as to the completeness or accuracy of the information contained in this document or any information which may be provided in association with it.</w:t>
      </w:r>
    </w:p>
    <w:p w14:paraId="2916B761" w14:textId="7AA828A1" w:rsidR="009171FF" w:rsidRPr="009F1417" w:rsidRDefault="00042F5F">
      <w:pPr>
        <w:pStyle w:val="Normal1"/>
        <w:rPr>
          <w:lang w:val="en-GB"/>
        </w:rPr>
      </w:pPr>
      <w:r w:rsidRPr="009F1417">
        <w:rPr>
          <w:lang w:val="en-GB"/>
        </w:rPr>
        <w:t xml:space="preserve">The information provided in this document is to assist the bidder(s) for preparing their proposals. However this information is not intended to be exhaustive. Interested parties are required to make their own inquiries and respondents will be required to confirm in writing that they have done so. The information is provided on the basis that it is non–binding on </w:t>
      </w:r>
      <w:r w:rsidR="00067E2A" w:rsidRPr="009F1417">
        <w:rPr>
          <w:lang w:val="en-GB"/>
        </w:rPr>
        <w:t>[IMPLEMENTING AGENCY]</w:t>
      </w:r>
      <w:r w:rsidRPr="009F1417">
        <w:rPr>
          <w:lang w:val="en-GB"/>
        </w:rPr>
        <w:t xml:space="preserve">, any of its authorities or agencies, or any of their respective officers, employees, agents, or advisors. Each bidder is advised to consider the RFP as per his understanding and capacity. The bidders are also advised to do appropriate examination, enquiry and scrutiny of all aspects mentioned in the RFP before bidding. Bidders are encouraged to take professional help of experts on financial, legal, technical, taxation, and any other matters / sectors appearing in the document or specified work. We would also request the bidders to go through the RFP in detail and bring to notice (of </w:t>
      </w:r>
      <w:r w:rsidR="00067E2A" w:rsidRPr="009F1417">
        <w:rPr>
          <w:lang w:val="en-GB"/>
        </w:rPr>
        <w:t>[IMPLEMENTING AGENCY]</w:t>
      </w:r>
      <w:r w:rsidRPr="009F1417">
        <w:rPr>
          <w:lang w:val="en-GB"/>
        </w:rPr>
        <w:t>) any kind of error, misprint, inaccuracies, or omission in the document.</w:t>
      </w:r>
    </w:p>
    <w:p w14:paraId="6785D4EF"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reserves the right not to proceed with the project, to alter the timetable reflected in this document, or to change the process or procedure to be applied. It also reserves the right to decline to discuss the Project further with any party submitting a proposal. No reimbursement of cost of any type will be paid to persons, entities, or consortiums submitting a Proposal.</w:t>
      </w:r>
    </w:p>
    <w:p w14:paraId="1446C6B8" w14:textId="77777777" w:rsidR="009171FF" w:rsidRPr="009F1417" w:rsidRDefault="00042F5F">
      <w:pPr>
        <w:pStyle w:val="Normal1"/>
        <w:rPr>
          <w:lang w:val="en-GB"/>
        </w:rPr>
      </w:pPr>
      <w:r w:rsidRPr="009F1417">
        <w:rPr>
          <w:lang w:val="en-GB"/>
        </w:rPr>
        <w:t xml:space="preserve">Interested parties, after careful review of all the clauses of this RFP, are encouraged to send their suggestions in writing to </w:t>
      </w:r>
      <w:r w:rsidR="00067E2A" w:rsidRPr="009F1417">
        <w:rPr>
          <w:lang w:val="en-GB"/>
        </w:rPr>
        <w:t>[IMPLEMENTING AGENCY]</w:t>
      </w:r>
      <w:r w:rsidRPr="009F1417">
        <w:rPr>
          <w:lang w:val="en-GB"/>
        </w:rPr>
        <w:t xml:space="preserve">. Such suggestions, after review by </w:t>
      </w:r>
      <w:r w:rsidR="00067E2A" w:rsidRPr="009F1417">
        <w:rPr>
          <w:lang w:val="en-GB"/>
        </w:rPr>
        <w:t>[IMPLEMENTING AGENCY]</w:t>
      </w:r>
      <w:r w:rsidRPr="009F1417">
        <w:rPr>
          <w:lang w:val="en-GB"/>
        </w:rPr>
        <w:t xml:space="preserve">, may be incorporated into this RFP as an addendum which shall be uploaded onto the Government of Tamil Nadu tender website. Interested parties should check the website to download the final terms and conditions before submitting Proposals. </w:t>
      </w:r>
    </w:p>
    <w:p w14:paraId="7A4237EA" w14:textId="77777777" w:rsidR="009171FF" w:rsidRPr="009F1417" w:rsidRDefault="00042F5F">
      <w:pPr>
        <w:pStyle w:val="Normal1"/>
        <w:rPr>
          <w:lang w:val="en-GB"/>
        </w:rPr>
      </w:pPr>
      <w:bookmarkStart w:id="7" w:name="h.gwvzc23t31l" w:colFirst="0" w:colLast="0"/>
      <w:bookmarkEnd w:id="7"/>
      <w:r w:rsidRPr="009F1417">
        <w:rPr>
          <w:lang w:val="en-GB"/>
        </w:rPr>
        <w:br w:type="page"/>
      </w:r>
    </w:p>
    <w:p w14:paraId="5967F941" w14:textId="77777777" w:rsidR="009171FF" w:rsidRPr="009F1417" w:rsidRDefault="00042F5F" w:rsidP="00F211C5">
      <w:pPr>
        <w:pStyle w:val="Heading1"/>
        <w:rPr>
          <w:lang w:val="en-GB"/>
        </w:rPr>
      </w:pPr>
      <w:bookmarkStart w:id="8" w:name="h.l2xmeneewjqu" w:colFirst="0" w:colLast="0"/>
      <w:bookmarkStart w:id="9" w:name="h.vw2gwxhydgr8" w:colFirst="0" w:colLast="0"/>
      <w:bookmarkStart w:id="10" w:name="_Toc270316619"/>
      <w:bookmarkEnd w:id="8"/>
      <w:bookmarkEnd w:id="9"/>
      <w:r w:rsidRPr="009F1417">
        <w:rPr>
          <w:lang w:val="en-GB"/>
        </w:rPr>
        <w:lastRenderedPageBreak/>
        <w:t>Introduction</w:t>
      </w:r>
      <w:bookmarkEnd w:id="10"/>
    </w:p>
    <w:p w14:paraId="04D2062A" w14:textId="7E2EC8E9" w:rsidR="009171FF" w:rsidRPr="009F1417" w:rsidRDefault="00042F5F">
      <w:pPr>
        <w:pStyle w:val="Normal1"/>
        <w:rPr>
          <w:lang w:val="en-GB"/>
        </w:rPr>
      </w:pPr>
      <w:proofErr w:type="gramStart"/>
      <w:r w:rsidRPr="009F1417">
        <w:rPr>
          <w:lang w:val="en-GB"/>
        </w:rPr>
        <w:t xml:space="preserve">The </w:t>
      </w:r>
      <w:r w:rsidR="00067E2A" w:rsidRPr="009F1417">
        <w:rPr>
          <w:lang w:val="en-GB"/>
        </w:rPr>
        <w:t>[IMPLEMENTING AGENCY]</w:t>
      </w:r>
      <w:r w:rsidR="00565FC8" w:rsidRPr="009F1417">
        <w:rPr>
          <w:lang w:val="en-GB"/>
        </w:rPr>
        <w:t xml:space="preserve"> </w:t>
      </w:r>
      <w:r w:rsidRPr="009F1417">
        <w:rPr>
          <w:lang w:val="en-GB"/>
        </w:rPr>
        <w:t xml:space="preserve">plans to introduce </w:t>
      </w:r>
      <w:r w:rsidR="00202486" w:rsidRPr="009F1417">
        <w:rPr>
          <w:lang w:val="en-GB"/>
        </w:rPr>
        <w:t>a</w:t>
      </w:r>
      <w:r w:rsidR="006D3AF3" w:rsidRPr="009F1417">
        <w:rPr>
          <w:lang w:val="en-GB"/>
        </w:rPr>
        <w:t xml:space="preserve"> </w:t>
      </w:r>
      <w:r w:rsidRPr="009F1417">
        <w:rPr>
          <w:lang w:val="en-GB"/>
        </w:rPr>
        <w:t>Cycle Sharing</w:t>
      </w:r>
      <w:r w:rsidR="00202486" w:rsidRPr="009F1417">
        <w:rPr>
          <w:lang w:val="en-GB"/>
        </w:rPr>
        <w:t xml:space="preserve"> System</w:t>
      </w:r>
      <w:r w:rsidRPr="009F1417">
        <w:rPr>
          <w:lang w:val="en-GB"/>
        </w:rPr>
        <w:t xml:space="preserve"> to provide a low-cost, environmentally friendly mobility option to city residents.</w:t>
      </w:r>
      <w:proofErr w:type="gramEnd"/>
      <w:r w:rsidRPr="009F1417">
        <w:rPr>
          <w:lang w:val="en-GB"/>
        </w:rPr>
        <w:t xml:space="preserve"> Cycle sharing is a flexible system of personalised public transport. Cycles are available in a closely spaced network of fully automated stations. Users can check out cycles at one station and return them to any other station in the network.</w:t>
      </w:r>
    </w:p>
    <w:p w14:paraId="1E3B48F4" w14:textId="77777777" w:rsidR="001731BD" w:rsidRDefault="001731BD" w:rsidP="006D3AF3">
      <w:pPr>
        <w:pStyle w:val="Normal1"/>
        <w:rPr>
          <w:lang w:val="en-GB"/>
        </w:rPr>
      </w:pPr>
      <w:r w:rsidRPr="009F1417">
        <w:rPr>
          <w:lang w:val="en-GB"/>
        </w:rPr>
        <w:t xml:space="preserve">Cycle sharing is a key element in a city’s strategy to expand the use of sustainable transport modes. Public transport is currently responsible for </w:t>
      </w:r>
      <w:r w:rsidRPr="009F1417">
        <w:rPr>
          <w:highlight w:val="yellow"/>
          <w:lang w:val="en-GB"/>
        </w:rPr>
        <w:t>X per cent</w:t>
      </w:r>
      <w:r w:rsidRPr="009F1417">
        <w:rPr>
          <w:lang w:val="en-GB"/>
        </w:rPr>
        <w:t xml:space="preserve"> of all motorised trips, and [CITY] has a goal of increasing this mode share to </w:t>
      </w:r>
      <w:r w:rsidRPr="009F1417">
        <w:rPr>
          <w:highlight w:val="yellow"/>
          <w:lang w:val="en-GB"/>
        </w:rPr>
        <w:t>X per cent</w:t>
      </w:r>
      <w:r w:rsidRPr="009F1417">
        <w:rPr>
          <w:lang w:val="en-GB"/>
        </w:rPr>
        <w:t xml:space="preserve"> of all trips by </w:t>
      </w:r>
      <w:r w:rsidRPr="009F1417">
        <w:rPr>
          <w:highlight w:val="yellow"/>
          <w:lang w:val="en-GB"/>
        </w:rPr>
        <w:t>YYYY</w:t>
      </w:r>
      <w:r w:rsidRPr="009F1417">
        <w:rPr>
          <w:lang w:val="en-GB"/>
        </w:rPr>
        <w:t>. Cycle sharing is expected to boost the use of public transport by providing crucial last-mile connectivity, thereby expanding the catchment areas for the region’s rapid transit systems. By encouraging a shift to sustainable modes, the Cycle Sharing System will reduce</w:t>
      </w:r>
      <w:r w:rsidRPr="009F1417">
        <w:rPr>
          <w:color w:val="FF0000"/>
          <w:lang w:val="en-GB"/>
        </w:rPr>
        <w:t xml:space="preserve"> </w:t>
      </w:r>
      <w:r w:rsidRPr="009F1417">
        <w:rPr>
          <w:lang w:val="en-GB"/>
        </w:rPr>
        <w:t xml:space="preserve">dependency on </w:t>
      </w:r>
      <w:proofErr w:type="gramStart"/>
      <w:r w:rsidRPr="009F1417">
        <w:rPr>
          <w:lang w:val="en-GB"/>
        </w:rPr>
        <w:t>automobiles,</w:t>
      </w:r>
      <w:proofErr w:type="gramEnd"/>
      <w:r w:rsidRPr="009F1417">
        <w:rPr>
          <w:lang w:val="en-GB"/>
        </w:rPr>
        <w:t xml:space="preserve"> reduce traffic congestion, vehicle emissions, and demand for motor vehicle parking. In addition, the system will expand the health and wellness benefits of bicycle transport to new users. Finally, the system will support the transformation of streets to become environments where pedestrians and bicyclists feel safe and comfortable. The rollout of the Cycle Sharing System will be paired with the introduction of dedicated cycling facilities.</w:t>
      </w:r>
    </w:p>
    <w:p w14:paraId="7D462F72" w14:textId="636A8810" w:rsidR="00114783" w:rsidRPr="009F1417" w:rsidRDefault="006D3AF3" w:rsidP="006D3AF3">
      <w:pPr>
        <w:pStyle w:val="Normal1"/>
        <w:rPr>
          <w:color w:val="auto"/>
          <w:lang w:val="en-GB"/>
        </w:rPr>
      </w:pPr>
      <w:r w:rsidRPr="009F1417">
        <w:rPr>
          <w:color w:val="auto"/>
          <w:lang w:val="en-GB"/>
        </w:rPr>
        <w:t xml:space="preserve">Phase 1 of the </w:t>
      </w:r>
      <w:r w:rsidR="00067E2A" w:rsidRPr="009F1417">
        <w:rPr>
          <w:color w:val="auto"/>
          <w:lang w:val="en-GB"/>
        </w:rPr>
        <w:t>[CITY] Cycle Sharing System</w:t>
      </w:r>
      <w:r w:rsidRPr="009F1417">
        <w:rPr>
          <w:color w:val="auto"/>
          <w:lang w:val="en-GB"/>
        </w:rPr>
        <w:t xml:space="preserve"> will consist of </w:t>
      </w:r>
      <w:r w:rsidR="00C14B5E" w:rsidRPr="009F1417">
        <w:rPr>
          <w:color w:val="auto"/>
          <w:lang w:val="en-GB"/>
        </w:rPr>
        <w:t>______</w:t>
      </w:r>
      <w:r w:rsidRPr="009F1417">
        <w:rPr>
          <w:color w:val="auto"/>
          <w:lang w:val="en-GB"/>
        </w:rPr>
        <w:t xml:space="preserve"> cycles at </w:t>
      </w:r>
      <w:r w:rsidR="00C14B5E" w:rsidRPr="009F1417">
        <w:rPr>
          <w:color w:val="auto"/>
          <w:lang w:val="en-GB"/>
        </w:rPr>
        <w:t>_______</w:t>
      </w:r>
      <w:r w:rsidRPr="009F1417">
        <w:rPr>
          <w:color w:val="auto"/>
          <w:lang w:val="en-GB"/>
        </w:rPr>
        <w:t xml:space="preserve">stations (see Figure 1) and is scheduled to open in late 2014. The initial coverage area will include key destinations in __________________________, including the </w:t>
      </w:r>
      <w:r w:rsidR="00067E2A" w:rsidRPr="009F1417">
        <w:rPr>
          <w:color w:val="auto"/>
          <w:lang w:val="en-GB"/>
        </w:rPr>
        <w:t>__________</w:t>
      </w:r>
      <w:r w:rsidRPr="009F1417">
        <w:rPr>
          <w:color w:val="auto"/>
          <w:lang w:val="en-GB"/>
        </w:rPr>
        <w:t xml:space="preserve">. </w:t>
      </w:r>
      <w:r w:rsidR="00202486" w:rsidRPr="009F1417">
        <w:rPr>
          <w:color w:val="auto"/>
          <w:lang w:val="en-GB"/>
        </w:rPr>
        <w:t>The [</w:t>
      </w:r>
      <w:r w:rsidR="00067E2A" w:rsidRPr="009F1417">
        <w:rPr>
          <w:color w:val="auto"/>
          <w:lang w:val="en-GB"/>
        </w:rPr>
        <w:t xml:space="preserve">CITY] Cycle </w:t>
      </w:r>
      <w:r w:rsidRPr="009F1417">
        <w:rPr>
          <w:color w:val="auto"/>
          <w:lang w:val="en-GB"/>
        </w:rPr>
        <w:t>Sharing</w:t>
      </w:r>
      <w:r w:rsidR="00067E2A" w:rsidRPr="009F1417">
        <w:rPr>
          <w:color w:val="auto"/>
          <w:lang w:val="en-GB"/>
        </w:rPr>
        <w:t xml:space="preserve"> System</w:t>
      </w:r>
      <w:r w:rsidRPr="009F1417">
        <w:rPr>
          <w:color w:val="auto"/>
          <w:lang w:val="en-GB"/>
        </w:rPr>
        <w:t xml:space="preserve"> will connect these destinations to key modes of public transport, including </w:t>
      </w:r>
      <w:r w:rsidR="00067E2A" w:rsidRPr="009F1417">
        <w:rPr>
          <w:color w:val="auto"/>
          <w:lang w:val="en-GB"/>
        </w:rPr>
        <w:t>__________</w:t>
      </w:r>
      <w:r w:rsidRPr="009F1417">
        <w:rPr>
          <w:color w:val="auto"/>
          <w:lang w:val="en-GB"/>
        </w:rPr>
        <w:t xml:space="preserve">. In addition, the ticketing system for </w:t>
      </w:r>
      <w:r w:rsidR="00114783" w:rsidRPr="009F1417">
        <w:rPr>
          <w:color w:val="auto"/>
          <w:lang w:val="en-GB"/>
        </w:rPr>
        <w:t>the</w:t>
      </w:r>
      <w:r w:rsidRPr="009F1417">
        <w:rPr>
          <w:color w:val="auto"/>
          <w:lang w:val="en-GB"/>
        </w:rPr>
        <w:t xml:space="preserve"> Cycle Sharing</w:t>
      </w:r>
      <w:r w:rsidR="00114783" w:rsidRPr="009F1417">
        <w:rPr>
          <w:color w:val="auto"/>
          <w:lang w:val="en-GB"/>
        </w:rPr>
        <w:t xml:space="preserve"> System</w:t>
      </w:r>
      <w:r w:rsidRPr="009F1417">
        <w:rPr>
          <w:color w:val="auto"/>
          <w:lang w:val="en-GB"/>
        </w:rPr>
        <w:t xml:space="preserve"> will be integrated with the electronic fare collection system currently under development by </w:t>
      </w:r>
      <w:r w:rsidR="00067E2A" w:rsidRPr="009F1417">
        <w:rPr>
          <w:color w:val="auto"/>
          <w:lang w:val="en-GB"/>
        </w:rPr>
        <w:t>__________.</w:t>
      </w:r>
    </w:p>
    <w:p w14:paraId="11633924" w14:textId="030D37D6" w:rsidR="006D3AF3" w:rsidRPr="009F1417" w:rsidRDefault="006D3AF3" w:rsidP="006D3AF3">
      <w:pPr>
        <w:pStyle w:val="Normal1"/>
        <w:rPr>
          <w:lang w:val="en-GB"/>
        </w:rPr>
      </w:pPr>
    </w:p>
    <w:p w14:paraId="2693C8D6" w14:textId="23B74E34" w:rsidR="006D3AF3" w:rsidRPr="009F1417" w:rsidRDefault="00067E2A" w:rsidP="006D3AF3">
      <w:pPr>
        <w:pStyle w:val="Normal1"/>
        <w:rPr>
          <w:lang w:val="en-GB"/>
        </w:rPr>
      </w:pPr>
      <w:r w:rsidRPr="009F1417">
        <w:rPr>
          <w:lang w:val="en-GB"/>
        </w:rPr>
        <w:t>[IMPLEMENTING AGENCY]</w:t>
      </w:r>
      <w:r w:rsidR="006D3AF3" w:rsidRPr="009F1417">
        <w:rPr>
          <w:lang w:val="en-GB"/>
        </w:rPr>
        <w:t xml:space="preserve"> hereby requests interested Parties to respond to this call for Request for Proposal for the development, design, procurement, i</w:t>
      </w:r>
      <w:r w:rsidR="00202486" w:rsidRPr="009F1417">
        <w:rPr>
          <w:lang w:val="en-GB"/>
        </w:rPr>
        <w:t xml:space="preserve">nstallation, and operation of the </w:t>
      </w:r>
      <w:r w:rsidR="006D3AF3" w:rsidRPr="009F1417">
        <w:rPr>
          <w:lang w:val="en-GB"/>
        </w:rPr>
        <w:t xml:space="preserve">Cycle Sharing System in the city of </w:t>
      </w:r>
      <w:r w:rsidR="00202486" w:rsidRPr="009F1417">
        <w:rPr>
          <w:lang w:val="en-GB"/>
        </w:rPr>
        <w:t>[CITY],</w:t>
      </w:r>
      <w:r w:rsidR="006D3AF3" w:rsidRPr="009F1417">
        <w:rPr>
          <w:lang w:val="en-GB"/>
        </w:rPr>
        <w:t xml:space="preserve"> </w:t>
      </w:r>
      <w:r w:rsidR="00202486" w:rsidRPr="009F1417">
        <w:rPr>
          <w:lang w:val="en-GB"/>
        </w:rPr>
        <w:t>[STATE]</w:t>
      </w:r>
      <w:r w:rsidR="006D3AF3" w:rsidRPr="009F1417">
        <w:rPr>
          <w:lang w:val="en-GB"/>
        </w:rPr>
        <w:t xml:space="preserve">. </w:t>
      </w:r>
    </w:p>
    <w:p w14:paraId="43E6DD20" w14:textId="77777777" w:rsidR="00CD4AA4" w:rsidRPr="009F1417" w:rsidRDefault="00CD4AA4" w:rsidP="006D3AF3">
      <w:pPr>
        <w:pStyle w:val="Normal1"/>
        <w:rPr>
          <w:lang w:val="en-GB"/>
        </w:rPr>
      </w:pPr>
    </w:p>
    <w:p w14:paraId="0E8C7A69" w14:textId="102CF005" w:rsidR="009171FF" w:rsidRPr="009F1417" w:rsidRDefault="00202486">
      <w:pPr>
        <w:pStyle w:val="Normal1"/>
        <w:rPr>
          <w:lang w:val="en-GB"/>
        </w:rPr>
      </w:pPr>
      <w:r w:rsidRPr="009F1417">
        <w:rPr>
          <w:highlight w:val="yellow"/>
          <w:lang w:val="en-GB"/>
        </w:rPr>
        <w:t>[MAP]</w:t>
      </w:r>
    </w:p>
    <w:p w14:paraId="3E40B841" w14:textId="77777777" w:rsidR="00DC74C5" w:rsidRPr="009F1417" w:rsidRDefault="00DC74C5" w:rsidP="00DC74C5">
      <w:pPr>
        <w:pStyle w:val="Caption"/>
        <w:rPr>
          <w:rFonts w:ascii="Trebuchet MS" w:hAnsi="Trebuchet MS"/>
          <w:color w:val="7F7F7F" w:themeColor="text1" w:themeTint="80"/>
          <w:sz w:val="20"/>
          <w:lang w:val="en-GB"/>
        </w:rPr>
      </w:pPr>
      <w:bookmarkStart w:id="11" w:name="h.ozv43fhq1nlz" w:colFirst="0" w:colLast="0"/>
      <w:bookmarkEnd w:id="11"/>
      <w:proofErr w:type="gramStart"/>
      <w:r w:rsidRPr="009F1417">
        <w:rPr>
          <w:rFonts w:ascii="Trebuchet MS" w:hAnsi="Trebuchet MS"/>
          <w:color w:val="7F7F7F" w:themeColor="text1" w:themeTint="80"/>
          <w:sz w:val="20"/>
          <w:lang w:val="en-GB"/>
        </w:rPr>
        <w:t xml:space="preserve">Figure </w:t>
      </w:r>
      <w:r w:rsidR="002555E1" w:rsidRPr="009F1417">
        <w:rPr>
          <w:rFonts w:ascii="Trebuchet MS" w:hAnsi="Trebuchet MS"/>
          <w:color w:val="7F7F7F" w:themeColor="text1" w:themeTint="80"/>
          <w:sz w:val="20"/>
          <w:lang w:val="en-GB"/>
        </w:rPr>
        <w:fldChar w:fldCharType="begin"/>
      </w:r>
      <w:r w:rsidRPr="009F1417">
        <w:rPr>
          <w:rFonts w:ascii="Trebuchet MS" w:hAnsi="Trebuchet MS"/>
          <w:color w:val="7F7F7F" w:themeColor="text1" w:themeTint="80"/>
          <w:sz w:val="20"/>
          <w:lang w:val="en-GB"/>
        </w:rPr>
        <w:instrText xml:space="preserve"> SEQ Figure \* ARABIC </w:instrText>
      </w:r>
      <w:r w:rsidR="002555E1" w:rsidRPr="009F1417">
        <w:rPr>
          <w:rFonts w:ascii="Trebuchet MS" w:hAnsi="Trebuchet MS"/>
          <w:color w:val="7F7F7F" w:themeColor="text1" w:themeTint="80"/>
          <w:sz w:val="20"/>
          <w:lang w:val="en-GB"/>
        </w:rPr>
        <w:fldChar w:fldCharType="separate"/>
      </w:r>
      <w:r w:rsidR="0063756D">
        <w:rPr>
          <w:rFonts w:ascii="Trebuchet MS" w:hAnsi="Trebuchet MS"/>
          <w:noProof/>
          <w:color w:val="7F7F7F" w:themeColor="text1" w:themeTint="80"/>
          <w:sz w:val="20"/>
          <w:lang w:val="en-GB"/>
        </w:rPr>
        <w:t>1</w:t>
      </w:r>
      <w:r w:rsidR="002555E1" w:rsidRPr="009F1417">
        <w:rPr>
          <w:rFonts w:ascii="Trebuchet MS" w:hAnsi="Trebuchet MS"/>
          <w:color w:val="7F7F7F" w:themeColor="text1" w:themeTint="80"/>
          <w:sz w:val="20"/>
          <w:lang w:val="en-GB"/>
        </w:rPr>
        <w:fldChar w:fldCharType="end"/>
      </w:r>
      <w:r w:rsidRPr="009F1417">
        <w:rPr>
          <w:rFonts w:ascii="Trebuchet MS" w:hAnsi="Trebuchet MS"/>
          <w:color w:val="7F7F7F" w:themeColor="text1" w:themeTint="80"/>
          <w:sz w:val="20"/>
          <w:lang w:val="en-GB"/>
        </w:rPr>
        <w:t>.</w:t>
      </w:r>
      <w:proofErr w:type="gramEnd"/>
      <w:r w:rsidRPr="009F1417">
        <w:rPr>
          <w:rFonts w:ascii="Trebuchet MS" w:hAnsi="Trebuchet MS"/>
          <w:color w:val="7F7F7F" w:themeColor="text1" w:themeTint="80"/>
          <w:sz w:val="20"/>
          <w:lang w:val="en-GB"/>
        </w:rPr>
        <w:t xml:space="preserve"> </w:t>
      </w:r>
      <w:proofErr w:type="gramStart"/>
      <w:r w:rsidRPr="009F1417">
        <w:rPr>
          <w:rFonts w:ascii="Trebuchet MS" w:hAnsi="Trebuchet MS"/>
          <w:color w:val="7F7F7F" w:themeColor="text1" w:themeTint="80"/>
          <w:sz w:val="20"/>
          <w:lang w:val="en-GB"/>
        </w:rPr>
        <w:t xml:space="preserve">Map of proposed station locations for Phase 1 of the </w:t>
      </w:r>
      <w:r w:rsidR="00067E2A" w:rsidRPr="009F1417">
        <w:rPr>
          <w:rFonts w:ascii="Trebuchet MS" w:hAnsi="Trebuchet MS"/>
          <w:color w:val="7F7F7F" w:themeColor="text1" w:themeTint="80"/>
          <w:sz w:val="20"/>
          <w:lang w:val="en-GB"/>
        </w:rPr>
        <w:t>[CITY] Cycle Sharing System</w:t>
      </w:r>
      <w:r w:rsidRPr="009F1417">
        <w:rPr>
          <w:rFonts w:ascii="Trebuchet MS" w:hAnsi="Trebuchet MS"/>
          <w:color w:val="7F7F7F" w:themeColor="text1" w:themeTint="80"/>
          <w:sz w:val="20"/>
          <w:lang w:val="en-GB"/>
        </w:rPr>
        <w:t>, indicating station size (red = large, yellow = medium, and green = small).</w:t>
      </w:r>
      <w:proofErr w:type="gramEnd"/>
    </w:p>
    <w:p w14:paraId="53E97299" w14:textId="77777777" w:rsidR="009171FF" w:rsidRPr="009F1417" w:rsidRDefault="00042F5F">
      <w:pPr>
        <w:pStyle w:val="Normal1"/>
        <w:rPr>
          <w:lang w:val="en-GB"/>
        </w:rPr>
      </w:pPr>
      <w:r w:rsidRPr="009F1417">
        <w:rPr>
          <w:lang w:val="en-GB"/>
        </w:rPr>
        <w:br w:type="page"/>
      </w:r>
    </w:p>
    <w:p w14:paraId="3DDE4162" w14:textId="77777777" w:rsidR="009171FF" w:rsidRPr="009F1417" w:rsidRDefault="00042F5F" w:rsidP="00F211C5">
      <w:pPr>
        <w:pStyle w:val="Heading1"/>
        <w:rPr>
          <w:lang w:val="en-GB"/>
        </w:rPr>
      </w:pPr>
      <w:bookmarkStart w:id="12" w:name="h.ncd0svc5d19z" w:colFirst="0" w:colLast="0"/>
      <w:bookmarkStart w:id="13" w:name="h.e2azrtglgei1" w:colFirst="0" w:colLast="0"/>
      <w:bookmarkStart w:id="14" w:name="_Toc270316620"/>
      <w:bookmarkEnd w:id="12"/>
      <w:bookmarkEnd w:id="13"/>
      <w:r w:rsidRPr="009F1417">
        <w:rPr>
          <w:lang w:val="en-GB"/>
        </w:rPr>
        <w:lastRenderedPageBreak/>
        <w:t>Notice of tender invitation</w:t>
      </w:r>
      <w:bookmarkEnd w:id="14"/>
    </w:p>
    <w:p w14:paraId="127F125D" w14:textId="3FB8888B" w:rsidR="009171FF" w:rsidRPr="009F1417" w:rsidRDefault="00042F5F">
      <w:pPr>
        <w:pStyle w:val="Normal1"/>
        <w:rPr>
          <w:lang w:val="en-GB"/>
        </w:rPr>
      </w:pPr>
      <w:r w:rsidRPr="009F1417">
        <w:rPr>
          <w:lang w:val="en-GB"/>
        </w:rPr>
        <w:t>[</w:t>
      </w:r>
      <w:r w:rsidR="00CD4AA4" w:rsidRPr="009F1417">
        <w:rPr>
          <w:lang w:val="en-GB"/>
        </w:rPr>
        <w:t>N</w:t>
      </w:r>
      <w:r w:rsidRPr="009F1417">
        <w:rPr>
          <w:lang w:val="en-GB"/>
        </w:rPr>
        <w:t>ewspaper advertisement]</w:t>
      </w:r>
    </w:p>
    <w:p w14:paraId="2FF03162" w14:textId="77777777" w:rsidR="009171FF" w:rsidRPr="009F1417" w:rsidRDefault="00042F5F">
      <w:pPr>
        <w:pStyle w:val="Normal1"/>
        <w:rPr>
          <w:lang w:val="en-GB"/>
        </w:rPr>
      </w:pPr>
      <w:bookmarkStart w:id="15" w:name="h.5nu8rgxw2mzo" w:colFirst="0" w:colLast="0"/>
      <w:bookmarkEnd w:id="15"/>
      <w:r w:rsidRPr="009F1417">
        <w:rPr>
          <w:lang w:val="en-GB"/>
        </w:rPr>
        <w:br w:type="page"/>
      </w:r>
    </w:p>
    <w:p w14:paraId="2CA34DE6" w14:textId="77777777" w:rsidR="009171FF" w:rsidRPr="009F1417" w:rsidRDefault="00042F5F" w:rsidP="00F211C5">
      <w:pPr>
        <w:pStyle w:val="Heading1"/>
        <w:rPr>
          <w:lang w:val="en-GB"/>
        </w:rPr>
      </w:pPr>
      <w:bookmarkStart w:id="16" w:name="h.1atzzeoqgobq" w:colFirst="0" w:colLast="0"/>
      <w:bookmarkStart w:id="17" w:name="h.s59z7qp0imwu" w:colFirst="0" w:colLast="0"/>
      <w:bookmarkStart w:id="18" w:name="_Toc270316621"/>
      <w:bookmarkEnd w:id="16"/>
      <w:bookmarkEnd w:id="17"/>
      <w:r w:rsidRPr="009F1417">
        <w:rPr>
          <w:lang w:val="en-GB"/>
        </w:rPr>
        <w:lastRenderedPageBreak/>
        <w:t>Definitions</w:t>
      </w:r>
      <w:bookmarkEnd w:id="18"/>
    </w:p>
    <w:p w14:paraId="0FF04D78" w14:textId="77777777" w:rsidR="009171FF" w:rsidRPr="009F1417" w:rsidRDefault="00042F5F">
      <w:pPr>
        <w:pStyle w:val="Normal1"/>
        <w:rPr>
          <w:lang w:val="en-GB"/>
        </w:rPr>
      </w:pPr>
      <w:r w:rsidRPr="009F1417">
        <w:rPr>
          <w:lang w:val="en-GB"/>
        </w:rPr>
        <w:t>In this RFP, the following word(s) shall have the meaning(s) assigned to them herein below:</w:t>
      </w:r>
    </w:p>
    <w:p w14:paraId="10D8B110" w14:textId="77777777" w:rsidR="009171FF" w:rsidRPr="009F1417" w:rsidRDefault="00042F5F">
      <w:pPr>
        <w:pStyle w:val="Normal1"/>
        <w:rPr>
          <w:lang w:val="en-GB"/>
        </w:rPr>
      </w:pPr>
      <w:r w:rsidRPr="009F1417">
        <w:rPr>
          <w:lang w:val="en-GB"/>
        </w:rPr>
        <w:t>“</w:t>
      </w:r>
      <w:r w:rsidRPr="009F1417">
        <w:rPr>
          <w:b/>
          <w:lang w:val="en-GB"/>
        </w:rPr>
        <w:t>Applicable Service Charge</w:t>
      </w:r>
      <w:r w:rsidRPr="009F1417">
        <w:rPr>
          <w:lang w:val="en-GB"/>
        </w:rPr>
        <w:t>” is an adjustment in the Service Charge applicable during a specific Payment Period, calculated using formulas specified in</w:t>
      </w:r>
      <w:r w:rsidR="00427F18" w:rsidRPr="009F1417">
        <w:rPr>
          <w:lang w:val="en-GB"/>
        </w:rPr>
        <w:t xml:space="preserve"> Section </w:t>
      </w:r>
      <w:r w:rsidR="002555E1" w:rsidRPr="009F1417">
        <w:rPr>
          <w:highlight w:val="yellow"/>
          <w:lang w:val="en-GB"/>
        </w:rPr>
        <w:fldChar w:fldCharType="begin"/>
      </w:r>
      <w:r w:rsidR="00427F18" w:rsidRPr="009F1417">
        <w:rPr>
          <w:lang w:val="en-GB"/>
        </w:rPr>
        <w:instrText xml:space="preserve"> REF _Ref252630049 \r \h </w:instrText>
      </w:r>
      <w:r w:rsidR="002555E1" w:rsidRPr="009F1417">
        <w:rPr>
          <w:highlight w:val="yellow"/>
          <w:lang w:val="en-GB"/>
        </w:rPr>
      </w:r>
      <w:r w:rsidR="002555E1" w:rsidRPr="009F1417">
        <w:rPr>
          <w:highlight w:val="yellow"/>
          <w:lang w:val="en-GB"/>
        </w:rPr>
        <w:fldChar w:fldCharType="separate"/>
      </w:r>
      <w:r w:rsidR="0063756D">
        <w:rPr>
          <w:lang w:val="en-GB"/>
        </w:rPr>
        <w:t>7.12</w:t>
      </w:r>
      <w:r w:rsidR="002555E1" w:rsidRPr="009F1417">
        <w:rPr>
          <w:highlight w:val="yellow"/>
          <w:lang w:val="en-GB"/>
        </w:rPr>
        <w:fldChar w:fldCharType="end"/>
      </w:r>
      <w:r w:rsidRPr="009F1417">
        <w:rPr>
          <w:lang w:val="en-GB"/>
        </w:rPr>
        <w:t>.</w:t>
      </w:r>
    </w:p>
    <w:p w14:paraId="640D7CB1" w14:textId="77777777" w:rsidR="009171FF" w:rsidRPr="009F1417" w:rsidRDefault="00042F5F">
      <w:pPr>
        <w:pStyle w:val="Normal1"/>
        <w:rPr>
          <w:lang w:val="en-GB"/>
        </w:rPr>
      </w:pPr>
      <w:r w:rsidRPr="009F1417">
        <w:rPr>
          <w:lang w:val="en-GB"/>
        </w:rPr>
        <w:t>“</w:t>
      </w:r>
      <w:r w:rsidRPr="009F1417">
        <w:rPr>
          <w:b/>
          <w:lang w:val="en-GB"/>
        </w:rPr>
        <w:t>Arbitration tribunal</w:t>
      </w:r>
      <w:r w:rsidRPr="009F1417">
        <w:rPr>
          <w:lang w:val="en-GB"/>
        </w:rPr>
        <w:t>” means an organ composed of an odd number of persons known as arbitrators, who decide on the solution of a conflict in which the parties have expressly waived recourse to the ordinary civil courts</w:t>
      </w:r>
    </w:p>
    <w:p w14:paraId="74756FE2" w14:textId="77777777" w:rsidR="009171FF" w:rsidRPr="009F1417" w:rsidRDefault="00042F5F">
      <w:pPr>
        <w:pStyle w:val="Normal1"/>
        <w:rPr>
          <w:lang w:val="en-GB"/>
        </w:rPr>
      </w:pPr>
      <w:r w:rsidRPr="009F1417">
        <w:rPr>
          <w:lang w:val="en-GB"/>
        </w:rPr>
        <w:t>“</w:t>
      </w:r>
      <w:r w:rsidRPr="009F1417">
        <w:rPr>
          <w:b/>
          <w:lang w:val="en-GB"/>
        </w:rPr>
        <w:t>Authorised Fleet</w:t>
      </w:r>
      <w:r w:rsidRPr="009F1417">
        <w:rPr>
          <w:lang w:val="en-GB"/>
        </w:rPr>
        <w:t xml:space="preserve">” is the number of Cycles in operation as defined by </w:t>
      </w:r>
      <w:r w:rsidR="00067E2A" w:rsidRPr="009F1417">
        <w:rPr>
          <w:lang w:val="en-GB"/>
        </w:rPr>
        <w:t>[IMPLEMENTING AGENCY]</w:t>
      </w:r>
      <w:r w:rsidRPr="009F1417">
        <w:rPr>
          <w:lang w:val="en-GB"/>
        </w:rPr>
        <w:t>.</w:t>
      </w:r>
    </w:p>
    <w:p w14:paraId="58522C48" w14:textId="77777777" w:rsidR="009171FF" w:rsidRPr="009F1417" w:rsidRDefault="00042F5F">
      <w:pPr>
        <w:pStyle w:val="Normal1"/>
        <w:rPr>
          <w:lang w:val="en-GB"/>
        </w:rPr>
      </w:pPr>
      <w:r w:rsidRPr="009F1417">
        <w:rPr>
          <w:lang w:val="en-GB"/>
        </w:rPr>
        <w:t>“</w:t>
      </w:r>
      <w:r w:rsidRPr="009F1417">
        <w:rPr>
          <w:b/>
          <w:lang w:val="en-GB"/>
        </w:rPr>
        <w:t>Bid Process</w:t>
      </w:r>
      <w:r w:rsidRPr="009F1417">
        <w:rPr>
          <w:lang w:val="en-GB"/>
        </w:rPr>
        <w:t>” means the process of selection of the Successful Bidder through competitive bidding and includes submission of Bids, scrutiny and evaluation of such Bids as set forth in the RFP.</w:t>
      </w:r>
    </w:p>
    <w:p w14:paraId="6379B7AC" w14:textId="77777777" w:rsidR="009171FF" w:rsidRPr="009F1417" w:rsidRDefault="00042F5F">
      <w:pPr>
        <w:pStyle w:val="Normal1"/>
        <w:rPr>
          <w:lang w:val="en-GB"/>
        </w:rPr>
      </w:pPr>
      <w:r w:rsidRPr="009F1417">
        <w:rPr>
          <w:lang w:val="en-GB"/>
        </w:rPr>
        <w:t>“</w:t>
      </w:r>
      <w:r w:rsidRPr="009F1417">
        <w:rPr>
          <w:b/>
          <w:lang w:val="en-GB"/>
        </w:rPr>
        <w:t>Bid</w:t>
      </w:r>
      <w:r w:rsidRPr="009F1417">
        <w:rPr>
          <w:lang w:val="en-GB"/>
        </w:rPr>
        <w:t>” means the proposals submitted by the Bidder(s) in response to this RFP in accordance with the provisions hereof, including technical proposal and financial proposal, along with all other documents forming part and in support thereof.</w:t>
      </w:r>
    </w:p>
    <w:p w14:paraId="4F882271" w14:textId="77777777" w:rsidR="009171FF" w:rsidRPr="009F1417" w:rsidRDefault="00042F5F">
      <w:pPr>
        <w:pStyle w:val="Normal1"/>
        <w:rPr>
          <w:lang w:val="en-GB"/>
        </w:rPr>
      </w:pPr>
      <w:r w:rsidRPr="009F1417">
        <w:rPr>
          <w:lang w:val="en-GB"/>
        </w:rPr>
        <w:t>“</w:t>
      </w:r>
      <w:r w:rsidRPr="009F1417">
        <w:rPr>
          <w:b/>
          <w:lang w:val="en-GB"/>
        </w:rPr>
        <w:t>Bidder</w:t>
      </w:r>
      <w:r w:rsidRPr="009F1417">
        <w:rPr>
          <w:lang w:val="en-GB"/>
        </w:rPr>
        <w:t>” means any firm, including a sole proprietor or a partnership firm or a company or a Joint Venture or a Consortium or a cooperative society, who submits a Bid along with Bid Security under this RFP within the stipulated time for submission of Bids.</w:t>
      </w:r>
    </w:p>
    <w:p w14:paraId="349E248A" w14:textId="77777777" w:rsidR="009171FF" w:rsidRPr="009F1417" w:rsidRDefault="00042F5F">
      <w:pPr>
        <w:pStyle w:val="Normal1"/>
        <w:rPr>
          <w:lang w:val="en-GB"/>
        </w:rPr>
      </w:pPr>
      <w:r w:rsidRPr="009F1417">
        <w:rPr>
          <w:lang w:val="en-GB"/>
        </w:rPr>
        <w:t>“</w:t>
      </w:r>
      <w:r w:rsidR="00067E2A" w:rsidRPr="009F1417">
        <w:rPr>
          <w:b/>
          <w:lang w:val="en-GB"/>
        </w:rPr>
        <w:t>[IMPLEMENTING AGENCY]</w:t>
      </w:r>
      <w:r w:rsidRPr="009F1417">
        <w:rPr>
          <w:b/>
          <w:lang w:val="en-GB"/>
        </w:rPr>
        <w:t xml:space="preserve"> Representative</w:t>
      </w:r>
      <w:r w:rsidRPr="009F1417">
        <w:rPr>
          <w:lang w:val="en-GB"/>
        </w:rPr>
        <w:t xml:space="preserve">” means any person duly authorized by </w:t>
      </w:r>
      <w:r w:rsidR="00067E2A" w:rsidRPr="009F1417">
        <w:rPr>
          <w:lang w:val="en-GB"/>
        </w:rPr>
        <w:t>[IMPLEMENTING AGENCY]</w:t>
      </w:r>
      <w:r w:rsidRPr="009F1417">
        <w:rPr>
          <w:lang w:val="en-GB"/>
        </w:rPr>
        <w:t xml:space="preserve"> for the purposes of this RFP.</w:t>
      </w:r>
    </w:p>
    <w:p w14:paraId="31EC93A8" w14:textId="77777777" w:rsidR="009171FF" w:rsidRPr="009F1417" w:rsidRDefault="00042F5F">
      <w:pPr>
        <w:pStyle w:val="Normal1"/>
        <w:rPr>
          <w:lang w:val="en-GB"/>
        </w:rPr>
      </w:pPr>
      <w:r w:rsidRPr="009F1417">
        <w:rPr>
          <w:lang w:val="en-GB"/>
        </w:rPr>
        <w:t>“</w:t>
      </w:r>
      <w:r w:rsidRPr="009F1417">
        <w:rPr>
          <w:b/>
          <w:lang w:val="en-GB"/>
        </w:rPr>
        <w:t>Collection</w:t>
      </w:r>
      <w:r w:rsidRPr="009F1417">
        <w:rPr>
          <w:lang w:val="en-GB"/>
        </w:rPr>
        <w:t>” is a set of processes designed to the reception, consolidation, transportation and deposit of the moneys derived from the initialization, charge and sale of the means of payment in the points of sale of the Cycle Sharing System.</w:t>
      </w:r>
    </w:p>
    <w:p w14:paraId="5BE95F7C" w14:textId="77777777" w:rsidR="009171FF" w:rsidRPr="009F1417" w:rsidRDefault="00042F5F">
      <w:pPr>
        <w:pStyle w:val="Normal1"/>
        <w:rPr>
          <w:lang w:val="en-GB"/>
        </w:rPr>
      </w:pPr>
      <w:r w:rsidRPr="009F1417">
        <w:rPr>
          <w:lang w:val="en-GB"/>
        </w:rPr>
        <w:t>“</w:t>
      </w:r>
      <w:r w:rsidRPr="009F1417">
        <w:rPr>
          <w:b/>
          <w:lang w:val="en-GB"/>
        </w:rPr>
        <w:t>Commencement Date</w:t>
      </w:r>
      <w:r w:rsidRPr="009F1417">
        <w:rPr>
          <w:lang w:val="en-GB"/>
        </w:rPr>
        <w:t xml:space="preserve">” means the date stipulated by </w:t>
      </w:r>
      <w:r w:rsidR="00067E2A" w:rsidRPr="009F1417">
        <w:rPr>
          <w:lang w:val="en-GB"/>
        </w:rPr>
        <w:t>[IMPLEMENTING AGENCY]</w:t>
      </w:r>
      <w:r w:rsidRPr="009F1417">
        <w:rPr>
          <w:lang w:val="en-GB"/>
        </w:rPr>
        <w:t xml:space="preserve"> for commencement of the Cycle Sharing System by the Service Provider under the Service Provider Agreement and shall not be earlier than 120 days from the date of signing of Service Provider Agreement. The Commencement Date will be the first day of the first Payment Period.</w:t>
      </w:r>
    </w:p>
    <w:p w14:paraId="2300EE84" w14:textId="77777777" w:rsidR="009171FF" w:rsidRPr="009F1417" w:rsidRDefault="00042F5F">
      <w:pPr>
        <w:pStyle w:val="Normal1"/>
        <w:rPr>
          <w:lang w:val="en-GB"/>
        </w:rPr>
      </w:pPr>
      <w:r w:rsidRPr="009F1417">
        <w:rPr>
          <w:lang w:val="en-GB"/>
        </w:rPr>
        <w:t>“</w:t>
      </w:r>
      <w:r w:rsidRPr="009F1417">
        <w:rPr>
          <w:b/>
          <w:lang w:val="en-GB"/>
        </w:rPr>
        <w:t>Commercial Operations Date</w:t>
      </w:r>
      <w:r w:rsidRPr="009F1417">
        <w:rPr>
          <w:lang w:val="en-GB"/>
        </w:rPr>
        <w:t>” is the actual date on which the Cycle Sharing System will begin to serve users under the Service Contract.</w:t>
      </w:r>
    </w:p>
    <w:p w14:paraId="75CB08F4" w14:textId="5DA3E5FB" w:rsidR="009171FF" w:rsidRDefault="00042F5F">
      <w:pPr>
        <w:pStyle w:val="Normal1"/>
        <w:rPr>
          <w:lang w:val="en-GB"/>
        </w:rPr>
      </w:pPr>
      <w:r w:rsidRPr="009F1417">
        <w:rPr>
          <w:lang w:val="en-GB"/>
        </w:rPr>
        <w:t>“</w:t>
      </w:r>
      <w:r w:rsidRPr="009F1417">
        <w:rPr>
          <w:b/>
          <w:lang w:val="en-GB"/>
        </w:rPr>
        <w:t>Consortium</w:t>
      </w:r>
      <w:r w:rsidRPr="009F1417">
        <w:rPr>
          <w:lang w:val="en-GB"/>
        </w:rPr>
        <w:t>” shall mean an association of two (2) or three (3)</w:t>
      </w:r>
      <w:r w:rsidRPr="009F1417">
        <w:rPr>
          <w:color w:val="FF0000"/>
          <w:lang w:val="en-GB"/>
        </w:rPr>
        <w:t xml:space="preserve"> </w:t>
      </w:r>
      <w:r w:rsidRPr="009F1417">
        <w:rPr>
          <w:lang w:val="en-GB"/>
        </w:rPr>
        <w:t xml:space="preserve">entities / firms formed </w:t>
      </w:r>
      <w:proofErr w:type="gramStart"/>
      <w:r w:rsidRPr="009F1417">
        <w:rPr>
          <w:lang w:val="en-GB"/>
        </w:rPr>
        <w:t>specially</w:t>
      </w:r>
      <w:proofErr w:type="gramEnd"/>
      <w:r w:rsidRPr="009F1417">
        <w:rPr>
          <w:lang w:val="en-GB"/>
        </w:rPr>
        <w:t xml:space="preserve"> for the purpose of bidding for</w:t>
      </w:r>
      <w:r w:rsidR="00E8067C">
        <w:rPr>
          <w:lang w:val="en-GB"/>
        </w:rPr>
        <w:t xml:space="preserve"> this RFP.</w:t>
      </w:r>
    </w:p>
    <w:p w14:paraId="689C4971" w14:textId="180D8B09" w:rsidR="00E8067C" w:rsidRPr="009F1417" w:rsidRDefault="00E8067C">
      <w:pPr>
        <w:pStyle w:val="Normal1"/>
        <w:rPr>
          <w:lang w:val="en-GB"/>
        </w:rPr>
      </w:pPr>
      <w:r>
        <w:rPr>
          <w:lang w:val="en-GB"/>
        </w:rPr>
        <w:t>“</w:t>
      </w:r>
      <w:r w:rsidRPr="00E8067C">
        <w:rPr>
          <w:b/>
          <w:lang w:val="en-GB"/>
        </w:rPr>
        <w:t>Contract Period</w:t>
      </w:r>
      <w:r>
        <w:rPr>
          <w:lang w:val="en-GB"/>
        </w:rPr>
        <w:t>” means the time when the Service Provider Agreement is valid.</w:t>
      </w:r>
    </w:p>
    <w:p w14:paraId="09237207" w14:textId="77777777" w:rsidR="009171FF" w:rsidRPr="009F1417" w:rsidRDefault="00042F5F">
      <w:pPr>
        <w:pStyle w:val="Normal1"/>
        <w:rPr>
          <w:lang w:val="en-GB"/>
        </w:rPr>
      </w:pPr>
      <w:r w:rsidRPr="009F1417">
        <w:rPr>
          <w:lang w:val="en-GB"/>
        </w:rPr>
        <w:t>“</w:t>
      </w:r>
      <w:r w:rsidRPr="009F1417">
        <w:rPr>
          <w:b/>
          <w:lang w:val="en-GB"/>
        </w:rPr>
        <w:t>Control Centre</w:t>
      </w:r>
      <w:r w:rsidRPr="009F1417">
        <w:rPr>
          <w:lang w:val="en-GB"/>
        </w:rPr>
        <w:t>” means the central facility of the Cycle Sharing System used mainly for service monitoring</w:t>
      </w:r>
      <w:r w:rsidRPr="009F1417">
        <w:rPr>
          <w:color w:val="FF0000"/>
          <w:lang w:val="en-GB"/>
        </w:rPr>
        <w:t>,</w:t>
      </w:r>
      <w:r w:rsidRPr="009F1417">
        <w:rPr>
          <w:lang w:val="en-GB"/>
        </w:rPr>
        <w:t xml:space="preserve"> operations control, and customer service. It is the location for collecting, storing, consolidating, processing the information obtained from various elements of the Cycle Sharing System as well as from users, agents, employees, and service providers.</w:t>
      </w:r>
    </w:p>
    <w:p w14:paraId="2FDA33E9" w14:textId="77777777" w:rsidR="009171FF" w:rsidRPr="009F1417" w:rsidRDefault="00042F5F">
      <w:pPr>
        <w:pStyle w:val="Normal1"/>
        <w:rPr>
          <w:lang w:val="en-GB"/>
        </w:rPr>
      </w:pPr>
      <w:r w:rsidRPr="009F1417">
        <w:rPr>
          <w:lang w:val="en-GB"/>
        </w:rPr>
        <w:t>“</w:t>
      </w:r>
      <w:r w:rsidRPr="009F1417">
        <w:rPr>
          <w:b/>
          <w:lang w:val="en-GB"/>
        </w:rPr>
        <w:t>Coverage Area</w:t>
      </w:r>
      <w:r w:rsidRPr="009F1417">
        <w:rPr>
          <w:lang w:val="en-GB"/>
        </w:rPr>
        <w:t>” means all locations within a 300 m distance of a Station.</w:t>
      </w:r>
    </w:p>
    <w:p w14:paraId="6106426A" w14:textId="77777777" w:rsidR="009171FF" w:rsidRPr="009F1417" w:rsidRDefault="00042F5F">
      <w:pPr>
        <w:pStyle w:val="Normal1"/>
        <w:rPr>
          <w:lang w:val="en-GB"/>
        </w:rPr>
      </w:pPr>
      <w:r w:rsidRPr="009F1417">
        <w:rPr>
          <w:lang w:val="en-GB"/>
        </w:rPr>
        <w:lastRenderedPageBreak/>
        <w:t>“</w:t>
      </w:r>
      <w:r w:rsidRPr="009F1417">
        <w:rPr>
          <w:b/>
          <w:lang w:val="en-GB"/>
        </w:rPr>
        <w:t>Cycle Sharing System</w:t>
      </w:r>
      <w:r w:rsidRPr="009F1417">
        <w:rPr>
          <w:lang w:val="en-GB"/>
        </w:rPr>
        <w:t xml:space="preserve">” or “System” means a personal public transport system consisting of a network of cycles and automated stations in which a user can check out a cycle at any station using an RFID-based smart card or key and return the cycle to any other station and in which information is tracked real-time using an information technology system. “Cycle Sharing System” refers to the hardware, software, and premises associated with this RFP for the city of </w:t>
      </w:r>
      <w:r w:rsidR="006D3AF3" w:rsidRPr="009F1417">
        <w:rPr>
          <w:highlight w:val="yellow"/>
          <w:lang w:val="en-GB"/>
        </w:rPr>
        <w:t>__________</w:t>
      </w:r>
      <w:r w:rsidRPr="009F1417">
        <w:rPr>
          <w:lang w:val="en-GB"/>
        </w:rPr>
        <w:t xml:space="preserve"> that is being implemented by </w:t>
      </w:r>
      <w:r w:rsidR="00067E2A" w:rsidRPr="009F1417">
        <w:rPr>
          <w:lang w:val="en-GB"/>
        </w:rPr>
        <w:t>[IMPLEMENTING AGENCY]</w:t>
      </w:r>
      <w:r w:rsidRPr="009F1417">
        <w:rPr>
          <w:lang w:val="en-GB"/>
        </w:rPr>
        <w:t xml:space="preserve"> in various phases, unless otherwise specified.</w:t>
      </w:r>
    </w:p>
    <w:p w14:paraId="482ED55E" w14:textId="77777777" w:rsidR="009171FF" w:rsidRPr="009F1417" w:rsidRDefault="00042F5F">
      <w:pPr>
        <w:pStyle w:val="Normal1"/>
        <w:rPr>
          <w:lang w:val="en-GB"/>
        </w:rPr>
      </w:pPr>
      <w:r w:rsidRPr="009F1417">
        <w:rPr>
          <w:lang w:val="en-GB"/>
        </w:rPr>
        <w:t>“</w:t>
      </w:r>
      <w:r w:rsidRPr="009F1417">
        <w:rPr>
          <w:b/>
          <w:lang w:val="en-GB"/>
        </w:rPr>
        <w:t>Cycle</w:t>
      </w:r>
      <w:r w:rsidRPr="009F1417">
        <w:rPr>
          <w:lang w:val="en-GB"/>
        </w:rPr>
        <w:t>” means a bicycle that meets the Technical Specifications described in this RFP and is to be procured, maintained, and operated as part of the Cycle Sharing System by the Service Provider in accordance with the terms of this RFP.</w:t>
      </w:r>
    </w:p>
    <w:p w14:paraId="47BC5076" w14:textId="77777777" w:rsidR="009171FF" w:rsidRPr="009F1417" w:rsidRDefault="00042F5F">
      <w:pPr>
        <w:pStyle w:val="Normal1"/>
        <w:rPr>
          <w:lang w:val="en-GB"/>
        </w:rPr>
      </w:pPr>
      <w:r w:rsidRPr="009F1417">
        <w:rPr>
          <w:lang w:val="en-GB"/>
        </w:rPr>
        <w:t>“</w:t>
      </w:r>
      <w:r w:rsidRPr="009F1417">
        <w:rPr>
          <w:b/>
          <w:lang w:val="en-GB"/>
        </w:rPr>
        <w:t>Depot</w:t>
      </w:r>
      <w:r w:rsidRPr="009F1417">
        <w:rPr>
          <w:lang w:val="en-GB"/>
        </w:rPr>
        <w:t xml:space="preserve">” is the area equipped with facilities and equipment for general management, repair, maintenance, cleaning, and parking of cycles and stations for the Cycle Sharing System. The depot may be included with the Control </w:t>
      </w:r>
      <w:r w:rsidR="00181B21" w:rsidRPr="009F1417">
        <w:rPr>
          <w:lang w:val="en-GB"/>
        </w:rPr>
        <w:t>Centre</w:t>
      </w:r>
      <w:r w:rsidRPr="009F1417">
        <w:rPr>
          <w:lang w:val="en-GB"/>
        </w:rPr>
        <w:t xml:space="preserve"> or at a different location.</w:t>
      </w:r>
    </w:p>
    <w:p w14:paraId="1E67AC7D" w14:textId="77777777" w:rsidR="009171FF" w:rsidRPr="009F1417" w:rsidRDefault="00042F5F">
      <w:pPr>
        <w:pStyle w:val="Normal1"/>
        <w:rPr>
          <w:lang w:val="en-GB"/>
        </w:rPr>
      </w:pPr>
      <w:r w:rsidRPr="009F1417">
        <w:rPr>
          <w:lang w:val="en-GB"/>
        </w:rPr>
        <w:t>“</w:t>
      </w:r>
      <w:r w:rsidRPr="009F1417">
        <w:rPr>
          <w:b/>
          <w:lang w:val="en-GB"/>
        </w:rPr>
        <w:t>Dock</w:t>
      </w:r>
      <w:r w:rsidRPr="009F1417">
        <w:rPr>
          <w:lang w:val="en-GB"/>
        </w:rPr>
        <w:t>” means an electronic unit for locking a single cycle at a station when the cycle is not in use.</w:t>
      </w:r>
    </w:p>
    <w:p w14:paraId="0A51074A" w14:textId="77777777" w:rsidR="009171FF" w:rsidRPr="009F1417" w:rsidRDefault="00042F5F">
      <w:pPr>
        <w:pStyle w:val="Normal1"/>
        <w:rPr>
          <w:lang w:val="en-GB"/>
        </w:rPr>
      </w:pPr>
      <w:r w:rsidRPr="009F1417">
        <w:rPr>
          <w:lang w:val="en-GB"/>
        </w:rPr>
        <w:t>“</w:t>
      </w:r>
      <w:r w:rsidRPr="009F1417">
        <w:rPr>
          <w:b/>
          <w:lang w:val="en-GB"/>
        </w:rPr>
        <w:t>Fleet</w:t>
      </w:r>
      <w:r w:rsidRPr="009F1417">
        <w:rPr>
          <w:lang w:val="en-GB"/>
        </w:rPr>
        <w:t xml:space="preserve">” means the number of cycles that are available for use in the Cycle Sharing System in accordance with the provisions of this Document. The Fleet on a given day is the sum of all cycles that are in a good condition of repair and are available for commercial service for at least 22 hours during the respective </w:t>
      </w:r>
      <w:r w:rsidR="00427F18" w:rsidRPr="009F1417">
        <w:rPr>
          <w:lang w:val="en-GB"/>
        </w:rPr>
        <w:t>24-hour</w:t>
      </w:r>
      <w:r w:rsidRPr="009F1417">
        <w:rPr>
          <w:lang w:val="en-GB"/>
        </w:rPr>
        <w:t xml:space="preserve"> period. Cycles are not considered part of the Fleet during Redistribution.</w:t>
      </w:r>
    </w:p>
    <w:p w14:paraId="6191471F" w14:textId="77777777" w:rsidR="009171FF" w:rsidRPr="009F1417" w:rsidRDefault="00042F5F">
      <w:pPr>
        <w:pStyle w:val="Normal1"/>
        <w:rPr>
          <w:lang w:val="en-GB"/>
        </w:rPr>
      </w:pPr>
      <w:r w:rsidRPr="009F1417">
        <w:rPr>
          <w:lang w:val="en-GB"/>
        </w:rPr>
        <w:t>“</w:t>
      </w:r>
      <w:r w:rsidRPr="009F1417">
        <w:rPr>
          <w:b/>
          <w:lang w:val="en-GB"/>
        </w:rPr>
        <w:t>Membership</w:t>
      </w:r>
      <w:r w:rsidRPr="009F1417">
        <w:rPr>
          <w:lang w:val="en-GB"/>
        </w:rPr>
        <w:t>” means an agreement between the Service Provider and a customer for a specified period of time in which the customer gains access to the Cycle Sharing System.</w:t>
      </w:r>
    </w:p>
    <w:p w14:paraId="1D6254AB" w14:textId="77777777" w:rsidR="009171FF" w:rsidRPr="009F1417" w:rsidRDefault="00042F5F">
      <w:pPr>
        <w:pStyle w:val="Normal1"/>
        <w:rPr>
          <w:lang w:val="en-GB"/>
        </w:rPr>
      </w:pPr>
      <w:r w:rsidRPr="009F1417">
        <w:rPr>
          <w:lang w:val="en-GB"/>
        </w:rPr>
        <w:t>“</w:t>
      </w:r>
      <w:r w:rsidRPr="009F1417">
        <w:rPr>
          <w:b/>
          <w:lang w:val="en-GB"/>
        </w:rPr>
        <w:t>Member</w:t>
      </w:r>
      <w:r w:rsidRPr="009F1417">
        <w:rPr>
          <w:lang w:val="en-GB"/>
        </w:rPr>
        <w:t>” means a customer who has entered a Membership agreement with the Service Provider.</w:t>
      </w:r>
    </w:p>
    <w:p w14:paraId="2A953104" w14:textId="2FA37C1B" w:rsidR="00957E2D" w:rsidRDefault="00957E2D">
      <w:pPr>
        <w:pStyle w:val="Normal1"/>
        <w:rPr>
          <w:lang w:val="en-GB"/>
        </w:rPr>
      </w:pPr>
      <w:r>
        <w:rPr>
          <w:lang w:val="en-GB"/>
        </w:rPr>
        <w:t>“</w:t>
      </w:r>
      <w:r w:rsidRPr="00957E2D">
        <w:rPr>
          <w:b/>
          <w:lang w:val="en-GB"/>
        </w:rPr>
        <w:t>Operating Plan</w:t>
      </w:r>
      <w:r>
        <w:rPr>
          <w:lang w:val="en-GB"/>
        </w:rPr>
        <w:t xml:space="preserve">” is a document that </w:t>
      </w:r>
      <w:r w:rsidRPr="009F1417">
        <w:rPr>
          <w:lang w:val="en-GB"/>
        </w:rPr>
        <w:t>detail</w:t>
      </w:r>
      <w:r>
        <w:rPr>
          <w:lang w:val="en-GB"/>
        </w:rPr>
        <w:t>s</w:t>
      </w:r>
      <w:r w:rsidRPr="009F1417">
        <w:rPr>
          <w:lang w:val="en-GB"/>
        </w:rPr>
        <w:t xml:space="preserve"> all aspects of operations </w:t>
      </w:r>
      <w:r>
        <w:rPr>
          <w:lang w:val="en-GB"/>
        </w:rPr>
        <w:t xml:space="preserve">of the Cycle Sharing System, </w:t>
      </w:r>
      <w:r w:rsidRPr="009F1417">
        <w:rPr>
          <w:lang w:val="en-GB"/>
        </w:rPr>
        <w:t>including but not limited to redistribution, preventative maintenance, repairs, and customer service procedures</w:t>
      </w:r>
      <w:r>
        <w:rPr>
          <w:lang w:val="en-GB"/>
        </w:rPr>
        <w:t>.</w:t>
      </w:r>
    </w:p>
    <w:p w14:paraId="6056E6E1" w14:textId="77777777" w:rsidR="009171FF" w:rsidRPr="009F1417" w:rsidRDefault="00042F5F">
      <w:pPr>
        <w:pStyle w:val="Normal1"/>
        <w:rPr>
          <w:lang w:val="en-GB"/>
        </w:rPr>
      </w:pPr>
      <w:r w:rsidRPr="009F1417">
        <w:rPr>
          <w:lang w:val="en-GB"/>
        </w:rPr>
        <w:t>“</w:t>
      </w:r>
      <w:r w:rsidRPr="009F1417">
        <w:rPr>
          <w:b/>
          <w:lang w:val="en-GB"/>
        </w:rPr>
        <w:t>Payment Period</w:t>
      </w:r>
      <w:r w:rsidRPr="009F1417">
        <w:rPr>
          <w:lang w:val="en-GB"/>
        </w:rPr>
        <w:t xml:space="preserve">” is the period for which </w:t>
      </w:r>
      <w:proofErr w:type="gramStart"/>
      <w:r w:rsidRPr="009F1417">
        <w:rPr>
          <w:lang w:val="en-GB"/>
        </w:rPr>
        <w:t>an invoice has been submitted by the Service Provider for the service operated by the Service Provider</w:t>
      </w:r>
      <w:proofErr w:type="gramEnd"/>
      <w:r w:rsidRPr="009F1417">
        <w:rPr>
          <w:lang w:val="en-GB"/>
        </w:rPr>
        <w:t>. This shall be, unless otherwise modified, a period of fourteen days.</w:t>
      </w:r>
    </w:p>
    <w:p w14:paraId="00E43FE0" w14:textId="77777777" w:rsidR="009171FF" w:rsidRPr="009F1417" w:rsidRDefault="00042F5F">
      <w:pPr>
        <w:pStyle w:val="Normal1"/>
        <w:rPr>
          <w:lang w:val="en-GB"/>
        </w:rPr>
      </w:pPr>
      <w:r w:rsidRPr="009F1417">
        <w:rPr>
          <w:lang w:val="en-GB"/>
        </w:rPr>
        <w:t>“</w:t>
      </w:r>
      <w:r w:rsidRPr="009F1417">
        <w:rPr>
          <w:b/>
          <w:lang w:val="en-GB"/>
        </w:rPr>
        <w:t>Project Asset</w:t>
      </w:r>
      <w:r w:rsidRPr="009F1417">
        <w:rPr>
          <w:lang w:val="en-GB"/>
        </w:rPr>
        <w:t>” means Stations, Cycles, the Control Centre, and other facilities created as part of the Cycle Sharing System.</w:t>
      </w:r>
    </w:p>
    <w:p w14:paraId="4F732AB3" w14:textId="77777777" w:rsidR="009171FF" w:rsidRPr="009F1417" w:rsidRDefault="00042F5F">
      <w:pPr>
        <w:pStyle w:val="Normal1"/>
        <w:rPr>
          <w:lang w:val="en-GB"/>
        </w:rPr>
      </w:pPr>
      <w:r w:rsidRPr="009F1417">
        <w:rPr>
          <w:lang w:val="en-GB"/>
        </w:rPr>
        <w:t>“</w:t>
      </w:r>
      <w:r w:rsidRPr="009F1417">
        <w:rPr>
          <w:b/>
          <w:lang w:val="en-GB"/>
        </w:rPr>
        <w:t>Redistribution</w:t>
      </w:r>
      <w:r w:rsidRPr="009F1417">
        <w:rPr>
          <w:lang w:val="en-GB"/>
        </w:rPr>
        <w:t>” is any time that a Cycle is being moved by the Service Provider (normally from station to station or station to depot).</w:t>
      </w:r>
    </w:p>
    <w:p w14:paraId="1039E2F5" w14:textId="77777777" w:rsidR="009171FF" w:rsidRPr="009F1417" w:rsidRDefault="00042F5F">
      <w:pPr>
        <w:pStyle w:val="Normal1"/>
        <w:rPr>
          <w:lang w:val="en-GB"/>
        </w:rPr>
      </w:pPr>
      <w:r w:rsidRPr="009F1417">
        <w:rPr>
          <w:lang w:val="en-GB"/>
        </w:rPr>
        <w:t>“</w:t>
      </w:r>
      <w:r w:rsidRPr="009F1417">
        <w:rPr>
          <w:b/>
          <w:lang w:val="en-GB"/>
        </w:rPr>
        <w:t>RFP</w:t>
      </w:r>
      <w:r w:rsidRPr="009F1417">
        <w:rPr>
          <w:lang w:val="en-GB"/>
        </w:rPr>
        <w:t>” and/or ”RFP Document” means Request for Proposals and refers to this Document.</w:t>
      </w:r>
    </w:p>
    <w:p w14:paraId="12589DFE" w14:textId="4778BC0E" w:rsidR="00083FE1" w:rsidRDefault="00042F5F">
      <w:pPr>
        <w:pStyle w:val="Normal1"/>
        <w:rPr>
          <w:lang w:val="en-GB"/>
        </w:rPr>
      </w:pPr>
      <w:r w:rsidRPr="009F1417">
        <w:rPr>
          <w:lang w:val="en-GB"/>
        </w:rPr>
        <w:t>“</w:t>
      </w:r>
      <w:r w:rsidRPr="009F1417">
        <w:rPr>
          <w:b/>
          <w:lang w:val="en-GB"/>
        </w:rPr>
        <w:t>Ride</w:t>
      </w:r>
      <w:r w:rsidR="00EF1894">
        <w:rPr>
          <w:lang w:val="en-GB"/>
        </w:rPr>
        <w:t>” is a</w:t>
      </w:r>
      <w:r w:rsidRPr="009F1417">
        <w:rPr>
          <w:lang w:val="en-GB"/>
        </w:rPr>
        <w:t xml:space="preserve"> trip taken by a registered customer of the Cycle Sharing System in which a cycle is checked out from one Station and returned to another Station.</w:t>
      </w:r>
    </w:p>
    <w:p w14:paraId="6A4906C6" w14:textId="77777777" w:rsidR="009171FF" w:rsidRPr="009F1417" w:rsidRDefault="00042F5F">
      <w:pPr>
        <w:pStyle w:val="Normal1"/>
        <w:rPr>
          <w:lang w:val="en-GB"/>
        </w:rPr>
      </w:pPr>
      <w:r w:rsidRPr="009F1417">
        <w:rPr>
          <w:lang w:val="en-GB"/>
        </w:rPr>
        <w:t>“</w:t>
      </w:r>
      <w:r w:rsidRPr="009F1417">
        <w:rPr>
          <w:b/>
          <w:lang w:val="en-GB"/>
        </w:rPr>
        <w:t>Service Certificate</w:t>
      </w:r>
      <w:r w:rsidRPr="009F1417">
        <w:rPr>
          <w:lang w:val="en-GB"/>
        </w:rPr>
        <w:t xml:space="preserve">” means a </w:t>
      </w:r>
      <w:r w:rsidR="00427F18" w:rsidRPr="009F1417">
        <w:rPr>
          <w:lang w:val="en-GB"/>
        </w:rPr>
        <w:t>document that</w:t>
      </w:r>
      <w:r w:rsidRPr="009F1417">
        <w:rPr>
          <w:lang w:val="en-GB"/>
        </w:rPr>
        <w:t xml:space="preserve"> accredits compliance by the Service Provider with all requirements established in the contract to allow the Cycle Sharing System to begin operations.</w:t>
      </w:r>
    </w:p>
    <w:p w14:paraId="0E95CEF9" w14:textId="77777777" w:rsidR="009171FF" w:rsidRPr="009F1417" w:rsidRDefault="00042F5F">
      <w:pPr>
        <w:pStyle w:val="Normal1"/>
        <w:rPr>
          <w:lang w:val="en-GB"/>
        </w:rPr>
      </w:pPr>
      <w:r w:rsidRPr="009F1417">
        <w:rPr>
          <w:lang w:val="en-GB"/>
        </w:rPr>
        <w:lastRenderedPageBreak/>
        <w:t>“</w:t>
      </w:r>
      <w:r w:rsidRPr="009F1417">
        <w:rPr>
          <w:b/>
          <w:lang w:val="en-GB"/>
        </w:rPr>
        <w:t>Service Charge</w:t>
      </w:r>
      <w:r w:rsidRPr="009F1417">
        <w:rPr>
          <w:lang w:val="en-GB"/>
        </w:rPr>
        <w:t xml:space="preserve">” means an amount </w:t>
      </w:r>
      <w:r w:rsidR="00067E2A" w:rsidRPr="009F1417">
        <w:rPr>
          <w:lang w:val="en-GB"/>
        </w:rPr>
        <w:t>[IMPLEMENTING AGENCY]</w:t>
      </w:r>
      <w:r w:rsidRPr="009F1417">
        <w:rPr>
          <w:lang w:val="en-GB"/>
        </w:rPr>
        <w:t xml:space="preserve"> will compensate the Service Provider for operation of the Cycle Sharing System, subject to incentives</w:t>
      </w:r>
      <w:r w:rsidR="005A1680" w:rsidRPr="009F1417">
        <w:rPr>
          <w:lang w:val="en-GB"/>
        </w:rPr>
        <w:t xml:space="preserve"> and adjustments</w:t>
      </w:r>
      <w:r w:rsidRPr="009F1417">
        <w:rPr>
          <w:lang w:val="en-GB"/>
        </w:rPr>
        <w:t>.</w:t>
      </w:r>
    </w:p>
    <w:p w14:paraId="2431CF4C" w14:textId="77777777" w:rsidR="009171FF" w:rsidRPr="009F1417" w:rsidRDefault="00042F5F">
      <w:pPr>
        <w:pStyle w:val="Normal1"/>
        <w:rPr>
          <w:lang w:val="en-GB"/>
        </w:rPr>
      </w:pPr>
      <w:r w:rsidRPr="009F1417">
        <w:rPr>
          <w:lang w:val="en-GB"/>
        </w:rPr>
        <w:t>“</w:t>
      </w:r>
      <w:r w:rsidRPr="009F1417">
        <w:rPr>
          <w:b/>
          <w:lang w:val="en-GB"/>
        </w:rPr>
        <w:t>Service Provider Agreement</w:t>
      </w:r>
      <w:r w:rsidRPr="009F1417">
        <w:rPr>
          <w:lang w:val="en-GB"/>
        </w:rPr>
        <w:t xml:space="preserve">” or simply “Provider Agreement” means the Agreement including, without limitation, any and all Annexures thereto which will be entered into between </w:t>
      </w:r>
      <w:r w:rsidR="00067E2A" w:rsidRPr="009F1417">
        <w:rPr>
          <w:lang w:val="en-GB"/>
        </w:rPr>
        <w:t>[IMPLEMENTING AGENCY]</w:t>
      </w:r>
      <w:r w:rsidRPr="009F1417">
        <w:rPr>
          <w:lang w:val="en-GB"/>
        </w:rPr>
        <w:t xml:space="preserve"> and the Successful Bidder through which </w:t>
      </w:r>
      <w:r w:rsidR="00067E2A" w:rsidRPr="009F1417">
        <w:rPr>
          <w:lang w:val="en-GB"/>
        </w:rPr>
        <w:t>[IMPLEMENTING AGENCY]</w:t>
      </w:r>
      <w:r w:rsidRPr="009F1417">
        <w:rPr>
          <w:lang w:val="en-GB"/>
        </w:rPr>
        <w:t xml:space="preserve"> will grant the rights to the Successful Bidder to install and operate the </w:t>
      </w:r>
      <w:r w:rsidR="00067E2A" w:rsidRPr="009F1417">
        <w:rPr>
          <w:lang w:val="en-GB"/>
        </w:rPr>
        <w:t>[CITY] Cycle Sharing System</w:t>
      </w:r>
      <w:r w:rsidRPr="009F1417">
        <w:rPr>
          <w:lang w:val="en-GB"/>
        </w:rPr>
        <w:t xml:space="preserve"> during the period of the Agreement.</w:t>
      </w:r>
    </w:p>
    <w:p w14:paraId="25EA49DD" w14:textId="77777777" w:rsidR="009171FF" w:rsidRPr="009F1417" w:rsidRDefault="00042F5F">
      <w:pPr>
        <w:pStyle w:val="Normal1"/>
        <w:rPr>
          <w:lang w:val="en-GB"/>
        </w:rPr>
      </w:pPr>
      <w:r w:rsidRPr="009F1417">
        <w:rPr>
          <w:lang w:val="en-GB"/>
        </w:rPr>
        <w:t>“</w:t>
      </w:r>
      <w:r w:rsidRPr="009F1417">
        <w:rPr>
          <w:b/>
          <w:lang w:val="en-GB"/>
        </w:rPr>
        <w:t>Service Provider Facilities</w:t>
      </w:r>
      <w:r w:rsidRPr="009F1417">
        <w:rPr>
          <w:lang w:val="en-GB"/>
        </w:rPr>
        <w:t>” means the facilities and equipment produced or developed by the Service Provider that are required for the due implementation of this Contract, including control centre, stations and depots.</w:t>
      </w:r>
    </w:p>
    <w:p w14:paraId="2820600E" w14:textId="77777777" w:rsidR="009171FF" w:rsidRPr="009F1417" w:rsidRDefault="00042F5F">
      <w:pPr>
        <w:pStyle w:val="Normal1"/>
        <w:rPr>
          <w:lang w:val="en-GB"/>
        </w:rPr>
      </w:pPr>
      <w:r w:rsidRPr="009F1417">
        <w:rPr>
          <w:lang w:val="en-GB"/>
        </w:rPr>
        <w:t>“</w:t>
      </w:r>
      <w:r w:rsidRPr="009F1417">
        <w:rPr>
          <w:b/>
          <w:lang w:val="en-GB"/>
        </w:rPr>
        <w:t>Service Provider</w:t>
      </w:r>
      <w:r w:rsidRPr="009F1417">
        <w:rPr>
          <w:lang w:val="en-GB"/>
        </w:rPr>
        <w:t xml:space="preserve">” means the successful bidder selected under this RFP with </w:t>
      </w:r>
      <w:proofErr w:type="gramStart"/>
      <w:r w:rsidRPr="009F1417">
        <w:rPr>
          <w:lang w:val="en-GB"/>
        </w:rPr>
        <w:t>whom</w:t>
      </w:r>
      <w:proofErr w:type="gramEnd"/>
      <w:r w:rsidRPr="009F1417">
        <w:rPr>
          <w:lang w:val="en-GB"/>
        </w:rPr>
        <w:t xml:space="preserve"> </w:t>
      </w:r>
      <w:r w:rsidR="00067E2A" w:rsidRPr="009F1417">
        <w:rPr>
          <w:lang w:val="en-GB"/>
        </w:rPr>
        <w:t>[IMPLEMENTING AGENCY]</w:t>
      </w:r>
      <w:r w:rsidRPr="009F1417">
        <w:rPr>
          <w:lang w:val="en-GB"/>
        </w:rPr>
        <w:t xml:space="preserve"> has entered into a Service Provider Agreement to operate the Cycle Sharing System.</w:t>
      </w:r>
    </w:p>
    <w:p w14:paraId="7D11B879" w14:textId="77777777" w:rsidR="009171FF" w:rsidRPr="009F1417" w:rsidRDefault="00042F5F">
      <w:pPr>
        <w:pStyle w:val="Normal1"/>
        <w:rPr>
          <w:lang w:val="en-GB"/>
        </w:rPr>
      </w:pPr>
      <w:r w:rsidRPr="009F1417">
        <w:rPr>
          <w:lang w:val="en-GB"/>
        </w:rPr>
        <w:t>“</w:t>
      </w:r>
      <w:r w:rsidRPr="009F1417">
        <w:rPr>
          <w:b/>
          <w:lang w:val="en-GB"/>
        </w:rPr>
        <w:t>Standby Cycles</w:t>
      </w:r>
      <w:r w:rsidRPr="009F1417">
        <w:rPr>
          <w:lang w:val="en-GB"/>
        </w:rPr>
        <w:t>” means the number of additional cycles that the Service Provider shall procure and maintain to ensure that the size of the operational Fleet is equal to or greater than that of the Authorised Fleet at all times.</w:t>
      </w:r>
    </w:p>
    <w:p w14:paraId="2BDEED6C" w14:textId="77777777" w:rsidR="009171FF" w:rsidRPr="009F1417" w:rsidRDefault="00042F5F">
      <w:pPr>
        <w:pStyle w:val="Normal1"/>
        <w:rPr>
          <w:lang w:val="en-GB"/>
        </w:rPr>
      </w:pPr>
      <w:r w:rsidRPr="009F1417">
        <w:rPr>
          <w:lang w:val="en-GB"/>
        </w:rPr>
        <w:t>“</w:t>
      </w:r>
      <w:r w:rsidRPr="009F1417">
        <w:rPr>
          <w:b/>
          <w:lang w:val="en-GB"/>
        </w:rPr>
        <w:t>Station</w:t>
      </w:r>
      <w:r w:rsidRPr="009F1417">
        <w:rPr>
          <w:lang w:val="en-GB"/>
        </w:rPr>
        <w:t>” means a unit with a user terminal and docking positions where users can rent and return cycles and avail of system information that meets the Technical Specifications described in this Agreement.</w:t>
      </w:r>
    </w:p>
    <w:p w14:paraId="22471EA1" w14:textId="77777777" w:rsidR="009171FF" w:rsidRPr="009F1417" w:rsidRDefault="00042F5F">
      <w:pPr>
        <w:pStyle w:val="Normal1"/>
        <w:rPr>
          <w:lang w:val="en-GB"/>
        </w:rPr>
      </w:pPr>
      <w:r w:rsidRPr="009F1417">
        <w:rPr>
          <w:lang w:val="en-GB"/>
        </w:rPr>
        <w:t>“</w:t>
      </w:r>
      <w:r w:rsidRPr="009F1417">
        <w:rPr>
          <w:b/>
          <w:lang w:val="en-GB"/>
        </w:rPr>
        <w:t>Successful Bidder</w:t>
      </w:r>
      <w:r w:rsidRPr="009F1417">
        <w:rPr>
          <w:lang w:val="en-GB"/>
        </w:rPr>
        <w:t xml:space="preserve">” shall mean the Bidder who qualifies the technical bid stage and the financial proposal stage of this RFP and to whom a Letter of Acceptance is consequently issued by </w:t>
      </w:r>
      <w:r w:rsidR="00067E2A" w:rsidRPr="009F1417">
        <w:rPr>
          <w:lang w:val="en-GB"/>
        </w:rPr>
        <w:t>[IMPLEMENTING AGENCY]</w:t>
      </w:r>
      <w:r w:rsidRPr="009F1417">
        <w:rPr>
          <w:lang w:val="en-GB"/>
        </w:rPr>
        <w:t>.</w:t>
      </w:r>
    </w:p>
    <w:p w14:paraId="1D6ECA87" w14:textId="77777777" w:rsidR="009171FF" w:rsidRPr="009F1417" w:rsidRDefault="00042F5F">
      <w:pPr>
        <w:pStyle w:val="Normal1"/>
        <w:rPr>
          <w:lang w:val="en-GB"/>
        </w:rPr>
      </w:pPr>
      <w:r w:rsidRPr="009F1417">
        <w:rPr>
          <w:lang w:val="en-GB"/>
        </w:rPr>
        <w:t>“</w:t>
      </w:r>
      <w:r w:rsidRPr="009F1417">
        <w:rPr>
          <w:b/>
          <w:lang w:val="en-GB"/>
        </w:rPr>
        <w:t>Training and Testing Period</w:t>
      </w:r>
      <w:r w:rsidRPr="009F1417">
        <w:rPr>
          <w:lang w:val="en-GB"/>
        </w:rPr>
        <w:t>” is the period preceding the Commercial Operations Date during which Service Provider shall demonstrate the functionality of the Cycle Sharing System.</w:t>
      </w:r>
    </w:p>
    <w:p w14:paraId="3E5C4DD2" w14:textId="77777777" w:rsidR="009171FF" w:rsidRPr="009F1417" w:rsidRDefault="00042F5F">
      <w:pPr>
        <w:pStyle w:val="Normal1"/>
        <w:rPr>
          <w:lang w:val="en-GB"/>
        </w:rPr>
      </w:pPr>
      <w:r w:rsidRPr="009F1417">
        <w:rPr>
          <w:lang w:val="en-GB"/>
        </w:rPr>
        <w:t>“</w:t>
      </w:r>
      <w:r w:rsidRPr="009F1417">
        <w:rPr>
          <w:b/>
          <w:lang w:val="en-GB"/>
        </w:rPr>
        <w:t>Vandalism</w:t>
      </w:r>
      <w:r w:rsidRPr="009F1417">
        <w:rPr>
          <w:lang w:val="en-GB"/>
        </w:rPr>
        <w:t>” means destruction of or damage to a Project Asset, deliberately and for no good reason by the persons other than the employee or sub contractor of the Service Provider and/or for no reasons attributable to omission of act or breach of obligation of the Service Provider.</w:t>
      </w:r>
    </w:p>
    <w:p w14:paraId="762254A4" w14:textId="77777777" w:rsidR="009171FF" w:rsidRPr="009F1417" w:rsidRDefault="00042F5F">
      <w:pPr>
        <w:pStyle w:val="Normal1"/>
        <w:rPr>
          <w:lang w:val="en-GB"/>
        </w:rPr>
      </w:pPr>
      <w:r w:rsidRPr="009F1417">
        <w:rPr>
          <w:lang w:val="en-GB"/>
        </w:rPr>
        <w:t>Any other term(s), not defined herein above but defined elsewhere in this RFP shall have the meaning(s) ascribed to such term(s) therein and shall be deemed to have been included in this Section.</w:t>
      </w:r>
    </w:p>
    <w:p w14:paraId="1E16123D" w14:textId="77777777" w:rsidR="009171FF" w:rsidRPr="009F1417" w:rsidRDefault="00042F5F">
      <w:pPr>
        <w:pStyle w:val="Normal1"/>
        <w:rPr>
          <w:lang w:val="en-GB"/>
        </w:rPr>
      </w:pPr>
      <w:bookmarkStart w:id="19" w:name="h.y4jqsm7lbz2e" w:colFirst="0" w:colLast="0"/>
      <w:bookmarkEnd w:id="19"/>
      <w:r w:rsidRPr="009F1417">
        <w:rPr>
          <w:lang w:val="en-GB"/>
        </w:rPr>
        <w:br w:type="page"/>
      </w:r>
    </w:p>
    <w:p w14:paraId="4FC66EF9" w14:textId="77777777" w:rsidR="009171FF" w:rsidRPr="009F1417" w:rsidRDefault="00042F5F" w:rsidP="00F211C5">
      <w:pPr>
        <w:pStyle w:val="Heading1"/>
        <w:rPr>
          <w:lang w:val="en-GB"/>
        </w:rPr>
      </w:pPr>
      <w:bookmarkStart w:id="20" w:name="h.vrtn05cprbbj" w:colFirst="0" w:colLast="0"/>
      <w:bookmarkStart w:id="21" w:name="h.5kjexcx5la8w" w:colFirst="0" w:colLast="0"/>
      <w:bookmarkStart w:id="22" w:name="_Toc270316622"/>
      <w:bookmarkEnd w:id="20"/>
      <w:bookmarkEnd w:id="21"/>
      <w:r w:rsidRPr="009F1417">
        <w:rPr>
          <w:lang w:val="en-GB"/>
        </w:rPr>
        <w:lastRenderedPageBreak/>
        <w:t>Instructions to bidders</w:t>
      </w:r>
      <w:bookmarkEnd w:id="22"/>
    </w:p>
    <w:p w14:paraId="0A9C24DF" w14:textId="77777777" w:rsidR="009171FF" w:rsidRPr="009F1417" w:rsidRDefault="00042F5F">
      <w:pPr>
        <w:pStyle w:val="Heading2"/>
        <w:contextualSpacing w:val="0"/>
        <w:rPr>
          <w:lang w:val="en-GB"/>
        </w:rPr>
      </w:pPr>
      <w:bookmarkStart w:id="23" w:name="h.bg322un7fg4n" w:colFirst="0" w:colLast="0"/>
      <w:bookmarkStart w:id="24" w:name="_Toc270316623"/>
      <w:bookmarkEnd w:id="23"/>
      <w:r w:rsidRPr="009F1417">
        <w:rPr>
          <w:lang w:val="en-GB"/>
        </w:rPr>
        <w:t>Due Diligence</w:t>
      </w:r>
      <w:bookmarkEnd w:id="24"/>
    </w:p>
    <w:p w14:paraId="233F2D65" w14:textId="77777777" w:rsidR="009171FF" w:rsidRPr="009F1417" w:rsidRDefault="00042F5F">
      <w:pPr>
        <w:pStyle w:val="Normal1"/>
        <w:rPr>
          <w:lang w:val="en-GB"/>
        </w:rPr>
      </w:pPr>
      <w:r w:rsidRPr="009F1417">
        <w:rPr>
          <w:lang w:val="en-GB"/>
        </w:rPr>
        <w:t>The Bidder is expected to examine all instructions, forms, terms and specifications in the RFP. The Bid should be precise, complete and in the prescribed format as per the requirement(s) of the RFP. Failure to furnish all information required by the RFP or submission of a Bid not responsive to the RFP in every respect will be at the Bidder’s risk and may result in rejection of the Bid.</w:t>
      </w:r>
    </w:p>
    <w:p w14:paraId="49BD3FE0" w14:textId="77777777" w:rsidR="009171FF" w:rsidRPr="009F1417" w:rsidRDefault="00042F5F">
      <w:pPr>
        <w:pStyle w:val="Heading2"/>
        <w:contextualSpacing w:val="0"/>
        <w:rPr>
          <w:lang w:val="en-GB"/>
        </w:rPr>
      </w:pPr>
      <w:bookmarkStart w:id="25" w:name="h.6yg5fay8wr2p" w:colFirst="0" w:colLast="0"/>
      <w:bookmarkStart w:id="26" w:name="_Toc270316624"/>
      <w:bookmarkEnd w:id="25"/>
      <w:r w:rsidRPr="009F1417">
        <w:rPr>
          <w:lang w:val="en-GB"/>
        </w:rPr>
        <w:t>Cost of Bidding</w:t>
      </w:r>
      <w:bookmarkEnd w:id="26"/>
    </w:p>
    <w:p w14:paraId="7C485973" w14:textId="77777777" w:rsidR="009171FF" w:rsidRPr="009F1417" w:rsidRDefault="00042F5F">
      <w:pPr>
        <w:pStyle w:val="Normal1"/>
        <w:rPr>
          <w:lang w:val="en-GB"/>
        </w:rPr>
      </w:pPr>
      <w:r w:rsidRPr="009F1417">
        <w:rPr>
          <w:lang w:val="en-GB"/>
        </w:rPr>
        <w:t xml:space="preserve">The Bidder shall bear all costs associated with the preparation and submission of its Bid and </w:t>
      </w:r>
      <w:r w:rsidR="00067E2A" w:rsidRPr="009F1417">
        <w:rPr>
          <w:lang w:val="en-GB"/>
        </w:rPr>
        <w:t>[IMPLEMENTING AGENCY]</w:t>
      </w:r>
      <w:r w:rsidRPr="009F1417">
        <w:rPr>
          <w:lang w:val="en-GB"/>
        </w:rPr>
        <w:t xml:space="preserve"> will in no case be held responsible or be liable for these costs, regardless of the conduct or outcome of the Bidding Process.</w:t>
      </w:r>
    </w:p>
    <w:p w14:paraId="7E9C9240" w14:textId="77777777" w:rsidR="009171FF" w:rsidRPr="009F1417" w:rsidRDefault="00042F5F">
      <w:pPr>
        <w:pStyle w:val="Heading2"/>
        <w:contextualSpacing w:val="0"/>
        <w:rPr>
          <w:lang w:val="en-GB"/>
        </w:rPr>
      </w:pPr>
      <w:bookmarkStart w:id="27" w:name="h.d096eti9532t" w:colFirst="0" w:colLast="0"/>
      <w:bookmarkStart w:id="28" w:name="_Toc270316625"/>
      <w:bookmarkEnd w:id="27"/>
      <w:r w:rsidRPr="009F1417">
        <w:rPr>
          <w:lang w:val="en-GB"/>
        </w:rPr>
        <w:t>Clarification to RFP Documents</w:t>
      </w:r>
      <w:bookmarkEnd w:id="28"/>
    </w:p>
    <w:p w14:paraId="57A39CA8" w14:textId="77777777" w:rsidR="009171FF" w:rsidRPr="009F1417" w:rsidRDefault="00042F5F">
      <w:pPr>
        <w:pStyle w:val="Normal1"/>
        <w:rPr>
          <w:lang w:val="en-GB"/>
        </w:rPr>
      </w:pPr>
      <w:r w:rsidRPr="009F1417">
        <w:rPr>
          <w:lang w:val="en-GB"/>
        </w:rPr>
        <w:t xml:space="preserve">In the event that any Bidder requires any clarification on the RFP, such Bidder are expected to send their queries to </w:t>
      </w:r>
      <w:r w:rsidR="00067E2A" w:rsidRPr="009F1417">
        <w:rPr>
          <w:lang w:val="en-GB"/>
        </w:rPr>
        <w:t>[IMPLEMENTING AGENCY]</w:t>
      </w:r>
      <w:r w:rsidRPr="009F1417">
        <w:rPr>
          <w:lang w:val="en-GB"/>
        </w:rPr>
        <w:t xml:space="preserve"> in writing by post, courier, or by facsimile at least 24 (twenty four) hours prior to the time of the Pre-Bid Meeting at the following addresses / fax number in order to enable </w:t>
      </w:r>
      <w:r w:rsidR="00067E2A" w:rsidRPr="009F1417">
        <w:rPr>
          <w:lang w:val="en-GB"/>
        </w:rPr>
        <w:t>[IMPLEMENTING AGENCY]</w:t>
      </w:r>
      <w:r w:rsidRPr="009F1417">
        <w:rPr>
          <w:lang w:val="en-GB"/>
        </w:rPr>
        <w:t xml:space="preserve"> to have adequate notice of the said queries so that the same may be addressed at the Pre Bid Meeting:</w:t>
      </w:r>
    </w:p>
    <w:p w14:paraId="3ABDB92A" w14:textId="300930A1" w:rsidR="006D3AF3" w:rsidRPr="009F1417" w:rsidRDefault="00042F5F" w:rsidP="006D3AF3">
      <w:pPr>
        <w:pStyle w:val="Normal1"/>
        <w:rPr>
          <w:lang w:val="en-GB"/>
        </w:rPr>
      </w:pPr>
      <w:r w:rsidRPr="009F1417">
        <w:rPr>
          <w:b/>
          <w:lang w:val="en-GB"/>
        </w:rPr>
        <w:t>Contact for Questions about RFP submission procedures:</w:t>
      </w:r>
      <w:r w:rsidRPr="009F1417">
        <w:rPr>
          <w:b/>
          <w:lang w:val="en-GB"/>
        </w:rPr>
        <w:br/>
      </w:r>
      <w:r w:rsidR="006D3AF3" w:rsidRPr="009F1417">
        <w:rPr>
          <w:highlight w:val="yellow"/>
          <w:lang w:val="en-GB"/>
        </w:rPr>
        <w:t xml:space="preserve">Name and address of the </w:t>
      </w:r>
      <w:r w:rsidR="00067E2A" w:rsidRPr="009F1417">
        <w:rPr>
          <w:highlight w:val="yellow"/>
          <w:lang w:val="en-GB"/>
        </w:rPr>
        <w:t>[IMPLEMENTING AGENCY</w:t>
      </w:r>
      <w:proofErr w:type="gramStart"/>
      <w:r w:rsidR="00067E2A" w:rsidRPr="009F1417">
        <w:rPr>
          <w:highlight w:val="yellow"/>
          <w:lang w:val="en-GB"/>
        </w:rPr>
        <w:t>]</w:t>
      </w:r>
      <w:r w:rsidR="006D3AF3" w:rsidRPr="009F1417">
        <w:rPr>
          <w:highlight w:val="yellow"/>
          <w:lang w:val="en-GB"/>
        </w:rPr>
        <w:t xml:space="preserve">  </w:t>
      </w:r>
      <w:proofErr w:type="gramEnd"/>
      <w:r w:rsidR="006D3AF3" w:rsidRPr="009F1417">
        <w:rPr>
          <w:highlight w:val="yellow"/>
          <w:lang w:val="en-GB"/>
        </w:rPr>
        <w:br/>
        <w:t xml:space="preserve">E-mail: </w:t>
      </w:r>
      <w:r w:rsidR="006D3AF3" w:rsidRPr="009F1417">
        <w:rPr>
          <w:highlight w:val="yellow"/>
          <w:lang w:val="en-GB"/>
        </w:rPr>
        <w:br/>
        <w:t>Phone: +91</w:t>
      </w:r>
      <w:r w:rsidR="00FE1F84" w:rsidRPr="009F1417">
        <w:rPr>
          <w:highlight w:val="yellow"/>
          <w:lang w:val="en-GB"/>
        </w:rPr>
        <w:t xml:space="preserve"> </w:t>
      </w:r>
      <w:r w:rsidR="006D3AF3" w:rsidRPr="009F1417">
        <w:rPr>
          <w:highlight w:val="yellow"/>
          <w:lang w:val="en-GB"/>
        </w:rPr>
        <w:t xml:space="preserve">(________) </w:t>
      </w:r>
    </w:p>
    <w:p w14:paraId="1B755BD3" w14:textId="77777777" w:rsidR="006D3AF3" w:rsidRPr="009F1417" w:rsidRDefault="00042F5F" w:rsidP="006D3AF3">
      <w:pPr>
        <w:pStyle w:val="Normal1"/>
        <w:spacing w:after="0"/>
        <w:rPr>
          <w:highlight w:val="yellow"/>
          <w:lang w:val="en-GB"/>
        </w:rPr>
      </w:pPr>
      <w:r w:rsidRPr="009F1417">
        <w:rPr>
          <w:b/>
          <w:lang w:val="en-GB"/>
        </w:rPr>
        <w:t>Contact for Questions about Technical Specifications and Terms and Conditions:</w:t>
      </w:r>
      <w:r w:rsidRPr="009F1417">
        <w:rPr>
          <w:b/>
          <w:lang w:val="en-GB"/>
        </w:rPr>
        <w:br/>
      </w:r>
      <w:r w:rsidR="006D3AF3" w:rsidRPr="009F1417">
        <w:rPr>
          <w:highlight w:val="yellow"/>
          <w:lang w:val="en-GB"/>
        </w:rPr>
        <w:t>Contact person’s name and address</w:t>
      </w:r>
    </w:p>
    <w:p w14:paraId="00505FC9" w14:textId="6B9B6DD9" w:rsidR="006D3AF3" w:rsidRPr="009F1417" w:rsidRDefault="006D3AF3" w:rsidP="006D3AF3">
      <w:pPr>
        <w:pStyle w:val="Normal1"/>
        <w:spacing w:after="0"/>
        <w:rPr>
          <w:lang w:val="en-GB"/>
        </w:rPr>
      </w:pPr>
      <w:r w:rsidRPr="009F1417">
        <w:rPr>
          <w:highlight w:val="yellow"/>
          <w:lang w:val="en-GB"/>
        </w:rPr>
        <w:t xml:space="preserve">E-mail: </w:t>
      </w:r>
      <w:r w:rsidRPr="009F1417">
        <w:rPr>
          <w:lang w:val="en-GB"/>
        </w:rPr>
        <w:br/>
      </w:r>
      <w:r w:rsidRPr="009F1417">
        <w:rPr>
          <w:highlight w:val="yellow"/>
          <w:lang w:val="en-GB"/>
        </w:rPr>
        <w:t>Phone: +91</w:t>
      </w:r>
      <w:r w:rsidR="00FE1F84" w:rsidRPr="009F1417">
        <w:rPr>
          <w:highlight w:val="yellow"/>
          <w:lang w:val="en-GB"/>
        </w:rPr>
        <w:t xml:space="preserve"> </w:t>
      </w:r>
      <w:r w:rsidRPr="009F1417">
        <w:rPr>
          <w:highlight w:val="yellow"/>
          <w:lang w:val="en-GB"/>
        </w:rPr>
        <w:t xml:space="preserve">(________) </w:t>
      </w:r>
    </w:p>
    <w:p w14:paraId="267742FD" w14:textId="77777777" w:rsidR="009171FF" w:rsidRPr="009F1417" w:rsidRDefault="009171FF">
      <w:pPr>
        <w:pStyle w:val="Normal1"/>
        <w:rPr>
          <w:lang w:val="en-GB"/>
        </w:rPr>
      </w:pPr>
    </w:p>
    <w:p w14:paraId="4851BAC1" w14:textId="77777777" w:rsidR="009171FF" w:rsidRPr="009F1417" w:rsidRDefault="00042F5F">
      <w:pPr>
        <w:pStyle w:val="Normal1"/>
        <w:rPr>
          <w:lang w:val="en-GB"/>
        </w:rPr>
      </w:pPr>
      <w:r w:rsidRPr="009F1417">
        <w:rPr>
          <w:lang w:val="en-GB"/>
        </w:rPr>
        <w:t xml:space="preserve">Nothing in this section shall be taken to mean or read as compelling or requiring </w:t>
      </w:r>
      <w:r w:rsidR="00067E2A" w:rsidRPr="009F1417">
        <w:rPr>
          <w:lang w:val="en-GB"/>
        </w:rPr>
        <w:t>[IMPLEMENTING AGENCY]</w:t>
      </w:r>
      <w:r w:rsidRPr="009F1417">
        <w:rPr>
          <w:lang w:val="en-GB"/>
        </w:rPr>
        <w:t xml:space="preserve"> to respond to any questions or to provide any clarification to a query. </w:t>
      </w:r>
      <w:r w:rsidR="00067E2A" w:rsidRPr="009F1417">
        <w:rPr>
          <w:lang w:val="en-GB"/>
        </w:rPr>
        <w:t>[IMPLEMENTING AGENCY]</w:t>
      </w:r>
      <w:r w:rsidRPr="009F1417">
        <w:rPr>
          <w:lang w:val="en-GB"/>
        </w:rPr>
        <w:t xml:space="preserve"> reserves the right to not respond to questions it perceives as non-relevant which may be raised by a Bidder or not to provide clarifications if </w:t>
      </w:r>
      <w:r w:rsidR="00067E2A" w:rsidRPr="009F1417">
        <w:rPr>
          <w:lang w:val="en-GB"/>
        </w:rPr>
        <w:t>[IMPLEMENTING AGENCY]</w:t>
      </w:r>
      <w:r w:rsidRPr="009F1417">
        <w:rPr>
          <w:lang w:val="en-GB"/>
        </w:rPr>
        <w:t xml:space="preserve"> in its sole discretion considers that no reply is necessary.</w:t>
      </w:r>
    </w:p>
    <w:p w14:paraId="027653FC" w14:textId="77777777" w:rsidR="009171FF" w:rsidRPr="009F1417" w:rsidRDefault="00042F5F">
      <w:pPr>
        <w:pStyle w:val="Normal1"/>
        <w:rPr>
          <w:lang w:val="en-GB"/>
        </w:rPr>
      </w:pPr>
      <w:r w:rsidRPr="009F1417">
        <w:rPr>
          <w:lang w:val="en-GB"/>
        </w:rPr>
        <w:t xml:space="preserve">No extension of Deadline for Submission of Bids will be granted on the basis or grounds that </w:t>
      </w:r>
      <w:r w:rsidR="00067E2A" w:rsidRPr="009F1417">
        <w:rPr>
          <w:lang w:val="en-GB"/>
        </w:rPr>
        <w:t>[IMPLEMENTING AGENCY]</w:t>
      </w:r>
      <w:r w:rsidRPr="009F1417">
        <w:rPr>
          <w:lang w:val="en-GB"/>
        </w:rPr>
        <w:t xml:space="preserve"> has not responded to any question or provided any clarification to a query.</w:t>
      </w:r>
    </w:p>
    <w:p w14:paraId="1080A42C" w14:textId="77777777" w:rsidR="009171FF" w:rsidRPr="009F1417" w:rsidRDefault="00042F5F">
      <w:pPr>
        <w:pStyle w:val="Heading2"/>
        <w:contextualSpacing w:val="0"/>
        <w:rPr>
          <w:lang w:val="en-GB"/>
        </w:rPr>
      </w:pPr>
      <w:bookmarkStart w:id="29" w:name="h.bumhmzcq5c6j" w:colFirst="0" w:colLast="0"/>
      <w:bookmarkStart w:id="30" w:name="_Toc270316626"/>
      <w:bookmarkEnd w:id="29"/>
      <w:r w:rsidRPr="009F1417">
        <w:rPr>
          <w:lang w:val="en-GB"/>
        </w:rPr>
        <w:t>Amendment of Bidding Documents</w:t>
      </w:r>
      <w:bookmarkEnd w:id="30"/>
    </w:p>
    <w:p w14:paraId="3226D340" w14:textId="77777777" w:rsidR="009171FF" w:rsidRPr="009F1417" w:rsidRDefault="00042F5F">
      <w:pPr>
        <w:pStyle w:val="Normal1"/>
        <w:rPr>
          <w:lang w:val="en-GB"/>
        </w:rPr>
      </w:pPr>
      <w:r w:rsidRPr="009F1417">
        <w:rPr>
          <w:lang w:val="en-GB"/>
        </w:rPr>
        <w:t xml:space="preserve">At any time before the Deadline for Submission of Bids, </w:t>
      </w:r>
      <w:r w:rsidR="00067E2A" w:rsidRPr="009F1417">
        <w:rPr>
          <w:lang w:val="en-GB"/>
        </w:rPr>
        <w:t>[IMPLEMENTING AGENCY]</w:t>
      </w:r>
      <w:r w:rsidRPr="009F1417">
        <w:rPr>
          <w:lang w:val="en-GB"/>
        </w:rPr>
        <w:t xml:space="preserve"> may, for any reason, whether at its own initiative or in response to a clarification requested by a prospective Bidder, modify the RFP by amendment. Any amendments / modifications to the RFP Document, which may become necessary for any reason, shall be through the issue of addendum(s) to the RFP which shall set forth the said amendments / modifications thereto (hereinafter referred to as the “Addendum(s).” If </w:t>
      </w:r>
      <w:r w:rsidRPr="009F1417">
        <w:rPr>
          <w:lang w:val="en-GB"/>
        </w:rPr>
        <w:lastRenderedPageBreak/>
        <w:t xml:space="preserve">required, in order to allow prospective Bidders reasonable time in which to take the Addendum(s) into account in preparing their respective Bids, </w:t>
      </w:r>
      <w:r w:rsidR="00067E2A" w:rsidRPr="009F1417">
        <w:rPr>
          <w:lang w:val="en-GB"/>
        </w:rPr>
        <w:t>[IMPLEMENTING AGENCY]</w:t>
      </w:r>
      <w:r w:rsidRPr="009F1417">
        <w:rPr>
          <w:lang w:val="en-GB"/>
        </w:rPr>
        <w:t xml:space="preserve">, reserves the right to extend the Deadline for the Submission of Bids. However no request from the prospective Bidder(s), shall be binding on </w:t>
      </w:r>
      <w:r w:rsidR="00067E2A" w:rsidRPr="009F1417">
        <w:rPr>
          <w:lang w:val="en-GB"/>
        </w:rPr>
        <w:t>[IMPLEMENTING AGENCY]</w:t>
      </w:r>
      <w:r w:rsidRPr="009F1417">
        <w:rPr>
          <w:lang w:val="en-GB"/>
        </w:rPr>
        <w:t xml:space="preserve"> for the same.</w:t>
      </w:r>
    </w:p>
    <w:p w14:paraId="16830FA0" w14:textId="77777777" w:rsidR="009171FF" w:rsidRPr="009F1417" w:rsidRDefault="00042F5F">
      <w:pPr>
        <w:pStyle w:val="Heading2"/>
        <w:contextualSpacing w:val="0"/>
        <w:rPr>
          <w:lang w:val="en-GB"/>
        </w:rPr>
      </w:pPr>
      <w:bookmarkStart w:id="31" w:name="h.42ux7errpq0a" w:colFirst="0" w:colLast="0"/>
      <w:bookmarkStart w:id="32" w:name="_Toc270316627"/>
      <w:bookmarkEnd w:id="31"/>
      <w:r w:rsidRPr="009F1417">
        <w:rPr>
          <w:lang w:val="en-GB"/>
        </w:rPr>
        <w:t>Pre-Bid Meeting</w:t>
      </w:r>
      <w:bookmarkEnd w:id="32"/>
    </w:p>
    <w:p w14:paraId="3CFB2AA4" w14:textId="51CC9454" w:rsidR="006D3AF3" w:rsidRPr="009F1417" w:rsidRDefault="00042F5F">
      <w:pPr>
        <w:pStyle w:val="Normal1"/>
        <w:rPr>
          <w:lang w:val="en-GB"/>
        </w:rPr>
      </w:pPr>
      <w:r w:rsidRPr="009F1417">
        <w:rPr>
          <w:lang w:val="en-GB"/>
        </w:rPr>
        <w:t xml:space="preserve">A pre-bid meeting shall be held for any clarifications and replies to the queries raised by prospective Bidders </w:t>
      </w:r>
      <w:r w:rsidR="00FE1F84" w:rsidRPr="009F1417">
        <w:rPr>
          <w:highlight w:val="yellow"/>
          <w:lang w:val="en-GB"/>
        </w:rPr>
        <w:t>HH:MM</w:t>
      </w:r>
      <w:r w:rsidR="006D3AF3" w:rsidRPr="009F1417">
        <w:rPr>
          <w:highlight w:val="yellow"/>
          <w:lang w:val="en-GB"/>
        </w:rPr>
        <w:t xml:space="preserve"> AM on </w:t>
      </w:r>
      <w:r w:rsidR="00FE1F84" w:rsidRPr="009F1417">
        <w:rPr>
          <w:highlight w:val="yellow"/>
          <w:lang w:val="en-GB"/>
        </w:rPr>
        <w:t>DD</w:t>
      </w:r>
      <w:r w:rsidR="006D3AF3" w:rsidRPr="009F1417">
        <w:rPr>
          <w:highlight w:val="yellow"/>
          <w:lang w:val="en-GB"/>
        </w:rPr>
        <w:t>–</w:t>
      </w:r>
      <w:r w:rsidR="00FE1F84" w:rsidRPr="009F1417">
        <w:rPr>
          <w:highlight w:val="yellow"/>
          <w:lang w:val="en-GB"/>
        </w:rPr>
        <w:t>MM</w:t>
      </w:r>
      <w:r w:rsidR="006D3AF3" w:rsidRPr="009F1417">
        <w:rPr>
          <w:highlight w:val="yellow"/>
          <w:lang w:val="en-GB"/>
        </w:rPr>
        <w:t>-2014 at the office of the ____________</w:t>
      </w:r>
      <w:r w:rsidR="006D3AF3" w:rsidRPr="009F1417">
        <w:rPr>
          <w:lang w:val="en-GB"/>
        </w:rPr>
        <w:t>.</w:t>
      </w:r>
    </w:p>
    <w:p w14:paraId="0A9FB44B" w14:textId="77777777" w:rsidR="009171FF" w:rsidRPr="009F1417" w:rsidRDefault="00042F5F">
      <w:pPr>
        <w:pStyle w:val="Normal1"/>
        <w:rPr>
          <w:lang w:val="en-GB"/>
        </w:rPr>
      </w:pPr>
      <w:r w:rsidRPr="009F1417">
        <w:rPr>
          <w:lang w:val="en-GB"/>
        </w:rPr>
        <w:t>Pursuant to the Pre Bid Meeting, the terms and conditions of the RFP Document will be frozen with or without amendments thereto as applicable.</w:t>
      </w:r>
    </w:p>
    <w:p w14:paraId="2BD44523" w14:textId="77777777" w:rsidR="009171FF" w:rsidRPr="009F1417" w:rsidRDefault="00042F5F">
      <w:pPr>
        <w:pStyle w:val="Normal1"/>
        <w:rPr>
          <w:lang w:val="en-GB"/>
        </w:rPr>
      </w:pPr>
      <w:r w:rsidRPr="009F1417">
        <w:rPr>
          <w:lang w:val="en-GB"/>
        </w:rPr>
        <w:t>Non-attendance at the Pre-Bid Meeting will not be a cause for disqualification of a Bidder. However, the terms and conditions of the Addendum(s) will be binding on all the Bidders irrespective of their attendance at the Pre-Bid Meeting</w:t>
      </w:r>
    </w:p>
    <w:p w14:paraId="096D29C8"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may, at its sole discretion, extend the Deadline for Submission of Bids.</w:t>
      </w:r>
    </w:p>
    <w:p w14:paraId="3BE89DDF" w14:textId="77777777" w:rsidR="009171FF" w:rsidRPr="009F1417" w:rsidRDefault="00042F5F">
      <w:pPr>
        <w:pStyle w:val="Heading2"/>
        <w:contextualSpacing w:val="0"/>
        <w:rPr>
          <w:lang w:val="en-GB"/>
        </w:rPr>
      </w:pPr>
      <w:bookmarkStart w:id="33" w:name="h.ba899owv53au" w:colFirst="0" w:colLast="0"/>
      <w:bookmarkStart w:id="34" w:name="_Toc270316628"/>
      <w:bookmarkEnd w:id="33"/>
      <w:r w:rsidRPr="009F1417">
        <w:rPr>
          <w:lang w:val="en-GB"/>
        </w:rPr>
        <w:t>Documents Constituting Bid</w:t>
      </w:r>
      <w:bookmarkEnd w:id="34"/>
    </w:p>
    <w:p w14:paraId="65FD4109" w14:textId="77777777" w:rsidR="009171FF" w:rsidRPr="009F1417" w:rsidRDefault="00042F5F">
      <w:pPr>
        <w:pStyle w:val="Normal1"/>
        <w:rPr>
          <w:lang w:val="en-GB"/>
        </w:rPr>
      </w:pPr>
      <w:r w:rsidRPr="009F1417">
        <w:rPr>
          <w:lang w:val="en-GB"/>
        </w:rPr>
        <w:t>The documents constituting the Bid shall be as follows:</w:t>
      </w:r>
    </w:p>
    <w:p w14:paraId="3FB4EBFB" w14:textId="77777777" w:rsidR="009171FF" w:rsidRPr="009F1417" w:rsidRDefault="00042F5F" w:rsidP="00F211C5">
      <w:pPr>
        <w:pStyle w:val="Heading3"/>
        <w:rPr>
          <w:lang w:val="en-GB"/>
        </w:rPr>
      </w:pPr>
      <w:bookmarkStart w:id="35" w:name="h.kgbqbfkwodi6" w:colFirst="0" w:colLast="0"/>
      <w:bookmarkEnd w:id="35"/>
      <w:r w:rsidRPr="009F1417">
        <w:rPr>
          <w:lang w:val="en-GB"/>
        </w:rPr>
        <w:t>Technical Bid with Bid Security</w:t>
      </w:r>
    </w:p>
    <w:p w14:paraId="1ACDE3BD" w14:textId="77777777" w:rsidR="009171FF" w:rsidRPr="009F1417" w:rsidRDefault="00042F5F">
      <w:pPr>
        <w:pStyle w:val="Normal1"/>
        <w:rPr>
          <w:lang w:val="en-GB"/>
        </w:rPr>
      </w:pPr>
      <w:r w:rsidRPr="009F1417">
        <w:rPr>
          <w:lang w:val="en-GB"/>
        </w:rPr>
        <w:t xml:space="preserve">In order that Bidder(s) qualify to bid for this RFP, Bidder(s) shall be liable to submit a Technical Bid in the form and manner set forth in </w:t>
      </w:r>
      <w:r w:rsidR="00DC74C5" w:rsidRPr="009F1417">
        <w:rPr>
          <w:lang w:val="en-GB"/>
        </w:rPr>
        <w:t>Annex</w:t>
      </w:r>
      <w:r w:rsidRPr="009F1417">
        <w:rPr>
          <w:lang w:val="en-GB"/>
        </w:rPr>
        <w:t xml:space="preserve"> D of the RFP Document along with all documents </w:t>
      </w:r>
      <w:proofErr w:type="gramStart"/>
      <w:r w:rsidRPr="009F1417">
        <w:rPr>
          <w:lang w:val="en-GB"/>
        </w:rPr>
        <w:t>required to be submitted</w:t>
      </w:r>
      <w:proofErr w:type="gramEnd"/>
      <w:r w:rsidRPr="009F1417">
        <w:rPr>
          <w:lang w:val="en-GB"/>
        </w:rPr>
        <w:t xml:space="preserve"> as per the said Annexure including without limitation any Memorandum of Understanding and the Bid Security. The said Technical Bids shall be evaluated by </w:t>
      </w:r>
      <w:r w:rsidR="00067E2A" w:rsidRPr="009F1417">
        <w:rPr>
          <w:lang w:val="en-GB"/>
        </w:rPr>
        <w:t>[IMPLEMENTING AGENCY]</w:t>
      </w:r>
      <w:r w:rsidRPr="009F1417">
        <w:rPr>
          <w:lang w:val="en-GB"/>
        </w:rPr>
        <w:t xml:space="preserve"> in its sole discretion.</w:t>
      </w:r>
    </w:p>
    <w:p w14:paraId="67A67E2F" w14:textId="77777777" w:rsidR="009171FF" w:rsidRPr="009F1417" w:rsidRDefault="00042F5F" w:rsidP="00F211C5">
      <w:pPr>
        <w:pStyle w:val="Heading3"/>
        <w:rPr>
          <w:lang w:val="en-GB"/>
        </w:rPr>
      </w:pPr>
      <w:bookmarkStart w:id="36" w:name="h.kahca9cv7291" w:colFirst="0" w:colLast="0"/>
      <w:bookmarkEnd w:id="36"/>
      <w:r w:rsidRPr="009F1417">
        <w:rPr>
          <w:lang w:val="en-GB"/>
        </w:rPr>
        <w:t>Financial Bid</w:t>
      </w:r>
    </w:p>
    <w:p w14:paraId="7943B793" w14:textId="77777777" w:rsidR="009171FF" w:rsidRPr="009F1417" w:rsidRDefault="00042F5F">
      <w:pPr>
        <w:pStyle w:val="Normal1"/>
        <w:rPr>
          <w:lang w:val="en-GB"/>
        </w:rPr>
      </w:pPr>
      <w:r w:rsidRPr="009F1417">
        <w:rPr>
          <w:lang w:val="en-GB"/>
        </w:rPr>
        <w:t xml:space="preserve">The Financial Bids should be in the form and manner set forth in </w:t>
      </w:r>
      <w:r w:rsidR="00DC74C5" w:rsidRPr="009F1417">
        <w:rPr>
          <w:lang w:val="en-GB"/>
        </w:rPr>
        <w:t>Annex</w:t>
      </w:r>
      <w:r w:rsidRPr="009F1417">
        <w:rPr>
          <w:lang w:val="en-GB"/>
        </w:rPr>
        <w:t xml:space="preserve"> E to this RFP and should comprise of all such documents and details mentioned therein.</w:t>
      </w:r>
    </w:p>
    <w:p w14:paraId="35E66ED3" w14:textId="77777777" w:rsidR="009171FF" w:rsidRPr="009F1417" w:rsidRDefault="00042F5F">
      <w:pPr>
        <w:pStyle w:val="Heading2"/>
        <w:contextualSpacing w:val="0"/>
        <w:rPr>
          <w:lang w:val="en-GB"/>
        </w:rPr>
      </w:pPr>
      <w:bookmarkStart w:id="37" w:name="h.2zvr5dii0hn3" w:colFirst="0" w:colLast="0"/>
      <w:bookmarkStart w:id="38" w:name="_Toc270316629"/>
      <w:bookmarkEnd w:id="37"/>
      <w:r w:rsidRPr="009F1417">
        <w:rPr>
          <w:lang w:val="en-GB"/>
        </w:rPr>
        <w:t>Preparation of Bids</w:t>
      </w:r>
      <w:bookmarkEnd w:id="38"/>
    </w:p>
    <w:p w14:paraId="64366832" w14:textId="77777777" w:rsidR="009171FF" w:rsidRPr="009F1417" w:rsidRDefault="00042F5F" w:rsidP="00F211C5">
      <w:pPr>
        <w:pStyle w:val="Heading3"/>
        <w:rPr>
          <w:lang w:val="en-GB"/>
        </w:rPr>
      </w:pPr>
      <w:bookmarkStart w:id="39" w:name="h.g9hof8dvzzfl" w:colFirst="0" w:colLast="0"/>
      <w:bookmarkEnd w:id="39"/>
      <w:r w:rsidRPr="009F1417">
        <w:rPr>
          <w:lang w:val="en-GB"/>
        </w:rPr>
        <w:t>Language of Bid</w:t>
      </w:r>
    </w:p>
    <w:p w14:paraId="16483450" w14:textId="13E165E4" w:rsidR="009171FF" w:rsidRPr="009F1417" w:rsidRDefault="00042F5F">
      <w:pPr>
        <w:pStyle w:val="Normal1"/>
        <w:rPr>
          <w:lang w:val="en-GB"/>
        </w:rPr>
      </w:pPr>
      <w:r w:rsidRPr="009F1417">
        <w:rPr>
          <w:lang w:val="en-GB"/>
        </w:rPr>
        <w:t xml:space="preserve">The Bid prepared by the Bidder, as well as all correspondence and documents relating to the Bid exchanged by the Bidder and </w:t>
      </w:r>
      <w:r w:rsidR="00067E2A" w:rsidRPr="009F1417">
        <w:rPr>
          <w:lang w:val="en-GB"/>
        </w:rPr>
        <w:t>[IMPLEMENTING AGENCY]</w:t>
      </w:r>
      <w:r w:rsidRPr="009F1417">
        <w:rPr>
          <w:lang w:val="en-GB"/>
        </w:rPr>
        <w:t xml:space="preserve"> shall be written in English language only. However, in case Bidder chooses to enclose certain supporting document(s) in any language other than English or </w:t>
      </w:r>
      <w:r w:rsidR="006D3AF3" w:rsidRPr="009F1417">
        <w:rPr>
          <w:highlight w:val="yellow"/>
          <w:lang w:val="en-GB"/>
        </w:rPr>
        <w:t>_____,</w:t>
      </w:r>
      <w:r w:rsidRPr="009F1417">
        <w:rPr>
          <w:lang w:val="en-GB"/>
        </w:rPr>
        <w:t xml:space="preserve"> then the Bidder shall also enclose certified / authentic translated copies of the same in English language. Any such </w:t>
      </w:r>
      <w:r w:rsidR="0063756D" w:rsidRPr="009F1417">
        <w:rPr>
          <w:lang w:val="en-GB"/>
        </w:rPr>
        <w:t>document that</w:t>
      </w:r>
      <w:r w:rsidRPr="009F1417">
        <w:rPr>
          <w:lang w:val="en-GB"/>
        </w:rPr>
        <w:t xml:space="preserve"> is not translated into English or </w:t>
      </w:r>
      <w:r w:rsidR="006D3AF3" w:rsidRPr="009F1417">
        <w:rPr>
          <w:highlight w:val="yellow"/>
          <w:lang w:val="en-GB"/>
        </w:rPr>
        <w:t>____</w:t>
      </w:r>
      <w:proofErr w:type="gramStart"/>
      <w:r w:rsidR="006D3AF3" w:rsidRPr="009F1417">
        <w:rPr>
          <w:highlight w:val="yellow"/>
          <w:lang w:val="en-GB"/>
        </w:rPr>
        <w:t>_,</w:t>
      </w:r>
      <w:proofErr w:type="gramEnd"/>
      <w:r w:rsidR="006D3AF3" w:rsidRPr="009F1417">
        <w:rPr>
          <w:lang w:val="en-GB"/>
        </w:rPr>
        <w:t xml:space="preserve"> </w:t>
      </w:r>
      <w:r w:rsidRPr="009F1417">
        <w:rPr>
          <w:lang w:val="en-GB"/>
        </w:rPr>
        <w:t>will not be considered. For the purpose of interpretation and evaluation of the Bids, the English language translation shall prevail.</w:t>
      </w:r>
    </w:p>
    <w:p w14:paraId="6B0B94FC" w14:textId="77777777" w:rsidR="009171FF" w:rsidRPr="009F1417" w:rsidRDefault="00042F5F" w:rsidP="00F211C5">
      <w:pPr>
        <w:pStyle w:val="Heading3"/>
        <w:rPr>
          <w:lang w:val="en-GB"/>
        </w:rPr>
      </w:pPr>
      <w:bookmarkStart w:id="40" w:name="h.6oaoali51c3w" w:colFirst="0" w:colLast="0"/>
      <w:bookmarkEnd w:id="40"/>
      <w:r w:rsidRPr="009F1417">
        <w:rPr>
          <w:lang w:val="en-GB"/>
        </w:rPr>
        <w:t>Bid Currency</w:t>
      </w:r>
    </w:p>
    <w:p w14:paraId="365F8308" w14:textId="77777777" w:rsidR="009171FF" w:rsidRPr="009F1417" w:rsidRDefault="00042F5F">
      <w:pPr>
        <w:pStyle w:val="Normal1"/>
        <w:rPr>
          <w:lang w:val="en-GB"/>
        </w:rPr>
      </w:pPr>
      <w:r w:rsidRPr="009F1417">
        <w:rPr>
          <w:lang w:val="en-GB"/>
        </w:rPr>
        <w:t>All prices quoted in the Bid shall be quoted in Indian Rupee(s) (INR).</w:t>
      </w:r>
    </w:p>
    <w:p w14:paraId="09328A93" w14:textId="77777777" w:rsidR="009171FF" w:rsidRPr="009F1417" w:rsidRDefault="00042F5F" w:rsidP="00F211C5">
      <w:pPr>
        <w:pStyle w:val="Heading3"/>
        <w:rPr>
          <w:lang w:val="en-GB"/>
        </w:rPr>
      </w:pPr>
      <w:bookmarkStart w:id="41" w:name="h.9wlncqa4klbm" w:colFirst="0" w:colLast="0"/>
      <w:bookmarkEnd w:id="41"/>
      <w:r w:rsidRPr="009F1417">
        <w:rPr>
          <w:lang w:val="en-GB"/>
        </w:rPr>
        <w:lastRenderedPageBreak/>
        <w:t>Format of Earnest Money Deposit (“EMD”) or Bid Security</w:t>
      </w:r>
    </w:p>
    <w:p w14:paraId="72FAD382" w14:textId="77777777" w:rsidR="009171FF" w:rsidRPr="009F1417" w:rsidRDefault="00042F5F">
      <w:pPr>
        <w:pStyle w:val="Normal1"/>
        <w:rPr>
          <w:lang w:val="en-GB"/>
        </w:rPr>
      </w:pPr>
      <w:r w:rsidRPr="009F1417">
        <w:rPr>
          <w:lang w:val="en-GB"/>
        </w:rPr>
        <w:t xml:space="preserve">Bid submitted in response to the RFP Document shall be accompanied by a </w:t>
      </w:r>
      <w:r w:rsidRPr="009F1417">
        <w:rPr>
          <w:highlight w:val="yellow"/>
          <w:lang w:val="en-GB"/>
        </w:rPr>
        <w:t>Bid Security of Rs. 2,00,000/- (Rupees Two lakh only)</w:t>
      </w:r>
      <w:r w:rsidRPr="009F1417">
        <w:rPr>
          <w:lang w:val="en-GB"/>
        </w:rPr>
        <w:t xml:space="preserve"> (hereinafter referred to as “Bid Security” or “EMD”) in the form of a demand draft, banker’s cheque, or irrevocable bank guarantee drawn in favour of “</w:t>
      </w:r>
      <w:r w:rsidR="00067E2A" w:rsidRPr="009F1417">
        <w:rPr>
          <w:lang w:val="en-GB"/>
        </w:rPr>
        <w:t>[IMPLEMENTING AGENCY]</w:t>
      </w:r>
      <w:r w:rsidRPr="009F1417">
        <w:rPr>
          <w:lang w:val="en-GB"/>
        </w:rPr>
        <w:t xml:space="preserve">,” and payable in </w:t>
      </w:r>
      <w:r w:rsidR="006D3AF3" w:rsidRPr="009F1417">
        <w:rPr>
          <w:highlight w:val="yellow"/>
          <w:lang w:val="en-GB"/>
        </w:rPr>
        <w:t>_______city</w:t>
      </w:r>
      <w:r w:rsidRPr="009F1417">
        <w:rPr>
          <w:lang w:val="en-GB"/>
        </w:rPr>
        <w:t>.</w:t>
      </w:r>
    </w:p>
    <w:p w14:paraId="1B912594" w14:textId="77777777" w:rsidR="009171FF" w:rsidRPr="009F1417" w:rsidRDefault="00042F5F" w:rsidP="00F211C5">
      <w:pPr>
        <w:pStyle w:val="Heading3"/>
        <w:rPr>
          <w:lang w:val="en-GB"/>
        </w:rPr>
      </w:pPr>
      <w:bookmarkStart w:id="42" w:name="h.t9djgd420bcb" w:colFirst="0" w:colLast="0"/>
      <w:bookmarkEnd w:id="42"/>
      <w:r w:rsidRPr="009F1417">
        <w:rPr>
          <w:lang w:val="en-GB"/>
        </w:rPr>
        <w:t>Currency of Bid Security</w:t>
      </w:r>
    </w:p>
    <w:p w14:paraId="2A5B6247" w14:textId="77777777" w:rsidR="009171FF" w:rsidRPr="009F1417" w:rsidRDefault="00042F5F">
      <w:pPr>
        <w:pStyle w:val="Normal1"/>
        <w:rPr>
          <w:lang w:val="en-GB"/>
        </w:rPr>
      </w:pPr>
      <w:r w:rsidRPr="009F1417">
        <w:rPr>
          <w:lang w:val="en-GB"/>
        </w:rPr>
        <w:t>The Bid Security should be furnished in Indian Rupees (INR).</w:t>
      </w:r>
    </w:p>
    <w:p w14:paraId="0ED60A86" w14:textId="77777777" w:rsidR="009171FF" w:rsidRPr="009F1417" w:rsidRDefault="00042F5F">
      <w:pPr>
        <w:pStyle w:val="Normal1"/>
        <w:rPr>
          <w:lang w:val="en-GB"/>
        </w:rPr>
      </w:pPr>
      <w:r w:rsidRPr="009F1417">
        <w:rPr>
          <w:lang w:val="en-GB"/>
        </w:rPr>
        <w:t>Bidding shall be open to firms (which include companies, partnerships, proprietary concerns), duly registered cooperative societies, and consortiums. In case of a consortium or joint venture, the lead firm (which shall be single entity) shall be specified and fully empowered to represent the consortium or joint venture. The lead firm shall have a minimum stake of 51% in the consortium/joint venture.</w:t>
      </w:r>
    </w:p>
    <w:p w14:paraId="445E6A28" w14:textId="77777777" w:rsidR="009171FF" w:rsidRPr="009F1417" w:rsidRDefault="00042F5F">
      <w:pPr>
        <w:pStyle w:val="Normal1"/>
        <w:rPr>
          <w:lang w:val="en-GB"/>
        </w:rPr>
      </w:pPr>
      <w:r w:rsidRPr="009F1417">
        <w:rPr>
          <w:lang w:val="en-GB"/>
        </w:rPr>
        <w:t>The following conditions for consortiums and joint ventures (JV) shall apply:</w:t>
      </w:r>
    </w:p>
    <w:p w14:paraId="751B5233" w14:textId="77777777" w:rsidR="009171FF" w:rsidRPr="009F1417" w:rsidRDefault="00042F5F">
      <w:pPr>
        <w:pStyle w:val="Normal1"/>
        <w:numPr>
          <w:ilvl w:val="0"/>
          <w:numId w:val="14"/>
        </w:numPr>
        <w:ind w:hanging="359"/>
        <w:contextualSpacing/>
        <w:rPr>
          <w:lang w:val="en-GB"/>
        </w:rPr>
      </w:pPr>
      <w:r w:rsidRPr="009F1417">
        <w:rPr>
          <w:lang w:val="en-GB"/>
        </w:rPr>
        <w:t>Bidders are allowed to participate in the bidding through a consortium structure with a cap of three members. The members of the consortium are to be clearly identified at the time of bidding and any business/shareholding/other relationship between them is to be made clear.</w:t>
      </w:r>
    </w:p>
    <w:p w14:paraId="342D6E48" w14:textId="77777777" w:rsidR="009171FF" w:rsidRPr="009F1417" w:rsidRDefault="00042F5F">
      <w:pPr>
        <w:pStyle w:val="Normal1"/>
        <w:numPr>
          <w:ilvl w:val="0"/>
          <w:numId w:val="14"/>
        </w:numPr>
        <w:ind w:hanging="359"/>
        <w:contextualSpacing/>
        <w:rPr>
          <w:lang w:val="en-GB"/>
        </w:rPr>
      </w:pPr>
      <w:r w:rsidRPr="009F1417">
        <w:rPr>
          <w:lang w:val="en-GB"/>
        </w:rPr>
        <w:t xml:space="preserve">A Bidding Consortium is required to nominate a Lead Member for the purposes of interacting with </w:t>
      </w:r>
      <w:r w:rsidR="00067E2A" w:rsidRPr="009F1417">
        <w:rPr>
          <w:lang w:val="en-GB"/>
        </w:rPr>
        <w:t>[IMPLEMENTING AGENCY]</w:t>
      </w:r>
      <w:r w:rsidRPr="009F1417">
        <w:rPr>
          <w:lang w:val="en-GB"/>
        </w:rPr>
        <w:t xml:space="preserve">. The nomination of the Lead Member shall be supported by notarised copies of Memorandum of Understanding and Power of Attorney signed by all the members on a stamp paper of Rs 100/- (One Hundred only), the formats for which are supplied with this RFP.  Any such agreement shall clearly specify the lead bidder and the various consortium/JV partners with their respective roles and responsibilities if any in the </w:t>
      </w:r>
      <w:r w:rsidR="00067E2A" w:rsidRPr="009F1417">
        <w:rPr>
          <w:lang w:val="en-GB"/>
        </w:rPr>
        <w:t>[CITY] Cycle Sharing System</w:t>
      </w:r>
      <w:r w:rsidRPr="009F1417">
        <w:rPr>
          <w:lang w:val="en-GB"/>
        </w:rPr>
        <w:t>.</w:t>
      </w:r>
    </w:p>
    <w:p w14:paraId="4DEC8E75" w14:textId="77777777" w:rsidR="009171FF" w:rsidRPr="009F1417" w:rsidRDefault="00042F5F">
      <w:pPr>
        <w:pStyle w:val="Normal1"/>
        <w:numPr>
          <w:ilvl w:val="0"/>
          <w:numId w:val="14"/>
        </w:numPr>
        <w:ind w:hanging="359"/>
        <w:contextualSpacing/>
        <w:rPr>
          <w:lang w:val="en-GB"/>
        </w:rPr>
      </w:pPr>
      <w:r w:rsidRPr="009F1417">
        <w:rPr>
          <w:lang w:val="en-GB"/>
        </w:rPr>
        <w:t>In case of the successful bidder being a consortium, the members of the consortium shall be required to incorporate a company under the Companies Act, 1956. The Service Provider Agreement in such a case would be signed with the newly incorporated Company. The lead member of the consortium would be required to hold, initially and at all times during the duration period of the Service Provider Agreement, not less than 51% of the aggregate shareholding of the newly incorporated consortium company. The other member of the consortium would be required to hold, initially and at all times for during the duration of the Service Provider Agreement, not less than 11% of the aggregate shareholding of the newly incorporated consortium company.</w:t>
      </w:r>
    </w:p>
    <w:p w14:paraId="0721F13B" w14:textId="77777777" w:rsidR="009171FF" w:rsidRPr="009F1417" w:rsidRDefault="00042F5F">
      <w:pPr>
        <w:pStyle w:val="Normal1"/>
        <w:numPr>
          <w:ilvl w:val="0"/>
          <w:numId w:val="14"/>
        </w:numPr>
        <w:ind w:hanging="359"/>
        <w:contextualSpacing/>
        <w:rPr>
          <w:lang w:val="en-GB"/>
        </w:rPr>
      </w:pPr>
      <w:r w:rsidRPr="009F1417">
        <w:rPr>
          <w:lang w:val="en-GB"/>
        </w:rPr>
        <w:t xml:space="preserve">A firm cannot be a member of more than one bidding consortium. An individual firm applying as a Single Bidder cannot at the same time be member of any Consortium bidding under this RFP. </w:t>
      </w:r>
    </w:p>
    <w:p w14:paraId="3C3005ED" w14:textId="77777777" w:rsidR="009171FF" w:rsidRPr="009F1417" w:rsidRDefault="00042F5F">
      <w:pPr>
        <w:pStyle w:val="Normal1"/>
        <w:numPr>
          <w:ilvl w:val="0"/>
          <w:numId w:val="14"/>
        </w:numPr>
        <w:ind w:hanging="359"/>
        <w:contextualSpacing/>
        <w:rPr>
          <w:lang w:val="en-GB"/>
        </w:rPr>
      </w:pPr>
      <w:r w:rsidRPr="009F1417">
        <w:rPr>
          <w:lang w:val="en-GB"/>
        </w:rPr>
        <w:t>Each member of the Consortium shall be jointly and severally liable for the due implementation of the Project.</w:t>
      </w:r>
    </w:p>
    <w:p w14:paraId="1960365B" w14:textId="77777777" w:rsidR="009171FF" w:rsidRPr="009F1417" w:rsidRDefault="00042F5F">
      <w:pPr>
        <w:pStyle w:val="Normal1"/>
        <w:numPr>
          <w:ilvl w:val="0"/>
          <w:numId w:val="14"/>
        </w:numPr>
        <w:ind w:hanging="359"/>
        <w:contextualSpacing/>
        <w:rPr>
          <w:lang w:val="en-GB"/>
        </w:rPr>
      </w:pPr>
      <w:r w:rsidRPr="009F1417">
        <w:rPr>
          <w:lang w:val="en-GB"/>
        </w:rPr>
        <w:t xml:space="preserve">Any changes and deviation of roles and responsibilities after the submission of Bid and before the execution of the Provider Agreement shall entitle </w:t>
      </w:r>
      <w:r w:rsidR="00067E2A" w:rsidRPr="009F1417">
        <w:rPr>
          <w:lang w:val="en-GB"/>
        </w:rPr>
        <w:t>[IMPLEMENTING AGENCY]</w:t>
      </w:r>
      <w:r w:rsidRPr="009F1417">
        <w:rPr>
          <w:lang w:val="en-GB"/>
        </w:rPr>
        <w:t xml:space="preserve"> to reject the Bid in its sole discretion.</w:t>
      </w:r>
    </w:p>
    <w:p w14:paraId="1B12120F" w14:textId="77777777" w:rsidR="009171FF" w:rsidRPr="009F1417" w:rsidRDefault="00067E2A">
      <w:pPr>
        <w:pStyle w:val="Normal1"/>
        <w:numPr>
          <w:ilvl w:val="0"/>
          <w:numId w:val="14"/>
        </w:numPr>
        <w:ind w:hanging="359"/>
        <w:contextualSpacing/>
        <w:rPr>
          <w:lang w:val="en-GB"/>
        </w:rPr>
      </w:pPr>
      <w:r w:rsidRPr="009F1417">
        <w:rPr>
          <w:lang w:val="en-GB"/>
        </w:rPr>
        <w:t>[IMPLEMENTING AGENCY]</w:t>
      </w:r>
      <w:r w:rsidR="00042F5F" w:rsidRPr="009F1417">
        <w:rPr>
          <w:lang w:val="en-GB"/>
        </w:rPr>
        <w:t xml:space="preserve"> reserves the right to reject the Bid in case of change in the constitution of the consortium after the submission of Bid and before the execution of the Provider Agreement.</w:t>
      </w:r>
    </w:p>
    <w:p w14:paraId="1F4B8A7D" w14:textId="77777777" w:rsidR="009171FF" w:rsidRPr="009F1417" w:rsidRDefault="00042F5F" w:rsidP="00F211C5">
      <w:pPr>
        <w:pStyle w:val="Heading3"/>
        <w:rPr>
          <w:lang w:val="en-GB"/>
        </w:rPr>
      </w:pPr>
      <w:bookmarkStart w:id="43" w:name="h.lclicxv0fkfh" w:colFirst="0" w:colLast="0"/>
      <w:bookmarkEnd w:id="43"/>
      <w:r w:rsidRPr="009F1417">
        <w:rPr>
          <w:lang w:val="en-GB"/>
        </w:rPr>
        <w:lastRenderedPageBreak/>
        <w:t>Authentication of Bid</w:t>
      </w:r>
    </w:p>
    <w:p w14:paraId="300CAA5D" w14:textId="77777777" w:rsidR="009171FF" w:rsidRPr="009F1417" w:rsidRDefault="00042F5F">
      <w:pPr>
        <w:pStyle w:val="Normal1"/>
        <w:rPr>
          <w:lang w:val="en-GB"/>
        </w:rPr>
      </w:pPr>
      <w:r w:rsidRPr="009F1417">
        <w:rPr>
          <w:lang w:val="en-GB"/>
        </w:rPr>
        <w:t>The original and the copy of the Bid shall preferably be type written and shall be signed by a person or persons duly authorized by the Bidder. The person or persons signing the Bid shall initial all pages of the Bid.</w:t>
      </w:r>
    </w:p>
    <w:p w14:paraId="70F07A2A" w14:textId="77777777" w:rsidR="009171FF" w:rsidRPr="009F1417" w:rsidRDefault="00042F5F" w:rsidP="00F211C5">
      <w:pPr>
        <w:pStyle w:val="Heading3"/>
        <w:rPr>
          <w:lang w:val="en-GB"/>
        </w:rPr>
      </w:pPr>
      <w:bookmarkStart w:id="44" w:name="h.myk3iu5r1g2e" w:colFirst="0" w:colLast="0"/>
      <w:bookmarkEnd w:id="44"/>
      <w:r w:rsidRPr="009F1417">
        <w:rPr>
          <w:lang w:val="en-GB"/>
        </w:rPr>
        <w:t>Validation of interlineations in Bid</w:t>
      </w:r>
    </w:p>
    <w:p w14:paraId="548B88EE" w14:textId="77777777" w:rsidR="009171FF" w:rsidRPr="009F1417" w:rsidRDefault="00042F5F">
      <w:pPr>
        <w:pStyle w:val="Normal1"/>
        <w:rPr>
          <w:lang w:val="en-GB"/>
        </w:rPr>
      </w:pPr>
      <w:r w:rsidRPr="009F1417">
        <w:rPr>
          <w:lang w:val="en-GB"/>
        </w:rPr>
        <w:t>Any interlineations, erasures or overwriting shall be valid only if the person or persons signing the Bid have authenticated the same with their respective signature alongside such interlineations, erasures or overwriting.</w:t>
      </w:r>
    </w:p>
    <w:p w14:paraId="0810ED0E" w14:textId="77777777" w:rsidR="009171FF" w:rsidRPr="009F1417" w:rsidRDefault="00042F5F" w:rsidP="00F211C5">
      <w:pPr>
        <w:pStyle w:val="Heading3"/>
        <w:rPr>
          <w:lang w:val="en-GB"/>
        </w:rPr>
      </w:pPr>
      <w:bookmarkStart w:id="45" w:name="h.pa4rz2alsuep" w:colFirst="0" w:colLast="0"/>
      <w:bookmarkEnd w:id="45"/>
      <w:r w:rsidRPr="009F1417">
        <w:rPr>
          <w:lang w:val="en-GB"/>
        </w:rPr>
        <w:t>Number of Copies of Bid</w:t>
      </w:r>
    </w:p>
    <w:p w14:paraId="0C62D65B" w14:textId="77777777" w:rsidR="009171FF" w:rsidRPr="009F1417" w:rsidRDefault="00042F5F">
      <w:pPr>
        <w:pStyle w:val="Normal1"/>
        <w:rPr>
          <w:lang w:val="en-GB"/>
        </w:rPr>
      </w:pPr>
      <w:r w:rsidRPr="009F1417">
        <w:rPr>
          <w:lang w:val="en-GB"/>
        </w:rPr>
        <w:t>The Bidder shall submit one original and one copy of the Technical Bid separately, clearly marking each "Technical Bid– Original" and "Technical Bid– Copy", as appropriate. In the event of any discrepancy between the original and the copy, the original shall govern.</w:t>
      </w:r>
    </w:p>
    <w:p w14:paraId="46C6113D" w14:textId="77777777" w:rsidR="009171FF" w:rsidRPr="009F1417" w:rsidRDefault="00042F5F">
      <w:pPr>
        <w:pStyle w:val="Normal1"/>
        <w:rPr>
          <w:lang w:val="en-GB"/>
        </w:rPr>
      </w:pPr>
      <w:r w:rsidRPr="009F1417">
        <w:rPr>
          <w:lang w:val="en-GB"/>
        </w:rPr>
        <w:t>Bidder shall submit only one original of the Financial Bid, clearly marking the same as "Financial Bid”.</w:t>
      </w:r>
    </w:p>
    <w:p w14:paraId="37902322" w14:textId="77777777" w:rsidR="009171FF" w:rsidRPr="009F1417" w:rsidRDefault="00042F5F" w:rsidP="00F211C5">
      <w:pPr>
        <w:pStyle w:val="Heading3"/>
        <w:rPr>
          <w:lang w:val="en-GB"/>
        </w:rPr>
      </w:pPr>
      <w:bookmarkStart w:id="46" w:name="h.lxd2xst6su57" w:colFirst="0" w:colLast="0"/>
      <w:bookmarkEnd w:id="46"/>
      <w:r w:rsidRPr="009F1417">
        <w:rPr>
          <w:lang w:val="en-GB"/>
        </w:rPr>
        <w:t>Sealing and Marking of Bids</w:t>
      </w:r>
    </w:p>
    <w:p w14:paraId="2FA09E41" w14:textId="77777777" w:rsidR="009171FF" w:rsidRPr="009F1417" w:rsidRDefault="00042F5F">
      <w:pPr>
        <w:pStyle w:val="Normal1"/>
        <w:rPr>
          <w:lang w:val="en-GB"/>
        </w:rPr>
      </w:pPr>
      <w:r w:rsidRPr="009F1417">
        <w:rPr>
          <w:lang w:val="en-GB"/>
        </w:rPr>
        <w:t>Bids shall be marked as follows:</w:t>
      </w:r>
    </w:p>
    <w:p w14:paraId="3FE3E15B" w14:textId="77777777" w:rsidR="009171FF" w:rsidRPr="009F1417" w:rsidRDefault="00042F5F">
      <w:pPr>
        <w:pStyle w:val="Normal1"/>
        <w:numPr>
          <w:ilvl w:val="0"/>
          <w:numId w:val="5"/>
        </w:numPr>
        <w:ind w:hanging="359"/>
        <w:contextualSpacing/>
        <w:rPr>
          <w:lang w:val="en-GB"/>
        </w:rPr>
      </w:pPr>
      <w:r w:rsidRPr="009F1417">
        <w:rPr>
          <w:lang w:val="en-GB"/>
        </w:rPr>
        <w:t xml:space="preserve">The original of the Bid Security of the required value and in approved format shall be sealed separately in an envelope on which the following shall be </w:t>
      </w:r>
      <w:proofErr w:type="spellStart"/>
      <w:r w:rsidRPr="009F1417">
        <w:rPr>
          <w:lang w:val="en-GB"/>
        </w:rPr>
        <w:t>superscribed</w:t>
      </w:r>
      <w:proofErr w:type="spellEnd"/>
      <w:r w:rsidRPr="009F1417">
        <w:rPr>
          <w:lang w:val="en-GB"/>
        </w:rPr>
        <w:t xml:space="preserve">: “Envelope – A1- Bid Security for </w:t>
      </w:r>
      <w:r w:rsidR="00067E2A" w:rsidRPr="009F1417">
        <w:rPr>
          <w:lang w:val="en-GB"/>
        </w:rPr>
        <w:t>[CITY] Cycle Sharing System</w:t>
      </w:r>
      <w:r w:rsidRPr="009F1417">
        <w:rPr>
          <w:lang w:val="en-GB"/>
        </w:rPr>
        <w:t>”</w:t>
      </w:r>
    </w:p>
    <w:p w14:paraId="24492D50" w14:textId="77777777" w:rsidR="009171FF" w:rsidRPr="009F1417" w:rsidRDefault="00042F5F">
      <w:pPr>
        <w:pStyle w:val="Normal1"/>
        <w:numPr>
          <w:ilvl w:val="0"/>
          <w:numId w:val="5"/>
        </w:numPr>
        <w:ind w:hanging="359"/>
        <w:contextualSpacing/>
        <w:rPr>
          <w:lang w:val="en-GB"/>
        </w:rPr>
      </w:pPr>
      <w:r w:rsidRPr="009F1417">
        <w:rPr>
          <w:lang w:val="en-GB"/>
        </w:rPr>
        <w:t xml:space="preserve">The original and copy of the original of the Technical Bid </w:t>
      </w:r>
      <w:r w:rsidR="00DC74C5" w:rsidRPr="009F1417">
        <w:rPr>
          <w:lang w:val="en-GB"/>
        </w:rPr>
        <w:t>including</w:t>
      </w:r>
      <w:r w:rsidRPr="009F1417">
        <w:rPr>
          <w:lang w:val="en-GB"/>
        </w:rPr>
        <w:t xml:space="preserve"> specifications related details </w:t>
      </w:r>
      <w:r w:rsidR="00DC74C5" w:rsidRPr="009F1417">
        <w:rPr>
          <w:lang w:val="en-GB"/>
        </w:rPr>
        <w:t>(Annex D)</w:t>
      </w:r>
      <w:r w:rsidRPr="009F1417">
        <w:rPr>
          <w:lang w:val="en-GB"/>
        </w:rPr>
        <w:t xml:space="preserve"> shall be sealed separately in an envelope on which the following shall be </w:t>
      </w:r>
      <w:proofErr w:type="spellStart"/>
      <w:r w:rsidRPr="009F1417">
        <w:rPr>
          <w:lang w:val="en-GB"/>
        </w:rPr>
        <w:t>Superscribed</w:t>
      </w:r>
      <w:proofErr w:type="spellEnd"/>
      <w:r w:rsidRPr="009F1417">
        <w:rPr>
          <w:lang w:val="en-GB"/>
        </w:rPr>
        <w:t xml:space="preserve">: “Envelope – A2- Technical Bid for </w:t>
      </w:r>
      <w:r w:rsidR="00067E2A" w:rsidRPr="009F1417">
        <w:rPr>
          <w:lang w:val="en-GB"/>
        </w:rPr>
        <w:t>[CITY] Cycle Sharing System</w:t>
      </w:r>
      <w:r w:rsidRPr="009F1417">
        <w:rPr>
          <w:lang w:val="en-GB"/>
        </w:rPr>
        <w:t>”</w:t>
      </w:r>
    </w:p>
    <w:p w14:paraId="265C13F5" w14:textId="77777777" w:rsidR="009171FF" w:rsidRPr="009F1417" w:rsidRDefault="00042F5F">
      <w:pPr>
        <w:pStyle w:val="Normal1"/>
        <w:numPr>
          <w:ilvl w:val="0"/>
          <w:numId w:val="5"/>
        </w:numPr>
        <w:ind w:hanging="359"/>
        <w:contextualSpacing/>
        <w:rPr>
          <w:lang w:val="en-GB"/>
        </w:rPr>
      </w:pPr>
      <w:r w:rsidRPr="009F1417">
        <w:rPr>
          <w:lang w:val="en-GB"/>
        </w:rPr>
        <w:t>The original of the Financial Bid (</w:t>
      </w:r>
      <w:r w:rsidR="00DC74C5" w:rsidRPr="009F1417">
        <w:rPr>
          <w:lang w:val="en-GB"/>
        </w:rPr>
        <w:t>Annex E</w:t>
      </w:r>
      <w:r w:rsidRPr="009F1417">
        <w:rPr>
          <w:lang w:val="en-GB"/>
        </w:rPr>
        <w:t xml:space="preserve">) shall be sealed separately in envelopes on which the following shall be </w:t>
      </w:r>
      <w:proofErr w:type="spellStart"/>
      <w:r w:rsidRPr="009F1417">
        <w:rPr>
          <w:lang w:val="en-GB"/>
        </w:rPr>
        <w:t>superscribed</w:t>
      </w:r>
      <w:proofErr w:type="spellEnd"/>
      <w:r w:rsidRPr="009F1417">
        <w:rPr>
          <w:lang w:val="en-GB"/>
        </w:rPr>
        <w:t xml:space="preserve">: “Envelope – B Financial Proposal for </w:t>
      </w:r>
      <w:r w:rsidR="00067E2A" w:rsidRPr="009F1417">
        <w:rPr>
          <w:lang w:val="en-GB"/>
        </w:rPr>
        <w:t>[CITY] Cycle Sharing System</w:t>
      </w:r>
      <w:r w:rsidRPr="009F1417">
        <w:rPr>
          <w:lang w:val="en-GB"/>
        </w:rPr>
        <w:t>”</w:t>
      </w:r>
    </w:p>
    <w:p w14:paraId="357652D4" w14:textId="77777777" w:rsidR="009171FF" w:rsidRPr="009F1417" w:rsidRDefault="00042F5F">
      <w:pPr>
        <w:pStyle w:val="Normal1"/>
        <w:numPr>
          <w:ilvl w:val="0"/>
          <w:numId w:val="5"/>
        </w:numPr>
        <w:ind w:hanging="359"/>
        <w:contextualSpacing/>
        <w:rPr>
          <w:lang w:val="en-GB"/>
        </w:rPr>
      </w:pPr>
      <w:r w:rsidRPr="009F1417">
        <w:rPr>
          <w:lang w:val="en-GB"/>
        </w:rPr>
        <w:t xml:space="preserve">The Envelopes A1, </w:t>
      </w:r>
      <w:r w:rsidR="00DC74C5" w:rsidRPr="009F1417">
        <w:rPr>
          <w:lang w:val="en-GB"/>
        </w:rPr>
        <w:t>A2</w:t>
      </w:r>
      <w:r w:rsidRPr="009F1417">
        <w:rPr>
          <w:lang w:val="en-GB"/>
        </w:rPr>
        <w:t xml:space="preserve">, and B, along with the original bid documents issued by </w:t>
      </w:r>
      <w:r w:rsidR="00067E2A" w:rsidRPr="009F1417">
        <w:rPr>
          <w:lang w:val="en-GB"/>
        </w:rPr>
        <w:t>[IMPLEMENTING AGENCY]</w:t>
      </w:r>
      <w:r w:rsidRPr="009F1417">
        <w:rPr>
          <w:lang w:val="en-GB"/>
        </w:rPr>
        <w:t xml:space="preserve">, and updated addendums/ amendments, if any, duly signed by the Bidder through its authorized signatory on all pages shall then be sealed in one outer envelope. The inner and outer envelopes shall be addressed to </w:t>
      </w:r>
      <w:r w:rsidR="00067E2A" w:rsidRPr="009F1417">
        <w:rPr>
          <w:lang w:val="en-GB"/>
        </w:rPr>
        <w:t>[IMPLEMENTING AGENCY]</w:t>
      </w:r>
      <w:r w:rsidRPr="009F1417">
        <w:rPr>
          <w:lang w:val="en-GB"/>
        </w:rPr>
        <w:t xml:space="preserve"> and marked as below: “Tender for </w:t>
      </w:r>
      <w:r w:rsidR="00067E2A" w:rsidRPr="009F1417">
        <w:rPr>
          <w:lang w:val="en-GB"/>
        </w:rPr>
        <w:t>[CITY] Cycle Sharing System</w:t>
      </w:r>
      <w:r w:rsidRPr="009F1417">
        <w:rPr>
          <w:lang w:val="en-GB"/>
        </w:rPr>
        <w:t>”</w:t>
      </w:r>
    </w:p>
    <w:p w14:paraId="17546B08" w14:textId="77777777" w:rsidR="009171FF" w:rsidRPr="009F1417" w:rsidRDefault="00042F5F">
      <w:pPr>
        <w:pStyle w:val="Normal1"/>
        <w:numPr>
          <w:ilvl w:val="0"/>
          <w:numId w:val="5"/>
        </w:numPr>
        <w:ind w:hanging="359"/>
        <w:contextualSpacing/>
        <w:rPr>
          <w:lang w:val="en-GB"/>
        </w:rPr>
      </w:pPr>
      <w:r w:rsidRPr="009F1417">
        <w:rPr>
          <w:lang w:val="en-GB"/>
        </w:rPr>
        <w:t>The outer as well as inner envelopes shall indicate the name and address of the Bidder to enable the Bid to be returned unopened in case it is received late.</w:t>
      </w:r>
    </w:p>
    <w:p w14:paraId="1C9AC77C" w14:textId="77777777" w:rsidR="009171FF" w:rsidRPr="009F1417" w:rsidRDefault="00042F5F">
      <w:pPr>
        <w:pStyle w:val="Normal1"/>
        <w:rPr>
          <w:lang w:val="en-GB"/>
        </w:rPr>
      </w:pPr>
      <w:r w:rsidRPr="009F1417">
        <w:rPr>
          <w:lang w:val="en-GB"/>
        </w:rPr>
        <w:t xml:space="preserve">If the outer envelope is not sealed and marked as above, </w:t>
      </w:r>
      <w:r w:rsidR="00067E2A" w:rsidRPr="009F1417">
        <w:rPr>
          <w:lang w:val="en-GB"/>
        </w:rPr>
        <w:t>[IMPLEMENTING AGENCY]</w:t>
      </w:r>
      <w:r w:rsidRPr="009F1417">
        <w:rPr>
          <w:lang w:val="en-GB"/>
        </w:rPr>
        <w:t xml:space="preserve"> will assume no responsibility for the misplacement or premature opening of the Bid.</w:t>
      </w:r>
    </w:p>
    <w:p w14:paraId="78E38EA6" w14:textId="77777777" w:rsidR="009171FF" w:rsidRPr="009F1417" w:rsidRDefault="00042F5F">
      <w:pPr>
        <w:pStyle w:val="Heading2"/>
        <w:contextualSpacing w:val="0"/>
        <w:rPr>
          <w:lang w:val="en-GB"/>
        </w:rPr>
      </w:pPr>
      <w:bookmarkStart w:id="47" w:name="h.aa6fmudb83co" w:colFirst="0" w:colLast="0"/>
      <w:bookmarkStart w:id="48" w:name="_Toc270316630"/>
      <w:bookmarkEnd w:id="47"/>
      <w:r w:rsidRPr="009F1417">
        <w:rPr>
          <w:lang w:val="en-GB"/>
        </w:rPr>
        <w:t>Period of Validity of Bids</w:t>
      </w:r>
      <w:bookmarkEnd w:id="48"/>
    </w:p>
    <w:p w14:paraId="4CE475C2" w14:textId="77777777" w:rsidR="009171FF" w:rsidRPr="009F1417" w:rsidRDefault="00042F5F" w:rsidP="00F211C5">
      <w:pPr>
        <w:pStyle w:val="Heading3"/>
        <w:rPr>
          <w:lang w:val="en-GB"/>
        </w:rPr>
      </w:pPr>
      <w:bookmarkStart w:id="49" w:name="h.n4r7fheml3xh" w:colFirst="0" w:colLast="0"/>
      <w:bookmarkEnd w:id="49"/>
      <w:r w:rsidRPr="009F1417">
        <w:rPr>
          <w:lang w:val="en-GB"/>
        </w:rPr>
        <w:t>Validity Period</w:t>
      </w:r>
    </w:p>
    <w:p w14:paraId="73866C44" w14:textId="77777777" w:rsidR="009171FF" w:rsidRPr="009F1417" w:rsidRDefault="00042F5F">
      <w:pPr>
        <w:pStyle w:val="Normal1"/>
        <w:rPr>
          <w:lang w:val="en-GB"/>
        </w:rPr>
      </w:pPr>
      <w:r w:rsidRPr="009F1417">
        <w:rPr>
          <w:lang w:val="en-GB"/>
        </w:rPr>
        <w:t xml:space="preserve">Bids shall remain valid for a period of one hundred and eighty (180) after the date of technical bid opening prescribed by </w:t>
      </w:r>
      <w:r w:rsidR="00067E2A" w:rsidRPr="009F1417">
        <w:rPr>
          <w:lang w:val="en-GB"/>
        </w:rPr>
        <w:t>[IMPLEMENTING AGENCY]</w:t>
      </w:r>
      <w:r w:rsidRPr="009F1417">
        <w:rPr>
          <w:lang w:val="en-GB"/>
        </w:rPr>
        <w:t xml:space="preserve">. </w:t>
      </w:r>
      <w:r w:rsidR="00067E2A" w:rsidRPr="009F1417">
        <w:rPr>
          <w:lang w:val="en-GB"/>
        </w:rPr>
        <w:t>[IMPLEMENTING AGENCY]</w:t>
      </w:r>
      <w:r w:rsidRPr="009F1417">
        <w:rPr>
          <w:lang w:val="en-GB"/>
        </w:rPr>
        <w:t xml:space="preserve"> reserves the right to reject a Bid as non-responsive if such Bid is valid for a period of less than 180 (one hundred </w:t>
      </w:r>
      <w:r w:rsidRPr="009F1417">
        <w:rPr>
          <w:lang w:val="en-GB"/>
        </w:rPr>
        <w:lastRenderedPageBreak/>
        <w:t xml:space="preserve">and eighty) days and </w:t>
      </w:r>
      <w:r w:rsidR="00067E2A" w:rsidRPr="009F1417">
        <w:rPr>
          <w:lang w:val="en-GB"/>
        </w:rPr>
        <w:t>[IMPLEMENTING AGENCY]</w:t>
      </w:r>
      <w:r w:rsidRPr="009F1417">
        <w:rPr>
          <w:lang w:val="en-GB"/>
        </w:rPr>
        <w:t xml:space="preserve"> shall not be liable to send an intimation of any such rejection to such Bidder.</w:t>
      </w:r>
    </w:p>
    <w:p w14:paraId="06F44FE9" w14:textId="77777777" w:rsidR="009171FF" w:rsidRPr="009F1417" w:rsidRDefault="00042F5F" w:rsidP="00F211C5">
      <w:pPr>
        <w:pStyle w:val="Heading3"/>
        <w:rPr>
          <w:lang w:val="en-GB"/>
        </w:rPr>
      </w:pPr>
      <w:bookmarkStart w:id="50" w:name="h.tlczhp4t6m9i" w:colFirst="0" w:colLast="0"/>
      <w:bookmarkEnd w:id="50"/>
      <w:r w:rsidRPr="009F1417">
        <w:rPr>
          <w:lang w:val="en-GB"/>
        </w:rPr>
        <w:t>Extension of Period of Validity</w:t>
      </w:r>
    </w:p>
    <w:p w14:paraId="65AA6400" w14:textId="77777777" w:rsidR="009171FF" w:rsidRPr="009F1417" w:rsidRDefault="00042F5F">
      <w:pPr>
        <w:pStyle w:val="Normal1"/>
        <w:rPr>
          <w:lang w:val="en-GB"/>
        </w:rPr>
      </w:pPr>
      <w:r w:rsidRPr="009F1417">
        <w:rPr>
          <w:lang w:val="en-GB"/>
        </w:rPr>
        <w:t xml:space="preserve">In exceptional circumstances, </w:t>
      </w:r>
      <w:r w:rsidR="00067E2A" w:rsidRPr="009F1417">
        <w:rPr>
          <w:lang w:val="en-GB"/>
        </w:rPr>
        <w:t>[IMPLEMENTING AGENCY]</w:t>
      </w:r>
      <w:r w:rsidRPr="009F1417">
        <w:rPr>
          <w:lang w:val="en-GB"/>
        </w:rPr>
        <w:t xml:space="preserve"> may solicit the Bidder’s consent for an extension of the period of Bid validity. Any such request by </w:t>
      </w:r>
      <w:proofErr w:type="gramStart"/>
      <w:r w:rsidRPr="009F1417">
        <w:rPr>
          <w:lang w:val="en-GB"/>
        </w:rPr>
        <w:t xml:space="preserve">the </w:t>
      </w:r>
      <w:r w:rsidR="00067E2A" w:rsidRPr="009F1417">
        <w:rPr>
          <w:lang w:val="en-GB"/>
        </w:rPr>
        <w:t>[IMPLEMENTING AGENCY]</w:t>
      </w:r>
      <w:r w:rsidRPr="009F1417">
        <w:rPr>
          <w:lang w:val="en-GB"/>
        </w:rPr>
        <w:t xml:space="preserve"> and</w:t>
      </w:r>
      <w:proofErr w:type="gramEnd"/>
      <w:r w:rsidRPr="009F1417">
        <w:rPr>
          <w:lang w:val="en-GB"/>
        </w:rPr>
        <w:t xml:space="preserve"> the response thereto shall be made in writing and such extension of Bid validity period by the Bidder should be unconditional.  A Bidder may refuse </w:t>
      </w:r>
      <w:r w:rsidR="00067E2A" w:rsidRPr="009F1417">
        <w:rPr>
          <w:lang w:val="en-GB"/>
        </w:rPr>
        <w:t>[IMPLEMENTING AGENCY]</w:t>
      </w:r>
      <w:r w:rsidRPr="009F1417">
        <w:rPr>
          <w:lang w:val="en-GB"/>
        </w:rPr>
        <w:t xml:space="preserve">’s request for such extension without forfeiting the Bid Security. A Bidder accepting the request of </w:t>
      </w:r>
      <w:r w:rsidR="00067E2A" w:rsidRPr="009F1417">
        <w:rPr>
          <w:lang w:val="en-GB"/>
        </w:rPr>
        <w:t>[IMPLEMENTING AGENCY]</w:t>
      </w:r>
      <w:r w:rsidRPr="009F1417">
        <w:rPr>
          <w:lang w:val="en-GB"/>
        </w:rPr>
        <w:t xml:space="preserve"> shall not be permitted to modify its Bid.</w:t>
      </w:r>
    </w:p>
    <w:p w14:paraId="54CB4358" w14:textId="77777777" w:rsidR="009171FF" w:rsidRPr="009F1417" w:rsidRDefault="00042F5F" w:rsidP="00F211C5">
      <w:pPr>
        <w:pStyle w:val="Heading3"/>
        <w:rPr>
          <w:lang w:val="en-GB"/>
        </w:rPr>
      </w:pPr>
      <w:bookmarkStart w:id="51" w:name="h.o0vt3li6m2p" w:colFirst="0" w:colLast="0"/>
      <w:bookmarkEnd w:id="51"/>
      <w:r w:rsidRPr="009F1417">
        <w:rPr>
          <w:lang w:val="en-GB"/>
        </w:rPr>
        <w:t>Mailing Address for Bids</w:t>
      </w:r>
    </w:p>
    <w:p w14:paraId="14E35DAA" w14:textId="77777777" w:rsidR="009171FF" w:rsidRPr="009F1417" w:rsidRDefault="00042F5F">
      <w:pPr>
        <w:pStyle w:val="Normal1"/>
        <w:rPr>
          <w:lang w:val="en-GB"/>
        </w:rPr>
      </w:pPr>
      <w:r w:rsidRPr="009F1417">
        <w:rPr>
          <w:lang w:val="en-GB"/>
        </w:rPr>
        <w:t xml:space="preserve">Bids shall be addressed to </w:t>
      </w:r>
      <w:r w:rsidR="00067E2A" w:rsidRPr="009F1417">
        <w:rPr>
          <w:lang w:val="en-GB"/>
        </w:rPr>
        <w:t>[IMPLEMENTING AGENCY]</w:t>
      </w:r>
      <w:r w:rsidRPr="009F1417">
        <w:rPr>
          <w:lang w:val="en-GB"/>
        </w:rPr>
        <w:t xml:space="preserve"> and sent at the following address:</w:t>
      </w:r>
    </w:p>
    <w:p w14:paraId="718CFC4D" w14:textId="77777777" w:rsidR="006D3AF3" w:rsidRPr="009F1417" w:rsidRDefault="006D3AF3" w:rsidP="006D3AF3">
      <w:pPr>
        <w:pStyle w:val="Normal1"/>
        <w:rPr>
          <w:lang w:val="en-GB"/>
        </w:rPr>
      </w:pPr>
      <w:r w:rsidRPr="009F1417">
        <w:rPr>
          <w:highlight w:val="yellow"/>
          <w:lang w:val="en-GB"/>
        </w:rPr>
        <w:t xml:space="preserve">Name and address of the </w:t>
      </w:r>
      <w:r w:rsidR="00067E2A" w:rsidRPr="009F1417">
        <w:rPr>
          <w:highlight w:val="yellow"/>
          <w:lang w:val="en-GB"/>
        </w:rPr>
        <w:t>[IMPLEMENTING AGENCY</w:t>
      </w:r>
      <w:proofErr w:type="gramStart"/>
      <w:r w:rsidR="00067E2A" w:rsidRPr="009F1417">
        <w:rPr>
          <w:highlight w:val="yellow"/>
          <w:lang w:val="en-GB"/>
        </w:rPr>
        <w:t>]</w:t>
      </w:r>
      <w:r w:rsidRPr="009F1417">
        <w:rPr>
          <w:highlight w:val="yellow"/>
          <w:lang w:val="en-GB"/>
        </w:rPr>
        <w:t xml:space="preserve">  </w:t>
      </w:r>
      <w:proofErr w:type="gramEnd"/>
      <w:r w:rsidRPr="009F1417">
        <w:rPr>
          <w:highlight w:val="yellow"/>
          <w:lang w:val="en-GB"/>
        </w:rPr>
        <w:br/>
        <w:t xml:space="preserve">E-mail: </w:t>
      </w:r>
      <w:r w:rsidRPr="009F1417">
        <w:rPr>
          <w:highlight w:val="yellow"/>
          <w:lang w:val="en-GB"/>
        </w:rPr>
        <w:br/>
        <w:t xml:space="preserve">Phone: +91(________) </w:t>
      </w:r>
    </w:p>
    <w:p w14:paraId="48B802FE" w14:textId="77777777" w:rsidR="009171FF" w:rsidRPr="009F1417" w:rsidRDefault="009171FF">
      <w:pPr>
        <w:pStyle w:val="Normal1"/>
        <w:rPr>
          <w:lang w:val="en-GB"/>
        </w:rPr>
      </w:pPr>
    </w:p>
    <w:p w14:paraId="5657AF33" w14:textId="77777777" w:rsidR="009171FF" w:rsidRPr="009F1417" w:rsidRDefault="00042F5F">
      <w:pPr>
        <w:pStyle w:val="Heading2"/>
        <w:contextualSpacing w:val="0"/>
        <w:rPr>
          <w:lang w:val="en-GB"/>
        </w:rPr>
      </w:pPr>
      <w:bookmarkStart w:id="52" w:name="h.ts3pzdz364v" w:colFirst="0" w:colLast="0"/>
      <w:bookmarkStart w:id="53" w:name="_Toc270316631"/>
      <w:bookmarkEnd w:id="52"/>
      <w:r w:rsidRPr="009F1417">
        <w:rPr>
          <w:lang w:val="en-GB"/>
        </w:rPr>
        <w:t>Deadline for Submission for Bids</w:t>
      </w:r>
      <w:bookmarkEnd w:id="53"/>
    </w:p>
    <w:p w14:paraId="7CE92B10" w14:textId="77777777" w:rsidR="009171FF" w:rsidRPr="009F1417" w:rsidRDefault="00042F5F" w:rsidP="00F211C5">
      <w:pPr>
        <w:pStyle w:val="Heading3"/>
        <w:rPr>
          <w:lang w:val="en-GB"/>
        </w:rPr>
      </w:pPr>
      <w:bookmarkStart w:id="54" w:name="h.w3g7zzcpjc6f" w:colFirst="0" w:colLast="0"/>
      <w:bookmarkEnd w:id="54"/>
      <w:r w:rsidRPr="009F1417">
        <w:rPr>
          <w:lang w:val="en-GB"/>
        </w:rPr>
        <w:t>Last Date and Time for Submission</w:t>
      </w:r>
    </w:p>
    <w:p w14:paraId="18260877" w14:textId="3E902025" w:rsidR="009171FF" w:rsidRPr="009F1417" w:rsidRDefault="00042F5F">
      <w:pPr>
        <w:pStyle w:val="Normal1"/>
        <w:rPr>
          <w:lang w:val="en-GB"/>
        </w:rPr>
      </w:pPr>
      <w:r w:rsidRPr="009F1417">
        <w:rPr>
          <w:lang w:val="en-GB"/>
        </w:rPr>
        <w:t xml:space="preserve">The Bids must be received by </w:t>
      </w:r>
      <w:r w:rsidR="00067E2A" w:rsidRPr="009F1417">
        <w:rPr>
          <w:lang w:val="en-GB"/>
        </w:rPr>
        <w:t>[IMPLEMENTING AGENCY]</w:t>
      </w:r>
      <w:r w:rsidRPr="009F1417">
        <w:rPr>
          <w:lang w:val="en-GB"/>
        </w:rPr>
        <w:t xml:space="preserve">, at the specified address, latest by </w:t>
      </w:r>
      <w:r w:rsidR="006D3AF3" w:rsidRPr="009F1417">
        <w:rPr>
          <w:highlight w:val="yellow"/>
          <w:lang w:val="en-GB"/>
        </w:rPr>
        <w:t>__</w:t>
      </w:r>
      <w:proofErr w:type="gramStart"/>
      <w:r w:rsidR="006D3AF3" w:rsidRPr="009F1417">
        <w:rPr>
          <w:highlight w:val="yellow"/>
          <w:lang w:val="en-GB"/>
        </w:rPr>
        <w:t>.00</w:t>
      </w:r>
      <w:proofErr w:type="gramEnd"/>
      <w:r w:rsidR="006D3AF3" w:rsidRPr="009F1417">
        <w:rPr>
          <w:lang w:val="en-GB"/>
        </w:rPr>
        <w:t xml:space="preserve"> hours on </w:t>
      </w:r>
      <w:r w:rsidR="00FE1F84" w:rsidRPr="009F1417">
        <w:rPr>
          <w:highlight w:val="yellow"/>
          <w:lang w:val="en-GB"/>
        </w:rPr>
        <w:t>DD-MM</w:t>
      </w:r>
      <w:r w:rsidR="006D3AF3" w:rsidRPr="009F1417">
        <w:rPr>
          <w:highlight w:val="yellow"/>
          <w:lang w:val="en-GB"/>
        </w:rPr>
        <w:t>-</w:t>
      </w:r>
      <w:r w:rsidR="00FE1F84" w:rsidRPr="004057C3">
        <w:rPr>
          <w:highlight w:val="yellow"/>
          <w:lang w:val="en-GB"/>
        </w:rPr>
        <w:t>YYYY</w:t>
      </w:r>
      <w:r w:rsidR="006D3AF3" w:rsidRPr="004057C3">
        <w:rPr>
          <w:highlight w:val="yellow"/>
          <w:lang w:val="en-GB"/>
        </w:rPr>
        <w:t xml:space="preserve"> </w:t>
      </w:r>
      <w:r w:rsidR="00AF09E2" w:rsidRPr="004057C3">
        <w:rPr>
          <w:highlight w:val="yellow"/>
          <w:lang w:val="en-GB"/>
        </w:rPr>
        <w:t>IST</w:t>
      </w:r>
      <w:r w:rsidR="00AF09E2">
        <w:rPr>
          <w:lang w:val="en-GB"/>
        </w:rPr>
        <w:t xml:space="preserve"> </w:t>
      </w:r>
      <w:r w:rsidRPr="009F1417">
        <w:rPr>
          <w:lang w:val="en-GB"/>
        </w:rPr>
        <w:t xml:space="preserve">being the Deadline for Submission of Bids. In the event of the specified </w:t>
      </w:r>
      <w:r w:rsidR="0063756D" w:rsidRPr="009F1417">
        <w:rPr>
          <w:lang w:val="en-GB"/>
        </w:rPr>
        <w:t>date that is stipulated</w:t>
      </w:r>
      <w:r w:rsidRPr="009F1417">
        <w:rPr>
          <w:lang w:val="en-GB"/>
        </w:rPr>
        <w:t xml:space="preserve"> as the Deadline for Submission of Bids is declared as a holiday for </w:t>
      </w:r>
      <w:r w:rsidR="00067E2A" w:rsidRPr="009F1417">
        <w:rPr>
          <w:lang w:val="en-GB"/>
        </w:rPr>
        <w:t>[IMPLEMENTING AGENCY]</w:t>
      </w:r>
      <w:r w:rsidRPr="009F1417">
        <w:rPr>
          <w:lang w:val="en-GB"/>
        </w:rPr>
        <w:t>, the Bids will be received up to the appointed time on the next working day.</w:t>
      </w:r>
    </w:p>
    <w:p w14:paraId="061F7641" w14:textId="77777777" w:rsidR="009171FF" w:rsidRPr="009F1417" w:rsidRDefault="00042F5F" w:rsidP="00F211C5">
      <w:pPr>
        <w:pStyle w:val="Heading3"/>
        <w:rPr>
          <w:lang w:val="en-GB"/>
        </w:rPr>
      </w:pPr>
      <w:bookmarkStart w:id="55" w:name="h.2hgxuj9bd9or" w:colFirst="0" w:colLast="0"/>
      <w:bookmarkEnd w:id="55"/>
      <w:r w:rsidRPr="009F1417">
        <w:rPr>
          <w:lang w:val="en-GB"/>
        </w:rPr>
        <w:t>Extension of Deadline for Submission of Bids</w:t>
      </w:r>
    </w:p>
    <w:p w14:paraId="000857DC" w14:textId="77777777" w:rsidR="009171FF" w:rsidRPr="009F1417" w:rsidRDefault="00042F5F">
      <w:pPr>
        <w:pStyle w:val="Normal1"/>
        <w:rPr>
          <w:lang w:val="en-GB"/>
        </w:rPr>
      </w:pPr>
      <w:r w:rsidRPr="009F1417">
        <w:rPr>
          <w:lang w:val="en-GB"/>
        </w:rPr>
        <w:t xml:space="preserve">If the need so arises, </w:t>
      </w:r>
      <w:r w:rsidR="00067E2A" w:rsidRPr="009F1417">
        <w:rPr>
          <w:lang w:val="en-GB"/>
        </w:rPr>
        <w:t>[IMPLEMENTING AGENCY]</w:t>
      </w:r>
      <w:r w:rsidRPr="009F1417">
        <w:rPr>
          <w:lang w:val="en-GB"/>
        </w:rPr>
        <w:t xml:space="preserve"> may, in its sole discretion, extend the Deadline for Submission of Bids by amending the RFP documents in this behalf. In such event, all rights and obligations of </w:t>
      </w:r>
      <w:r w:rsidR="00067E2A" w:rsidRPr="009F1417">
        <w:rPr>
          <w:lang w:val="en-GB"/>
        </w:rPr>
        <w:t>[IMPLEMENTING AGENCY]</w:t>
      </w:r>
      <w:r w:rsidRPr="009F1417">
        <w:rPr>
          <w:lang w:val="en-GB"/>
        </w:rPr>
        <w:t xml:space="preserve"> and Bidders previously subject to the earlier deadline will thereafter be subject to the deadline as extended. Any such change in the Deadline for Submission of Bids shall be notified to the Bidders by dissemination of requisite information in this behalf in writing either by email or by facsimile or by registered post.</w:t>
      </w:r>
    </w:p>
    <w:p w14:paraId="5B1F47E5" w14:textId="77777777" w:rsidR="009171FF" w:rsidRPr="009F1417" w:rsidRDefault="00042F5F" w:rsidP="00F211C5">
      <w:pPr>
        <w:pStyle w:val="Heading3"/>
        <w:rPr>
          <w:lang w:val="en-GB"/>
        </w:rPr>
      </w:pPr>
      <w:bookmarkStart w:id="56" w:name="h.e7j8dd3jphmb" w:colFirst="0" w:colLast="0"/>
      <w:bookmarkEnd w:id="56"/>
      <w:r w:rsidRPr="009F1417">
        <w:rPr>
          <w:lang w:val="en-GB"/>
        </w:rPr>
        <w:t>Late Bids</w:t>
      </w:r>
    </w:p>
    <w:p w14:paraId="5A160624" w14:textId="77777777" w:rsidR="009171FF" w:rsidRPr="009F1417" w:rsidRDefault="00042F5F">
      <w:pPr>
        <w:pStyle w:val="Normal1"/>
        <w:rPr>
          <w:lang w:val="en-GB"/>
        </w:rPr>
      </w:pPr>
      <w:r w:rsidRPr="009F1417">
        <w:rPr>
          <w:lang w:val="en-GB"/>
        </w:rPr>
        <w:t xml:space="preserve">Any Bid received by </w:t>
      </w:r>
      <w:r w:rsidR="00067E2A" w:rsidRPr="009F1417">
        <w:rPr>
          <w:lang w:val="en-GB"/>
        </w:rPr>
        <w:t>[IMPLEMENTING AGENCY]</w:t>
      </w:r>
      <w:r w:rsidRPr="009F1417">
        <w:rPr>
          <w:lang w:val="en-GB"/>
        </w:rPr>
        <w:t xml:space="preserve"> after the Deadline for Submission of Bids prescribed by </w:t>
      </w:r>
      <w:r w:rsidR="00067E2A" w:rsidRPr="009F1417">
        <w:rPr>
          <w:lang w:val="en-GB"/>
        </w:rPr>
        <w:t>[IMPLEMENTING AGENCY]</w:t>
      </w:r>
      <w:r w:rsidRPr="009F1417">
        <w:rPr>
          <w:lang w:val="en-GB"/>
        </w:rPr>
        <w:t xml:space="preserve"> will be summarily rejected and returned unopened to the Bidder. </w:t>
      </w:r>
      <w:r w:rsidR="00067E2A" w:rsidRPr="009F1417">
        <w:rPr>
          <w:lang w:val="en-GB"/>
        </w:rPr>
        <w:t>[IMPLEMENTING AGENCY]</w:t>
      </w:r>
      <w:r w:rsidRPr="009F1417">
        <w:rPr>
          <w:lang w:val="en-GB"/>
        </w:rPr>
        <w:t xml:space="preserve"> shall not be responsible for any postal delay or non-receipt / non-delivery of any documents. No further correspondence on this subject shall be entertained by </w:t>
      </w:r>
      <w:r w:rsidR="00067E2A" w:rsidRPr="009F1417">
        <w:rPr>
          <w:lang w:val="en-GB"/>
        </w:rPr>
        <w:t>[IMPLEMENTING AGENCY]</w:t>
      </w:r>
      <w:r w:rsidRPr="009F1417">
        <w:rPr>
          <w:lang w:val="en-GB"/>
        </w:rPr>
        <w:t>.</w:t>
      </w:r>
    </w:p>
    <w:p w14:paraId="19F6746A" w14:textId="77777777" w:rsidR="009171FF" w:rsidRPr="009F1417" w:rsidRDefault="00042F5F" w:rsidP="00F211C5">
      <w:pPr>
        <w:pStyle w:val="Heading3"/>
        <w:rPr>
          <w:lang w:val="en-GB"/>
        </w:rPr>
      </w:pPr>
      <w:bookmarkStart w:id="57" w:name="h.vnuejbhquel7" w:colFirst="0" w:colLast="0"/>
      <w:bookmarkEnd w:id="57"/>
      <w:r w:rsidRPr="009F1417">
        <w:rPr>
          <w:lang w:val="en-GB"/>
        </w:rPr>
        <w:t>Milestones</w:t>
      </w:r>
    </w:p>
    <w:p w14:paraId="1EDCB81D" w14:textId="77777777" w:rsidR="009171FF" w:rsidRPr="009F1417" w:rsidRDefault="00042F5F">
      <w:pPr>
        <w:pStyle w:val="Normal1"/>
        <w:rPr>
          <w:lang w:val="en-GB"/>
        </w:rPr>
      </w:pPr>
      <w:r w:rsidRPr="009F1417">
        <w:rPr>
          <w:lang w:val="en-GB"/>
        </w:rPr>
        <w:t xml:space="preserve">The detailed </w:t>
      </w:r>
      <w:r w:rsidR="00181B21" w:rsidRPr="009F1417">
        <w:rPr>
          <w:lang w:val="en-GB"/>
        </w:rPr>
        <w:t>timetable</w:t>
      </w:r>
      <w:r w:rsidRPr="009F1417">
        <w:rPr>
          <w:lang w:val="en-GB"/>
        </w:rPr>
        <w:t xml:space="preserve"> for the bidding process that shall apply is specified below. </w:t>
      </w:r>
      <w:r w:rsidR="00067E2A" w:rsidRPr="009F1417">
        <w:rPr>
          <w:lang w:val="en-GB"/>
        </w:rPr>
        <w:t>[IMPLEMENTING AGENCY]</w:t>
      </w:r>
      <w:r w:rsidRPr="009F1417">
        <w:rPr>
          <w:lang w:val="en-GB"/>
        </w:rPr>
        <w:t xml:space="preserve"> reserves the right to make any changes in this timetable at its sole discretion.</w:t>
      </w:r>
    </w:p>
    <w:p w14:paraId="148FED74" w14:textId="77777777" w:rsidR="009171FF" w:rsidRPr="009F1417" w:rsidRDefault="009171FF">
      <w:pPr>
        <w:pStyle w:val="Normal1"/>
        <w:rPr>
          <w:lang w:val="en-GB"/>
        </w:rPr>
      </w:pPr>
    </w:p>
    <w:tbl>
      <w:tblPr>
        <w:tblW w:w="8920" w:type="dxa"/>
        <w:tblInd w:w="9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CellMar>
          <w:left w:w="10" w:type="dxa"/>
          <w:right w:w="10" w:type="dxa"/>
        </w:tblCellMar>
        <w:tblLook w:val="04A0" w:firstRow="1" w:lastRow="0" w:firstColumn="1" w:lastColumn="0" w:noHBand="0" w:noVBand="1"/>
      </w:tblPr>
      <w:tblGrid>
        <w:gridCol w:w="6455"/>
        <w:gridCol w:w="2465"/>
      </w:tblGrid>
      <w:tr w:rsidR="009171FF" w:rsidRPr="009F1417" w14:paraId="59278148" w14:textId="77777777">
        <w:tc>
          <w:tcPr>
            <w:tcW w:w="6455" w:type="dxa"/>
            <w:tcMar>
              <w:top w:w="100" w:type="dxa"/>
              <w:left w:w="100" w:type="dxa"/>
              <w:bottom w:w="100" w:type="dxa"/>
              <w:right w:w="100" w:type="dxa"/>
            </w:tcMar>
          </w:tcPr>
          <w:p w14:paraId="70954877" w14:textId="77777777" w:rsidR="009171FF" w:rsidRPr="009F1417" w:rsidRDefault="00042F5F">
            <w:pPr>
              <w:pStyle w:val="Normal1"/>
              <w:spacing w:after="0" w:line="240" w:lineRule="auto"/>
              <w:rPr>
                <w:lang w:val="en-GB"/>
              </w:rPr>
            </w:pPr>
            <w:r w:rsidRPr="009F1417">
              <w:rPr>
                <w:b/>
                <w:lang w:val="en-GB"/>
              </w:rPr>
              <w:t>Milestone</w:t>
            </w:r>
          </w:p>
        </w:tc>
        <w:tc>
          <w:tcPr>
            <w:tcW w:w="2465" w:type="dxa"/>
            <w:tcMar>
              <w:top w:w="100" w:type="dxa"/>
              <w:left w:w="100" w:type="dxa"/>
              <w:bottom w:w="100" w:type="dxa"/>
              <w:right w:w="100" w:type="dxa"/>
            </w:tcMar>
          </w:tcPr>
          <w:p w14:paraId="2A09E874" w14:textId="77777777" w:rsidR="009171FF" w:rsidRPr="009F1417" w:rsidRDefault="00042F5F">
            <w:pPr>
              <w:pStyle w:val="Normal1"/>
              <w:spacing w:after="0" w:line="240" w:lineRule="auto"/>
              <w:rPr>
                <w:lang w:val="en-GB"/>
              </w:rPr>
            </w:pPr>
            <w:r w:rsidRPr="009F1417">
              <w:rPr>
                <w:b/>
                <w:lang w:val="en-GB"/>
              </w:rPr>
              <w:t>Date</w:t>
            </w:r>
          </w:p>
        </w:tc>
      </w:tr>
      <w:tr w:rsidR="00FE1F84" w:rsidRPr="009F1417" w14:paraId="0834A035" w14:textId="77777777">
        <w:tc>
          <w:tcPr>
            <w:tcW w:w="6455" w:type="dxa"/>
            <w:tcMar>
              <w:top w:w="100" w:type="dxa"/>
              <w:left w:w="100" w:type="dxa"/>
              <w:bottom w:w="100" w:type="dxa"/>
              <w:right w:w="100" w:type="dxa"/>
            </w:tcMar>
          </w:tcPr>
          <w:p w14:paraId="5B978A83" w14:textId="77777777" w:rsidR="00FE1F84" w:rsidRPr="009F1417" w:rsidRDefault="00FE1F84">
            <w:pPr>
              <w:pStyle w:val="Normal1"/>
              <w:spacing w:after="0" w:line="240" w:lineRule="auto"/>
              <w:rPr>
                <w:lang w:val="en-GB"/>
              </w:rPr>
            </w:pPr>
            <w:r w:rsidRPr="009F1417">
              <w:rPr>
                <w:lang w:val="en-GB"/>
              </w:rPr>
              <w:t>Issue of RFP Documents to Bidders</w:t>
            </w:r>
          </w:p>
        </w:tc>
        <w:tc>
          <w:tcPr>
            <w:tcW w:w="2465" w:type="dxa"/>
            <w:tcMar>
              <w:top w:w="100" w:type="dxa"/>
              <w:left w:w="100" w:type="dxa"/>
              <w:bottom w:w="100" w:type="dxa"/>
              <w:right w:w="100" w:type="dxa"/>
            </w:tcMar>
          </w:tcPr>
          <w:p w14:paraId="5FA997E2" w14:textId="076CCC92" w:rsidR="00FE1F84" w:rsidRPr="009F1417" w:rsidRDefault="00FE1F84">
            <w:pPr>
              <w:pStyle w:val="Normal1"/>
              <w:spacing w:after="0" w:line="240" w:lineRule="auto"/>
              <w:rPr>
                <w:highlight w:val="yellow"/>
                <w:lang w:val="en-GB"/>
              </w:rPr>
            </w:pPr>
            <w:r w:rsidRPr="009F1417">
              <w:rPr>
                <w:highlight w:val="yellow"/>
                <w:lang w:val="en-GB"/>
              </w:rPr>
              <w:t>HH:MM, DD-MM-YYYY</w:t>
            </w:r>
          </w:p>
        </w:tc>
      </w:tr>
      <w:tr w:rsidR="00FE1F84" w:rsidRPr="009F1417" w14:paraId="4266D632" w14:textId="77777777">
        <w:tc>
          <w:tcPr>
            <w:tcW w:w="6455" w:type="dxa"/>
            <w:tcMar>
              <w:top w:w="100" w:type="dxa"/>
              <w:left w:w="100" w:type="dxa"/>
              <w:bottom w:w="100" w:type="dxa"/>
              <w:right w:w="100" w:type="dxa"/>
            </w:tcMar>
          </w:tcPr>
          <w:p w14:paraId="65F2C254" w14:textId="77777777" w:rsidR="00FE1F84" w:rsidRPr="009F1417" w:rsidRDefault="00FE1F84">
            <w:pPr>
              <w:pStyle w:val="Normal1"/>
              <w:spacing w:after="0" w:line="240" w:lineRule="auto"/>
              <w:rPr>
                <w:lang w:val="en-GB"/>
              </w:rPr>
            </w:pPr>
            <w:r w:rsidRPr="009F1417">
              <w:rPr>
                <w:lang w:val="en-GB"/>
              </w:rPr>
              <w:t>Last date for receipt of pre-bid queries</w:t>
            </w:r>
          </w:p>
        </w:tc>
        <w:tc>
          <w:tcPr>
            <w:tcW w:w="2465" w:type="dxa"/>
            <w:tcMar>
              <w:top w:w="100" w:type="dxa"/>
              <w:left w:w="100" w:type="dxa"/>
              <w:bottom w:w="100" w:type="dxa"/>
              <w:right w:w="100" w:type="dxa"/>
            </w:tcMar>
          </w:tcPr>
          <w:p w14:paraId="2D160FBF" w14:textId="342DE0F6" w:rsidR="00FE1F84" w:rsidRPr="009F1417" w:rsidRDefault="00FE1F84">
            <w:pPr>
              <w:pStyle w:val="Normal1"/>
              <w:spacing w:after="0" w:line="240" w:lineRule="auto"/>
              <w:rPr>
                <w:highlight w:val="yellow"/>
                <w:lang w:val="en-GB"/>
              </w:rPr>
            </w:pPr>
            <w:r w:rsidRPr="009F1417">
              <w:rPr>
                <w:highlight w:val="yellow"/>
                <w:lang w:val="en-GB"/>
              </w:rPr>
              <w:t>HH:MM, DD-MM-YYYY</w:t>
            </w:r>
          </w:p>
        </w:tc>
      </w:tr>
      <w:tr w:rsidR="009171FF" w:rsidRPr="009F1417" w14:paraId="2CE70D32" w14:textId="77777777">
        <w:tc>
          <w:tcPr>
            <w:tcW w:w="6455" w:type="dxa"/>
            <w:tcMar>
              <w:top w:w="100" w:type="dxa"/>
              <w:left w:w="100" w:type="dxa"/>
              <w:bottom w:w="100" w:type="dxa"/>
              <w:right w:w="100" w:type="dxa"/>
            </w:tcMar>
          </w:tcPr>
          <w:p w14:paraId="7E3424C3" w14:textId="77777777" w:rsidR="009171FF" w:rsidRPr="009F1417" w:rsidRDefault="00042F5F">
            <w:pPr>
              <w:pStyle w:val="Normal1"/>
              <w:spacing w:after="0" w:line="240" w:lineRule="auto"/>
              <w:rPr>
                <w:lang w:val="en-GB"/>
              </w:rPr>
            </w:pPr>
            <w:r w:rsidRPr="009F1417">
              <w:rPr>
                <w:lang w:val="en-GB"/>
              </w:rPr>
              <w:t>Pre-bid Meeting</w:t>
            </w:r>
          </w:p>
        </w:tc>
        <w:tc>
          <w:tcPr>
            <w:tcW w:w="2465" w:type="dxa"/>
            <w:tcMar>
              <w:top w:w="100" w:type="dxa"/>
              <w:left w:w="100" w:type="dxa"/>
              <w:bottom w:w="100" w:type="dxa"/>
              <w:right w:w="100" w:type="dxa"/>
            </w:tcMar>
          </w:tcPr>
          <w:p w14:paraId="31733C8F" w14:textId="5C2B8B45" w:rsidR="009171FF" w:rsidRPr="009F1417" w:rsidRDefault="00FE1F84">
            <w:pPr>
              <w:pStyle w:val="Normal1"/>
              <w:spacing w:after="0" w:line="240" w:lineRule="auto"/>
              <w:rPr>
                <w:highlight w:val="yellow"/>
                <w:lang w:val="en-GB"/>
              </w:rPr>
            </w:pPr>
            <w:r w:rsidRPr="009F1417">
              <w:rPr>
                <w:highlight w:val="yellow"/>
                <w:lang w:val="en-GB"/>
              </w:rPr>
              <w:t>DD-MM-YYYY</w:t>
            </w:r>
          </w:p>
        </w:tc>
      </w:tr>
      <w:tr w:rsidR="009171FF" w:rsidRPr="009F1417" w14:paraId="6368DCB3" w14:textId="77777777">
        <w:tc>
          <w:tcPr>
            <w:tcW w:w="6455" w:type="dxa"/>
            <w:tcMar>
              <w:top w:w="100" w:type="dxa"/>
              <w:left w:w="100" w:type="dxa"/>
              <w:bottom w:w="100" w:type="dxa"/>
              <w:right w:w="100" w:type="dxa"/>
            </w:tcMar>
          </w:tcPr>
          <w:p w14:paraId="36F20970" w14:textId="77777777" w:rsidR="009171FF" w:rsidRPr="009F1417" w:rsidRDefault="00042F5F">
            <w:pPr>
              <w:pStyle w:val="Normal1"/>
              <w:spacing w:after="0" w:line="240" w:lineRule="auto"/>
              <w:rPr>
                <w:lang w:val="en-GB"/>
              </w:rPr>
            </w:pPr>
            <w:r w:rsidRPr="009F1417">
              <w:rPr>
                <w:lang w:val="en-GB"/>
              </w:rPr>
              <w:t>Last date for receipt of Bids</w:t>
            </w:r>
          </w:p>
        </w:tc>
        <w:tc>
          <w:tcPr>
            <w:tcW w:w="2465" w:type="dxa"/>
            <w:tcMar>
              <w:top w:w="100" w:type="dxa"/>
              <w:left w:w="100" w:type="dxa"/>
              <w:bottom w:w="100" w:type="dxa"/>
              <w:right w:w="100" w:type="dxa"/>
            </w:tcMar>
          </w:tcPr>
          <w:p w14:paraId="7E60D218" w14:textId="4062D38F" w:rsidR="009171FF" w:rsidRPr="009F1417" w:rsidRDefault="00FE1F84">
            <w:pPr>
              <w:pStyle w:val="Normal1"/>
              <w:spacing w:after="0" w:line="240" w:lineRule="auto"/>
              <w:rPr>
                <w:highlight w:val="yellow"/>
                <w:lang w:val="en-GB"/>
              </w:rPr>
            </w:pPr>
            <w:r w:rsidRPr="009F1417">
              <w:rPr>
                <w:highlight w:val="yellow"/>
                <w:lang w:val="en-GB"/>
              </w:rPr>
              <w:t>HH:MM, DD-MM-YYYY</w:t>
            </w:r>
          </w:p>
        </w:tc>
      </w:tr>
      <w:tr w:rsidR="009171FF" w:rsidRPr="009F1417" w14:paraId="3F480961" w14:textId="77777777">
        <w:tc>
          <w:tcPr>
            <w:tcW w:w="6455" w:type="dxa"/>
            <w:tcMar>
              <w:top w:w="100" w:type="dxa"/>
              <w:left w:w="100" w:type="dxa"/>
              <w:bottom w:w="100" w:type="dxa"/>
              <w:right w:w="100" w:type="dxa"/>
            </w:tcMar>
          </w:tcPr>
          <w:p w14:paraId="48E7B424" w14:textId="77777777" w:rsidR="009171FF" w:rsidRPr="009F1417" w:rsidRDefault="00042F5F">
            <w:pPr>
              <w:pStyle w:val="Normal1"/>
              <w:spacing w:after="0" w:line="240" w:lineRule="auto"/>
              <w:rPr>
                <w:lang w:val="en-GB"/>
              </w:rPr>
            </w:pPr>
            <w:r w:rsidRPr="009F1417">
              <w:rPr>
                <w:lang w:val="en-GB"/>
              </w:rPr>
              <w:t>Date of Opening of Technical Bids</w:t>
            </w:r>
          </w:p>
        </w:tc>
        <w:tc>
          <w:tcPr>
            <w:tcW w:w="2465" w:type="dxa"/>
            <w:tcMar>
              <w:top w:w="100" w:type="dxa"/>
              <w:left w:w="100" w:type="dxa"/>
              <w:bottom w:w="100" w:type="dxa"/>
              <w:right w:w="100" w:type="dxa"/>
            </w:tcMar>
          </w:tcPr>
          <w:p w14:paraId="7BF69F3E" w14:textId="1EB31020" w:rsidR="009171FF" w:rsidRPr="009F1417" w:rsidRDefault="00FE1F84">
            <w:pPr>
              <w:pStyle w:val="Normal1"/>
              <w:spacing w:after="0" w:line="240" w:lineRule="auto"/>
              <w:rPr>
                <w:highlight w:val="yellow"/>
                <w:lang w:val="en-GB"/>
              </w:rPr>
            </w:pPr>
            <w:r w:rsidRPr="009F1417">
              <w:rPr>
                <w:highlight w:val="yellow"/>
                <w:lang w:val="en-GB"/>
              </w:rPr>
              <w:t>DD-MM-YYYY</w:t>
            </w:r>
          </w:p>
        </w:tc>
      </w:tr>
      <w:tr w:rsidR="009171FF" w:rsidRPr="009F1417" w14:paraId="14990E5E" w14:textId="77777777">
        <w:tc>
          <w:tcPr>
            <w:tcW w:w="6455" w:type="dxa"/>
            <w:tcMar>
              <w:top w:w="100" w:type="dxa"/>
              <w:left w:w="100" w:type="dxa"/>
              <w:bottom w:w="100" w:type="dxa"/>
              <w:right w:w="100" w:type="dxa"/>
            </w:tcMar>
          </w:tcPr>
          <w:p w14:paraId="499CB1D1" w14:textId="77777777" w:rsidR="009171FF" w:rsidRPr="009F1417" w:rsidRDefault="00042F5F">
            <w:pPr>
              <w:pStyle w:val="Normal1"/>
              <w:rPr>
                <w:lang w:val="en-GB"/>
              </w:rPr>
            </w:pPr>
            <w:r w:rsidRPr="009F1417">
              <w:rPr>
                <w:lang w:val="en-GB"/>
              </w:rPr>
              <w:t xml:space="preserve">City initiates negotiations with preferred </w:t>
            </w:r>
            <w:proofErr w:type="spellStart"/>
            <w:r w:rsidRPr="009F1417">
              <w:rPr>
                <w:lang w:val="en-GB"/>
              </w:rPr>
              <w:t>Offeror</w:t>
            </w:r>
            <w:proofErr w:type="spellEnd"/>
            <w:r w:rsidRPr="009F1417">
              <w:rPr>
                <w:lang w:val="en-GB"/>
              </w:rPr>
              <w:t xml:space="preserve"> (approx.)</w:t>
            </w:r>
          </w:p>
        </w:tc>
        <w:tc>
          <w:tcPr>
            <w:tcW w:w="2465" w:type="dxa"/>
            <w:tcMar>
              <w:top w:w="100" w:type="dxa"/>
              <w:left w:w="100" w:type="dxa"/>
              <w:bottom w:w="100" w:type="dxa"/>
              <w:right w:w="100" w:type="dxa"/>
            </w:tcMar>
          </w:tcPr>
          <w:p w14:paraId="1B5E8821" w14:textId="48C41210" w:rsidR="009171FF" w:rsidRPr="009F1417" w:rsidRDefault="00FE1F84">
            <w:pPr>
              <w:pStyle w:val="Normal1"/>
              <w:spacing w:after="0" w:line="240" w:lineRule="auto"/>
              <w:rPr>
                <w:highlight w:val="yellow"/>
                <w:lang w:val="en-GB"/>
              </w:rPr>
            </w:pPr>
            <w:r w:rsidRPr="009F1417">
              <w:rPr>
                <w:highlight w:val="yellow"/>
                <w:lang w:val="en-GB"/>
              </w:rPr>
              <w:t>DD-MM-YYYY</w:t>
            </w:r>
          </w:p>
        </w:tc>
      </w:tr>
      <w:tr w:rsidR="009171FF" w:rsidRPr="009F1417" w14:paraId="2458395C" w14:textId="77777777">
        <w:tc>
          <w:tcPr>
            <w:tcW w:w="6455" w:type="dxa"/>
            <w:tcMar>
              <w:top w:w="100" w:type="dxa"/>
              <w:left w:w="100" w:type="dxa"/>
              <w:bottom w:w="100" w:type="dxa"/>
              <w:right w:w="100" w:type="dxa"/>
            </w:tcMar>
          </w:tcPr>
          <w:p w14:paraId="4EC8DE5A" w14:textId="77777777" w:rsidR="009171FF" w:rsidRPr="009F1417" w:rsidRDefault="00042F5F">
            <w:pPr>
              <w:pStyle w:val="Normal1"/>
              <w:rPr>
                <w:lang w:val="en-GB"/>
              </w:rPr>
            </w:pPr>
            <w:r w:rsidRPr="009F1417">
              <w:rPr>
                <w:lang w:val="en-GB"/>
              </w:rPr>
              <w:t xml:space="preserve">The selected </w:t>
            </w:r>
            <w:proofErr w:type="spellStart"/>
            <w:r w:rsidRPr="009F1417">
              <w:rPr>
                <w:lang w:val="en-GB"/>
              </w:rPr>
              <w:t>Offeror</w:t>
            </w:r>
            <w:proofErr w:type="spellEnd"/>
            <w:r w:rsidRPr="009F1417">
              <w:rPr>
                <w:lang w:val="en-GB"/>
              </w:rPr>
              <w:t xml:space="preserve"> provides cycle share services</w:t>
            </w:r>
          </w:p>
        </w:tc>
        <w:tc>
          <w:tcPr>
            <w:tcW w:w="2465" w:type="dxa"/>
            <w:tcMar>
              <w:top w:w="100" w:type="dxa"/>
              <w:left w:w="100" w:type="dxa"/>
              <w:bottom w:w="100" w:type="dxa"/>
              <w:right w:w="100" w:type="dxa"/>
            </w:tcMar>
          </w:tcPr>
          <w:p w14:paraId="0B06F100" w14:textId="7C037E83" w:rsidR="009171FF" w:rsidRPr="009F1417" w:rsidRDefault="00FE1F84">
            <w:pPr>
              <w:pStyle w:val="Normal1"/>
              <w:spacing w:after="0" w:line="240" w:lineRule="auto"/>
              <w:rPr>
                <w:highlight w:val="yellow"/>
                <w:lang w:val="en-GB"/>
              </w:rPr>
            </w:pPr>
            <w:r w:rsidRPr="009F1417">
              <w:rPr>
                <w:highlight w:val="yellow"/>
                <w:lang w:val="en-GB"/>
              </w:rPr>
              <w:t>DD-MM-YYYY</w:t>
            </w:r>
          </w:p>
        </w:tc>
      </w:tr>
    </w:tbl>
    <w:p w14:paraId="679D4647" w14:textId="77777777" w:rsidR="009171FF" w:rsidRPr="009F1417" w:rsidRDefault="009171FF">
      <w:pPr>
        <w:pStyle w:val="Normal1"/>
        <w:rPr>
          <w:lang w:val="en-GB"/>
        </w:rPr>
      </w:pPr>
    </w:p>
    <w:p w14:paraId="179DF30D" w14:textId="77777777" w:rsidR="009171FF" w:rsidRPr="009F1417" w:rsidRDefault="00042F5F">
      <w:pPr>
        <w:pStyle w:val="Normal1"/>
        <w:rPr>
          <w:lang w:val="en-GB"/>
        </w:rPr>
      </w:pPr>
      <w:r w:rsidRPr="009F1417">
        <w:rPr>
          <w:lang w:val="en-GB"/>
        </w:rPr>
        <w:t xml:space="preserve">The above time frame is indicative and would be subject to change as may be notified by </w:t>
      </w:r>
      <w:r w:rsidR="00067E2A" w:rsidRPr="009F1417">
        <w:rPr>
          <w:lang w:val="en-GB"/>
        </w:rPr>
        <w:t>[IMPLEMENTING AGENCY]</w:t>
      </w:r>
      <w:r w:rsidRPr="009F1417">
        <w:rPr>
          <w:lang w:val="en-GB"/>
        </w:rPr>
        <w:t xml:space="preserve"> from time to time.</w:t>
      </w:r>
    </w:p>
    <w:p w14:paraId="21820AB9" w14:textId="77777777" w:rsidR="009171FF" w:rsidRPr="009F1417" w:rsidRDefault="00042F5F">
      <w:pPr>
        <w:pStyle w:val="Heading2"/>
        <w:contextualSpacing w:val="0"/>
        <w:rPr>
          <w:lang w:val="en-GB"/>
        </w:rPr>
      </w:pPr>
      <w:bookmarkStart w:id="58" w:name="h.obc8yooisgy" w:colFirst="0" w:colLast="0"/>
      <w:bookmarkStart w:id="59" w:name="_Toc270316632"/>
      <w:bookmarkEnd w:id="58"/>
      <w:r w:rsidRPr="009F1417">
        <w:rPr>
          <w:lang w:val="en-GB"/>
        </w:rPr>
        <w:t>Modification and Withdrawal of Bids</w:t>
      </w:r>
      <w:bookmarkEnd w:id="59"/>
    </w:p>
    <w:p w14:paraId="14E21C3F" w14:textId="77777777" w:rsidR="009171FF" w:rsidRPr="009F1417" w:rsidRDefault="00042F5F" w:rsidP="00E8067C">
      <w:pPr>
        <w:pStyle w:val="Heading3"/>
        <w:rPr>
          <w:lang w:val="en-GB"/>
        </w:rPr>
      </w:pPr>
      <w:bookmarkStart w:id="60" w:name="h.pcvmm0u49uao" w:colFirst="0" w:colLast="0"/>
      <w:bookmarkEnd w:id="60"/>
      <w:r w:rsidRPr="009F1417">
        <w:rPr>
          <w:lang w:val="en-GB"/>
        </w:rPr>
        <w:t>Modification of Bid</w:t>
      </w:r>
    </w:p>
    <w:p w14:paraId="416269D7" w14:textId="77777777" w:rsidR="009171FF" w:rsidRPr="009F1417" w:rsidRDefault="00042F5F">
      <w:pPr>
        <w:pStyle w:val="Normal1"/>
        <w:rPr>
          <w:lang w:val="en-GB"/>
        </w:rPr>
      </w:pPr>
      <w:r w:rsidRPr="009F1417">
        <w:rPr>
          <w:lang w:val="en-GB"/>
        </w:rPr>
        <w:t xml:space="preserve">Bidder shall not be allowed to modify any part of its Bid after the Bid submission. </w:t>
      </w:r>
    </w:p>
    <w:p w14:paraId="7783257C" w14:textId="77777777" w:rsidR="009171FF" w:rsidRPr="009F1417" w:rsidRDefault="00042F5F" w:rsidP="00E8067C">
      <w:pPr>
        <w:pStyle w:val="Heading3"/>
        <w:rPr>
          <w:lang w:val="en-GB"/>
        </w:rPr>
      </w:pPr>
      <w:bookmarkStart w:id="61" w:name="h.usc3ku3sfyp4" w:colFirst="0" w:colLast="0"/>
      <w:bookmarkEnd w:id="61"/>
      <w:r w:rsidRPr="009F1417">
        <w:rPr>
          <w:lang w:val="en-GB"/>
        </w:rPr>
        <w:t>Withdrawal of Bid</w:t>
      </w:r>
    </w:p>
    <w:p w14:paraId="7D41F1B7" w14:textId="77777777" w:rsidR="009171FF" w:rsidRPr="009F1417" w:rsidRDefault="00042F5F">
      <w:pPr>
        <w:pStyle w:val="Normal1"/>
        <w:rPr>
          <w:lang w:val="en-GB"/>
        </w:rPr>
      </w:pPr>
      <w:r w:rsidRPr="009F1417">
        <w:rPr>
          <w:lang w:val="en-GB"/>
        </w:rPr>
        <w:t xml:space="preserve">In order to avoid forfeiture of Bid Security, a Bidder may withdraw his Bid after submission thereof, provided that </w:t>
      </w:r>
      <w:r w:rsidR="00067E2A" w:rsidRPr="009F1417">
        <w:rPr>
          <w:lang w:val="en-GB"/>
        </w:rPr>
        <w:t>[IMPLEMENTING AGENCY]</w:t>
      </w:r>
      <w:r w:rsidRPr="009F1417">
        <w:rPr>
          <w:lang w:val="en-GB"/>
        </w:rPr>
        <w:t xml:space="preserve"> receives written notice of such withdrawal before the expiration of Deadline for Submission of Bids.</w:t>
      </w:r>
    </w:p>
    <w:p w14:paraId="65E2FA6E" w14:textId="77777777" w:rsidR="009171FF" w:rsidRPr="009F1417" w:rsidRDefault="00042F5F">
      <w:pPr>
        <w:pStyle w:val="Heading2"/>
        <w:contextualSpacing w:val="0"/>
        <w:rPr>
          <w:lang w:val="en-GB"/>
        </w:rPr>
      </w:pPr>
      <w:bookmarkStart w:id="62" w:name="h.heydu8bjrlss" w:colFirst="0" w:colLast="0"/>
      <w:bookmarkStart w:id="63" w:name="_Toc270316633"/>
      <w:bookmarkEnd w:id="62"/>
      <w:r w:rsidRPr="009F1417">
        <w:rPr>
          <w:lang w:val="en-GB"/>
        </w:rPr>
        <w:t>Bid Process – Steps &amp; Evaluation</w:t>
      </w:r>
      <w:bookmarkEnd w:id="63"/>
    </w:p>
    <w:p w14:paraId="4FAE3F07" w14:textId="77777777" w:rsidR="009171FF" w:rsidRPr="009F1417" w:rsidRDefault="00042F5F" w:rsidP="00F211C5">
      <w:pPr>
        <w:pStyle w:val="Heading3"/>
        <w:rPr>
          <w:lang w:val="en-GB"/>
        </w:rPr>
      </w:pPr>
      <w:bookmarkStart w:id="64" w:name="h.af8hryx9fk62" w:colFirst="0" w:colLast="0"/>
      <w:bookmarkEnd w:id="64"/>
      <w:r w:rsidRPr="009F1417">
        <w:rPr>
          <w:lang w:val="en-GB"/>
        </w:rPr>
        <w:t>Opening of Technical Bid - The Qualification Bids</w:t>
      </w:r>
    </w:p>
    <w:p w14:paraId="6AB4CD0D" w14:textId="6AAF9FB9" w:rsidR="009171FF" w:rsidRPr="009F1417" w:rsidRDefault="00181B21">
      <w:pPr>
        <w:pStyle w:val="Normal1"/>
        <w:rPr>
          <w:lang w:val="en-GB"/>
        </w:rPr>
      </w:pPr>
      <w:r w:rsidRPr="009F1417">
        <w:rPr>
          <w:lang w:val="en-GB"/>
        </w:rPr>
        <w:t xml:space="preserve">Technical Bid received by </w:t>
      </w:r>
      <w:r w:rsidR="00067E2A" w:rsidRPr="009F1417">
        <w:rPr>
          <w:lang w:val="en-GB"/>
        </w:rPr>
        <w:t>[IMPLEMENTING AGENCY]</w:t>
      </w:r>
      <w:r w:rsidRPr="009F1417">
        <w:rPr>
          <w:lang w:val="en-GB"/>
        </w:rPr>
        <w:t xml:space="preserve"> in response to this RFP shall be opened by </w:t>
      </w:r>
      <w:r w:rsidR="00067E2A" w:rsidRPr="009F1417">
        <w:rPr>
          <w:lang w:val="en-GB"/>
        </w:rPr>
        <w:t>[IMPLEMENTING AGENCY]</w:t>
      </w:r>
      <w:r w:rsidRPr="009F1417">
        <w:rPr>
          <w:lang w:val="en-GB"/>
        </w:rPr>
        <w:t xml:space="preserve"> in the presence of Bidders’ representatives who choose to attend the opening of Technical Bid at </w:t>
      </w:r>
      <w:r w:rsidR="00FE1F84" w:rsidRPr="009F1417">
        <w:rPr>
          <w:highlight w:val="yellow"/>
          <w:lang w:val="en-GB"/>
        </w:rPr>
        <w:t>HH:MM AM on DD–MM-2014 at the office of the ____________</w:t>
      </w:r>
      <w:r w:rsidR="00FE1F84" w:rsidRPr="009F1417">
        <w:rPr>
          <w:lang w:val="en-GB"/>
        </w:rPr>
        <w:t xml:space="preserve">. </w:t>
      </w:r>
      <w:r w:rsidR="00042F5F" w:rsidRPr="009F1417">
        <w:rPr>
          <w:lang w:val="en-GB"/>
        </w:rPr>
        <w:t xml:space="preserve">The Bidders’ representatives who are present at such opening shall sign a register evidencing their attendance as a witness to the Bids opening process. In the event of the specified date of Bid opening being declared a holiday for </w:t>
      </w:r>
      <w:r w:rsidR="00067E2A" w:rsidRPr="009F1417">
        <w:rPr>
          <w:lang w:val="en-GB"/>
        </w:rPr>
        <w:t>[IMPLEMENTING AGENCY]</w:t>
      </w:r>
      <w:r w:rsidR="00042F5F" w:rsidRPr="009F1417">
        <w:rPr>
          <w:lang w:val="en-GB"/>
        </w:rPr>
        <w:t>, the Bids shall be opened at the appointed time and location on the next working day.</w:t>
      </w:r>
    </w:p>
    <w:p w14:paraId="352B5FF0" w14:textId="77777777" w:rsidR="009171FF" w:rsidRPr="009F1417" w:rsidRDefault="00042F5F" w:rsidP="00F211C5">
      <w:pPr>
        <w:pStyle w:val="Heading3"/>
        <w:rPr>
          <w:lang w:val="en-GB"/>
        </w:rPr>
      </w:pPr>
      <w:bookmarkStart w:id="65" w:name="h.rkzxyfi2gupd" w:colFirst="0" w:colLast="0"/>
      <w:bookmarkEnd w:id="65"/>
      <w:r w:rsidRPr="009F1417">
        <w:rPr>
          <w:lang w:val="en-GB"/>
        </w:rPr>
        <w:t>Announcement of Bids</w:t>
      </w:r>
    </w:p>
    <w:p w14:paraId="5C0C4976" w14:textId="77777777" w:rsidR="009171FF" w:rsidRPr="009F1417" w:rsidRDefault="00042F5F">
      <w:pPr>
        <w:pStyle w:val="Normal1"/>
        <w:rPr>
          <w:lang w:val="en-GB"/>
        </w:rPr>
      </w:pPr>
      <w:r w:rsidRPr="009F1417">
        <w:rPr>
          <w:lang w:val="en-GB"/>
        </w:rPr>
        <w:t xml:space="preserve">The Bidder’s names, the presence or absence of requisite Bid Security and such other details as </w:t>
      </w:r>
      <w:r w:rsidR="00067E2A" w:rsidRPr="009F1417">
        <w:rPr>
          <w:lang w:val="en-GB"/>
        </w:rPr>
        <w:t>[IMPLEMENTING AGENCY]</w:t>
      </w:r>
      <w:r w:rsidRPr="009F1417">
        <w:rPr>
          <w:lang w:val="en-GB"/>
        </w:rPr>
        <w:t xml:space="preserve"> in its sole discretion may consider appropriate, will be announced at </w:t>
      </w:r>
      <w:r w:rsidRPr="009F1417">
        <w:rPr>
          <w:lang w:val="en-GB"/>
        </w:rPr>
        <w:lastRenderedPageBreak/>
        <w:t xml:space="preserve">the opening of Technical Bid the Qualification Bids. Bids, in the absence of EMD will be considered as </w:t>
      </w:r>
      <w:r w:rsidR="00181B21" w:rsidRPr="009F1417">
        <w:rPr>
          <w:lang w:val="en-GB"/>
        </w:rPr>
        <w:t>non-responsive</w:t>
      </w:r>
      <w:r w:rsidRPr="009F1417">
        <w:rPr>
          <w:lang w:val="en-GB"/>
        </w:rPr>
        <w:t xml:space="preserve"> and solely rejected.</w:t>
      </w:r>
    </w:p>
    <w:p w14:paraId="5E6B1473" w14:textId="77777777" w:rsidR="009171FF" w:rsidRPr="009F1417" w:rsidRDefault="00042F5F" w:rsidP="00F211C5">
      <w:pPr>
        <w:pStyle w:val="Heading3"/>
        <w:rPr>
          <w:lang w:val="en-GB"/>
        </w:rPr>
      </w:pPr>
      <w:bookmarkStart w:id="66" w:name="h.uyz7z7pqox5z" w:colFirst="0" w:colLast="0"/>
      <w:bookmarkEnd w:id="66"/>
      <w:r w:rsidRPr="009F1417">
        <w:rPr>
          <w:lang w:val="en-GB"/>
        </w:rPr>
        <w:t>Opening of Financial Bids</w:t>
      </w:r>
    </w:p>
    <w:p w14:paraId="4CFC5EC9" w14:textId="77777777" w:rsidR="009171FF" w:rsidRPr="009F1417" w:rsidRDefault="00042F5F">
      <w:pPr>
        <w:pStyle w:val="Normal1"/>
        <w:rPr>
          <w:lang w:val="en-GB"/>
        </w:rPr>
      </w:pPr>
      <w:r w:rsidRPr="009F1417">
        <w:rPr>
          <w:lang w:val="en-GB"/>
        </w:rPr>
        <w:t xml:space="preserve">After the evaluation of Technical Bid has been completed, </w:t>
      </w:r>
      <w:r w:rsidR="00067E2A" w:rsidRPr="009F1417">
        <w:rPr>
          <w:lang w:val="en-GB"/>
        </w:rPr>
        <w:t>[IMPLEMENTING AGENCY]</w:t>
      </w:r>
      <w:r w:rsidRPr="009F1417">
        <w:rPr>
          <w:lang w:val="en-GB"/>
        </w:rPr>
        <w:t xml:space="preserve"> shall open the Financial Bids of only those Bidders who qualify the prescribed criteria for the Technical Bid. Decision of </w:t>
      </w:r>
      <w:r w:rsidR="00067E2A" w:rsidRPr="009F1417">
        <w:rPr>
          <w:lang w:val="en-GB"/>
        </w:rPr>
        <w:t>[IMPLEMENTING AGENCY]</w:t>
      </w:r>
      <w:r w:rsidRPr="009F1417">
        <w:rPr>
          <w:lang w:val="en-GB"/>
        </w:rPr>
        <w:t xml:space="preserve"> in this regard will be final. Financial Bids of those Bidders whose Technical Bid are rejected shall not be opened and shall be returned to such Bidders as per the procedure set forth in this RFP.</w:t>
      </w:r>
    </w:p>
    <w:p w14:paraId="08CD2B27" w14:textId="77777777" w:rsidR="009171FF" w:rsidRPr="009F1417" w:rsidRDefault="00042F5F">
      <w:pPr>
        <w:pStyle w:val="Normal1"/>
        <w:rPr>
          <w:lang w:val="en-GB"/>
        </w:rPr>
      </w:pPr>
      <w:r w:rsidRPr="009F1417">
        <w:rPr>
          <w:lang w:val="en-GB"/>
        </w:rPr>
        <w:t>Financial Bids shall be opened, in the presence of Bidders’ representatives who choose to attend the Financial Bid opening on such date and time which shall be communicated to the Bidders whose Technical Bid are accepted. The Bidder’s representatives who are present at such opening of Financial Bids shall sign a register evidencing their attendance as a witness to the Bids opening process. The name of Bidder, Bid rates, etc. will be announced at such opening.</w:t>
      </w:r>
    </w:p>
    <w:p w14:paraId="41FD1A62" w14:textId="77777777" w:rsidR="009171FF" w:rsidRPr="009F1417" w:rsidRDefault="00042F5F" w:rsidP="00F211C5">
      <w:pPr>
        <w:pStyle w:val="Heading3"/>
        <w:rPr>
          <w:lang w:val="en-GB"/>
        </w:rPr>
      </w:pPr>
      <w:bookmarkStart w:id="67" w:name="h.a9frkawxnmuy" w:colFirst="0" w:colLast="0"/>
      <w:bookmarkEnd w:id="67"/>
      <w:r w:rsidRPr="009F1417">
        <w:rPr>
          <w:lang w:val="en-GB"/>
        </w:rPr>
        <w:t>Completeness of Bids &amp; Rectification of Errors</w:t>
      </w:r>
    </w:p>
    <w:p w14:paraId="25EA09AE"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will examine the Bids to determine whether these are complete, whether these meet all the conditions of the RFP Document and whether the documents have been properly signed and the Bids are generally in order. If there is a discrepancy between words and figures, the amount in words shall prevail.</w:t>
      </w:r>
    </w:p>
    <w:p w14:paraId="1E821727" w14:textId="77777777" w:rsidR="009171FF" w:rsidRPr="009F1417" w:rsidRDefault="00042F5F" w:rsidP="00F211C5">
      <w:pPr>
        <w:pStyle w:val="Heading3"/>
        <w:rPr>
          <w:lang w:val="en-GB"/>
        </w:rPr>
      </w:pPr>
      <w:bookmarkStart w:id="68" w:name="h.q1shftkmryi7" w:colFirst="0" w:colLast="0"/>
      <w:bookmarkEnd w:id="68"/>
      <w:r w:rsidRPr="009F1417">
        <w:rPr>
          <w:lang w:val="en-GB"/>
        </w:rPr>
        <w:t>Clarification of Bids</w:t>
      </w:r>
    </w:p>
    <w:p w14:paraId="7FBEFCD2" w14:textId="77777777" w:rsidR="009171FF" w:rsidRPr="009F1417" w:rsidRDefault="00042F5F">
      <w:pPr>
        <w:pStyle w:val="Normal1"/>
        <w:rPr>
          <w:lang w:val="en-GB"/>
        </w:rPr>
      </w:pPr>
      <w:r w:rsidRPr="009F1417">
        <w:rPr>
          <w:lang w:val="en-GB"/>
        </w:rPr>
        <w:t xml:space="preserve">During evaluation of Bids, </w:t>
      </w:r>
      <w:r w:rsidR="00067E2A" w:rsidRPr="009F1417">
        <w:rPr>
          <w:lang w:val="en-GB"/>
        </w:rPr>
        <w:t>[IMPLEMENTING AGENCY]</w:t>
      </w:r>
      <w:r w:rsidRPr="009F1417">
        <w:rPr>
          <w:lang w:val="en-GB"/>
        </w:rPr>
        <w:t xml:space="preserve"> </w:t>
      </w:r>
      <w:proofErr w:type="gramStart"/>
      <w:r w:rsidRPr="009F1417">
        <w:rPr>
          <w:lang w:val="en-GB"/>
        </w:rPr>
        <w:t>may</w:t>
      </w:r>
      <w:proofErr w:type="gramEnd"/>
      <w:r w:rsidRPr="009F1417">
        <w:rPr>
          <w:lang w:val="en-GB"/>
        </w:rPr>
        <w:t xml:space="preserve">, at its discretion, ask the Bidder for a clarification of its Bid. The request for clarification and the response shall be in writing. If the response to the clarification is not received by </w:t>
      </w:r>
      <w:r w:rsidR="00067E2A" w:rsidRPr="009F1417">
        <w:rPr>
          <w:lang w:val="en-GB"/>
        </w:rPr>
        <w:t>[IMPLEMENTING AGENCY]</w:t>
      </w:r>
      <w:r w:rsidRPr="009F1417">
        <w:rPr>
          <w:lang w:val="en-GB"/>
        </w:rPr>
        <w:t xml:space="preserve"> before the expiration of the deadline prescribed in the written request for clarification, </w:t>
      </w:r>
      <w:r w:rsidR="00067E2A" w:rsidRPr="009F1417">
        <w:rPr>
          <w:lang w:val="en-GB"/>
        </w:rPr>
        <w:t>[IMPLEMENTING AGENCY]</w:t>
      </w:r>
      <w:r w:rsidRPr="009F1417">
        <w:rPr>
          <w:lang w:val="en-GB"/>
        </w:rPr>
        <w:t xml:space="preserve"> reserves the right to make its own reasonable assumptions at the total risk and cost of the Bidder.</w:t>
      </w:r>
    </w:p>
    <w:p w14:paraId="5CF5F355" w14:textId="77777777" w:rsidR="009171FF" w:rsidRPr="009F1417" w:rsidRDefault="00042F5F" w:rsidP="00F211C5">
      <w:pPr>
        <w:pStyle w:val="Heading3"/>
        <w:rPr>
          <w:lang w:val="en-GB"/>
        </w:rPr>
      </w:pPr>
      <w:bookmarkStart w:id="69" w:name="h.mh7ox34htkzn" w:colFirst="0" w:colLast="0"/>
      <w:bookmarkEnd w:id="69"/>
      <w:r w:rsidRPr="009F1417">
        <w:rPr>
          <w:lang w:val="en-GB"/>
        </w:rPr>
        <w:t>Rejection of Bid</w:t>
      </w:r>
    </w:p>
    <w:p w14:paraId="6284E535" w14:textId="77777777" w:rsidR="009171FF" w:rsidRPr="009F1417" w:rsidRDefault="00042F5F">
      <w:pPr>
        <w:pStyle w:val="Normal1"/>
        <w:rPr>
          <w:lang w:val="en-GB"/>
        </w:rPr>
      </w:pPr>
      <w:r w:rsidRPr="009F1417">
        <w:rPr>
          <w:lang w:val="en-GB"/>
        </w:rPr>
        <w:t xml:space="preserve">A Bid is likely to be rejected by </w:t>
      </w:r>
      <w:r w:rsidR="00067E2A" w:rsidRPr="009F1417">
        <w:rPr>
          <w:lang w:val="en-GB"/>
        </w:rPr>
        <w:t>[IMPLEMENTING AGENCY]</w:t>
      </w:r>
      <w:r w:rsidRPr="009F1417">
        <w:rPr>
          <w:lang w:val="en-GB"/>
        </w:rPr>
        <w:t xml:space="preserve"> without any further correspondence, as non-responsive, if:</w:t>
      </w:r>
    </w:p>
    <w:p w14:paraId="1F5A2096" w14:textId="77777777" w:rsidR="009171FF" w:rsidRPr="009F1417" w:rsidRDefault="00042F5F">
      <w:pPr>
        <w:pStyle w:val="Normal1"/>
        <w:numPr>
          <w:ilvl w:val="0"/>
          <w:numId w:val="17"/>
        </w:numPr>
        <w:ind w:hanging="359"/>
        <w:contextualSpacing/>
        <w:rPr>
          <w:lang w:val="en-GB"/>
        </w:rPr>
      </w:pPr>
      <w:r w:rsidRPr="009F1417">
        <w:rPr>
          <w:lang w:val="en-GB"/>
        </w:rPr>
        <w:t>Bid is not submitted in the manner as prescribed in the Instructions to Bidders Section of this RFP and is otherwise not in conformity with the terms and provisions of this RFP Document; or</w:t>
      </w:r>
    </w:p>
    <w:p w14:paraId="5FA0D768" w14:textId="77777777" w:rsidR="009171FF" w:rsidRPr="009F1417" w:rsidRDefault="00042F5F">
      <w:pPr>
        <w:pStyle w:val="Normal1"/>
        <w:numPr>
          <w:ilvl w:val="0"/>
          <w:numId w:val="17"/>
        </w:numPr>
        <w:ind w:hanging="359"/>
        <w:contextualSpacing/>
        <w:rPr>
          <w:lang w:val="en-GB"/>
        </w:rPr>
      </w:pPr>
      <w:r w:rsidRPr="009F1417">
        <w:rPr>
          <w:lang w:val="en-GB"/>
        </w:rPr>
        <w:t>Bid is not submitted in the bid-forms annexed in the RFP Document; or</w:t>
      </w:r>
    </w:p>
    <w:p w14:paraId="3874A479" w14:textId="77777777" w:rsidR="009171FF" w:rsidRPr="009F1417" w:rsidRDefault="00042F5F">
      <w:pPr>
        <w:pStyle w:val="Normal1"/>
        <w:numPr>
          <w:ilvl w:val="0"/>
          <w:numId w:val="17"/>
        </w:numPr>
        <w:ind w:hanging="359"/>
        <w:contextualSpacing/>
        <w:rPr>
          <w:lang w:val="en-GB"/>
        </w:rPr>
      </w:pPr>
      <w:r w:rsidRPr="009F1417">
        <w:rPr>
          <w:lang w:val="en-GB"/>
        </w:rPr>
        <w:t>Bid is submitted by telex, fax or email; or</w:t>
      </w:r>
    </w:p>
    <w:p w14:paraId="6DD67AD0" w14:textId="77777777" w:rsidR="009171FF" w:rsidRPr="009F1417" w:rsidRDefault="00042F5F">
      <w:pPr>
        <w:pStyle w:val="Normal1"/>
        <w:numPr>
          <w:ilvl w:val="0"/>
          <w:numId w:val="17"/>
        </w:numPr>
        <w:ind w:hanging="359"/>
        <w:contextualSpacing/>
        <w:rPr>
          <w:lang w:val="en-GB"/>
        </w:rPr>
      </w:pPr>
      <w:r w:rsidRPr="009F1417">
        <w:rPr>
          <w:lang w:val="en-GB"/>
        </w:rPr>
        <w:t>Bid Security does not conform to the provisions set forth in this RFP; or</w:t>
      </w:r>
    </w:p>
    <w:p w14:paraId="58327AFE" w14:textId="77777777" w:rsidR="009171FF" w:rsidRPr="009F1417" w:rsidRDefault="00042F5F">
      <w:pPr>
        <w:pStyle w:val="Normal1"/>
        <w:numPr>
          <w:ilvl w:val="0"/>
          <w:numId w:val="17"/>
        </w:numPr>
        <w:ind w:hanging="359"/>
        <w:contextualSpacing/>
        <w:rPr>
          <w:lang w:val="en-GB"/>
        </w:rPr>
      </w:pPr>
      <w:r w:rsidRPr="009F1417">
        <w:rPr>
          <w:lang w:val="en-GB"/>
        </w:rPr>
        <w:t>Failure of any one (or more) of the conditions set forth herein above shall result in rejection of Bid.</w:t>
      </w:r>
    </w:p>
    <w:p w14:paraId="23A53ED0" w14:textId="77777777" w:rsidR="009171FF" w:rsidRPr="009F1417" w:rsidRDefault="00042F5F">
      <w:pPr>
        <w:pStyle w:val="Normal1"/>
        <w:rPr>
          <w:lang w:val="en-GB"/>
        </w:rPr>
      </w:pPr>
      <w:r w:rsidRPr="009F1417">
        <w:rPr>
          <w:lang w:val="en-GB"/>
        </w:rPr>
        <w:t xml:space="preserve">In addition to the foregoing, in the event a Bidder makes an effort to influence </w:t>
      </w:r>
      <w:r w:rsidR="00067E2A" w:rsidRPr="009F1417">
        <w:rPr>
          <w:lang w:val="en-GB"/>
        </w:rPr>
        <w:t>[IMPLEMENTING AGENCY]</w:t>
      </w:r>
      <w:r w:rsidRPr="009F1417">
        <w:rPr>
          <w:lang w:val="en-GB"/>
        </w:rPr>
        <w:t xml:space="preserve"> in its decisions on Bid evaluation, Bid comparison or selection of the Successful Bidder, it may result in rejection of such Bidder’s Bid.</w:t>
      </w:r>
    </w:p>
    <w:p w14:paraId="1567718E" w14:textId="77777777" w:rsidR="009171FF" w:rsidRPr="009F1417" w:rsidRDefault="00042F5F" w:rsidP="00F211C5">
      <w:pPr>
        <w:pStyle w:val="Heading3"/>
        <w:rPr>
          <w:lang w:val="en-GB"/>
        </w:rPr>
      </w:pPr>
      <w:bookmarkStart w:id="70" w:name="h.3rev5lsmu20s" w:colFirst="0" w:colLast="0"/>
      <w:bookmarkEnd w:id="70"/>
      <w:r w:rsidRPr="009F1417">
        <w:rPr>
          <w:lang w:val="en-GB"/>
        </w:rPr>
        <w:t>Eligibility criteria</w:t>
      </w:r>
    </w:p>
    <w:p w14:paraId="3C7C0CB5" w14:textId="77777777" w:rsidR="009171FF" w:rsidRPr="009F1417" w:rsidRDefault="00042F5F">
      <w:pPr>
        <w:pStyle w:val="Normal1"/>
        <w:rPr>
          <w:lang w:val="en-GB"/>
        </w:rPr>
      </w:pPr>
      <w:r w:rsidRPr="009F1417">
        <w:rPr>
          <w:lang w:val="en-GB"/>
        </w:rPr>
        <w:t>In order to be qualified technically, the Bidder must meet both the Technical Eligibility Criteria and the Financial Eligibility Criteria as detailed below.</w:t>
      </w:r>
    </w:p>
    <w:p w14:paraId="7E005776" w14:textId="77777777" w:rsidR="009171FF" w:rsidRPr="009F1417" w:rsidRDefault="00042F5F">
      <w:pPr>
        <w:pStyle w:val="Heading4"/>
        <w:contextualSpacing w:val="0"/>
        <w:rPr>
          <w:lang w:val="en-GB"/>
        </w:rPr>
      </w:pPr>
      <w:bookmarkStart w:id="71" w:name="h.vx54x6k8zpvy" w:colFirst="0" w:colLast="0"/>
      <w:bookmarkEnd w:id="71"/>
      <w:r w:rsidRPr="009F1417">
        <w:rPr>
          <w:lang w:val="en-GB"/>
        </w:rPr>
        <w:lastRenderedPageBreak/>
        <w:t>Technical Eligibility Criteria</w:t>
      </w:r>
    </w:p>
    <w:p w14:paraId="6E2856A8" w14:textId="77777777" w:rsidR="009171FF" w:rsidRPr="009F1417" w:rsidRDefault="00042F5F">
      <w:pPr>
        <w:pStyle w:val="Normal1"/>
        <w:rPr>
          <w:lang w:val="en-GB"/>
        </w:rPr>
      </w:pPr>
      <w:r w:rsidRPr="009F1417">
        <w:rPr>
          <w:lang w:val="en-GB"/>
        </w:rPr>
        <w:t>The Bidder/s shall possess prior experience in the operation of Cycle Sharing Systems as detailed below, in order to be considered technically qualified:</w:t>
      </w:r>
    </w:p>
    <w:p w14:paraId="1C915090" w14:textId="77777777" w:rsidR="009171FF" w:rsidRPr="009F1417" w:rsidRDefault="00042F5F">
      <w:pPr>
        <w:pStyle w:val="Normal1"/>
        <w:numPr>
          <w:ilvl w:val="0"/>
          <w:numId w:val="47"/>
        </w:numPr>
        <w:ind w:hanging="359"/>
        <w:contextualSpacing/>
        <w:rPr>
          <w:lang w:val="en-GB"/>
        </w:rPr>
      </w:pPr>
      <w:r w:rsidRPr="009F1417">
        <w:rPr>
          <w:lang w:val="en-GB"/>
        </w:rPr>
        <w:t>Experience of operations of Cycle Sharing Systems with a combined fleet of 500 cycles for a consecutive period of two years anytime during the past four years, through an explicit contract/concession, AND</w:t>
      </w:r>
    </w:p>
    <w:p w14:paraId="0DCC5C96" w14:textId="77777777" w:rsidR="009171FF" w:rsidRPr="009F1417" w:rsidRDefault="00042F5F">
      <w:pPr>
        <w:pStyle w:val="Normal1"/>
        <w:numPr>
          <w:ilvl w:val="0"/>
          <w:numId w:val="47"/>
        </w:numPr>
        <w:ind w:hanging="359"/>
        <w:contextualSpacing/>
        <w:rPr>
          <w:lang w:val="en-GB"/>
        </w:rPr>
      </w:pPr>
      <w:r w:rsidRPr="009F1417">
        <w:rPr>
          <w:lang w:val="en-GB"/>
        </w:rPr>
        <w:t>Experience of operations of Cycle Sharing Systems with a combined usage of at least 10,00,000 Rides during the past three years, through an explicit contract/concession.</w:t>
      </w:r>
    </w:p>
    <w:p w14:paraId="7408A9C6" w14:textId="77777777" w:rsidR="009171FF" w:rsidRPr="009F1417" w:rsidRDefault="00042F5F">
      <w:pPr>
        <w:pStyle w:val="Normal1"/>
        <w:rPr>
          <w:lang w:val="en-GB"/>
        </w:rPr>
      </w:pPr>
      <w:r w:rsidRPr="009F1417">
        <w:rPr>
          <w:lang w:val="en-GB"/>
        </w:rPr>
        <w:t xml:space="preserve">In the case of a Consortium, at least one member of the Consortium must have the aforementioned experience. In case of consortium only the experience of members who hold eleven (11) per cent or more equity will be </w:t>
      </w:r>
      <w:r w:rsidR="00181B21" w:rsidRPr="009F1417">
        <w:rPr>
          <w:lang w:val="en-GB"/>
        </w:rPr>
        <w:t>considered. The</w:t>
      </w:r>
      <w:r w:rsidRPr="009F1417">
        <w:rPr>
          <w:lang w:val="en-GB"/>
        </w:rPr>
        <w:t xml:space="preserve"> experience/qualifications of the parent/subsidiary firm of any of the consortium members will not be relevant. </w:t>
      </w:r>
    </w:p>
    <w:p w14:paraId="0B66157B" w14:textId="77777777" w:rsidR="009171FF" w:rsidRPr="009F1417" w:rsidRDefault="00042F5F">
      <w:pPr>
        <w:pStyle w:val="Normal1"/>
        <w:rPr>
          <w:lang w:val="en-GB"/>
        </w:rPr>
      </w:pPr>
      <w:r w:rsidRPr="009F1417">
        <w:rPr>
          <w:lang w:val="en-GB"/>
        </w:rPr>
        <w:t>The Bidder’s proposal also shall meet the following requirement in order to be considered technically qualified:</w:t>
      </w:r>
    </w:p>
    <w:p w14:paraId="6652CF98" w14:textId="77777777" w:rsidR="009171FF" w:rsidRPr="009F1417" w:rsidRDefault="00042F5F">
      <w:pPr>
        <w:pStyle w:val="Normal1"/>
        <w:numPr>
          <w:ilvl w:val="0"/>
          <w:numId w:val="47"/>
        </w:numPr>
        <w:ind w:hanging="359"/>
        <w:contextualSpacing/>
        <w:rPr>
          <w:lang w:val="en-GB"/>
        </w:rPr>
      </w:pPr>
      <w:r w:rsidRPr="009F1417">
        <w:rPr>
          <w:lang w:val="en-GB"/>
        </w:rPr>
        <w:t xml:space="preserve">Bidder’s proposed solution for the </w:t>
      </w:r>
      <w:r w:rsidR="00067E2A" w:rsidRPr="009F1417">
        <w:rPr>
          <w:lang w:val="en-GB"/>
        </w:rPr>
        <w:t>[CITY] Cycle Sharing System</w:t>
      </w:r>
      <w:r w:rsidRPr="009F1417">
        <w:rPr>
          <w:lang w:val="en-GB"/>
        </w:rPr>
        <w:t xml:space="preserve"> meets or exceeds the technical specifications, as described in </w:t>
      </w:r>
      <w:r w:rsidR="00DC74C5" w:rsidRPr="009F1417">
        <w:rPr>
          <w:lang w:val="en-GB"/>
        </w:rPr>
        <w:t>Annex</w:t>
      </w:r>
      <w:r w:rsidRPr="009F1417">
        <w:rPr>
          <w:lang w:val="en-GB"/>
        </w:rPr>
        <w:t xml:space="preserve"> A.</w:t>
      </w:r>
    </w:p>
    <w:p w14:paraId="11F2F81A" w14:textId="77777777" w:rsidR="009171FF" w:rsidRPr="009F1417" w:rsidRDefault="00042F5F">
      <w:pPr>
        <w:pStyle w:val="Heading4"/>
        <w:contextualSpacing w:val="0"/>
        <w:rPr>
          <w:lang w:val="en-GB"/>
        </w:rPr>
      </w:pPr>
      <w:bookmarkStart w:id="72" w:name="h.n4i1fvtsenew" w:colFirst="0" w:colLast="0"/>
      <w:bookmarkEnd w:id="72"/>
      <w:r w:rsidRPr="009F1417">
        <w:rPr>
          <w:lang w:val="en-GB"/>
        </w:rPr>
        <w:t xml:space="preserve">Financial Eligibility Criteria: </w:t>
      </w:r>
    </w:p>
    <w:p w14:paraId="3124B6EB" w14:textId="77777777" w:rsidR="009171FF" w:rsidRPr="009F1417" w:rsidRDefault="00042F5F">
      <w:pPr>
        <w:pStyle w:val="Normal1"/>
        <w:rPr>
          <w:lang w:val="en-GB"/>
        </w:rPr>
      </w:pPr>
      <w:r w:rsidRPr="009F1417">
        <w:rPr>
          <w:lang w:val="en-GB"/>
        </w:rPr>
        <w:t xml:space="preserve">The Bidder /Bidder Consortium should </w:t>
      </w:r>
      <w:r w:rsidR="00181B21" w:rsidRPr="009F1417">
        <w:rPr>
          <w:lang w:val="en-GB"/>
        </w:rPr>
        <w:t>fulfil</w:t>
      </w:r>
      <w:r w:rsidRPr="009F1417">
        <w:rPr>
          <w:lang w:val="en-GB"/>
        </w:rPr>
        <w:t xml:space="preserve"> the following financial criteria:</w:t>
      </w:r>
    </w:p>
    <w:p w14:paraId="688A150F" w14:textId="77777777" w:rsidR="009171FF" w:rsidRPr="009F1417" w:rsidRDefault="00042F5F">
      <w:pPr>
        <w:pStyle w:val="Normal1"/>
        <w:numPr>
          <w:ilvl w:val="0"/>
          <w:numId w:val="72"/>
        </w:numPr>
        <w:ind w:hanging="359"/>
        <w:contextualSpacing/>
        <w:rPr>
          <w:lang w:val="en-GB"/>
        </w:rPr>
      </w:pPr>
      <w:r w:rsidRPr="009F1417">
        <w:rPr>
          <w:lang w:val="en-GB"/>
        </w:rPr>
        <w:t xml:space="preserve">Average annual turnover equal to or above Rs. 10,00,00,000 or foreign currency of equivalent value during the last three consecutive financial years for which audited financial reports </w:t>
      </w:r>
      <w:proofErr w:type="gramStart"/>
      <w:r w:rsidRPr="009F1417">
        <w:rPr>
          <w:lang w:val="en-GB"/>
        </w:rPr>
        <w:t>are</w:t>
      </w:r>
      <w:proofErr w:type="gramEnd"/>
      <w:r w:rsidRPr="009F1417">
        <w:rPr>
          <w:lang w:val="en-GB"/>
        </w:rPr>
        <w:t xml:space="preserve"> available. The aggregate turnover of a consortium would be considered for the purpose of compliance with financial eligibility criteria. In case of consortium only those members shall be considered who hold 11% or more equity.</w:t>
      </w:r>
    </w:p>
    <w:p w14:paraId="1456C96D" w14:textId="77777777" w:rsidR="009171FF" w:rsidRPr="009F1417" w:rsidRDefault="00042F5F">
      <w:pPr>
        <w:pStyle w:val="Normal1"/>
        <w:rPr>
          <w:lang w:val="en-GB"/>
        </w:rPr>
      </w:pPr>
      <w:r w:rsidRPr="009F1417">
        <w:rPr>
          <w:lang w:val="en-GB"/>
        </w:rPr>
        <w:t>For the purposes of compliance with both technical and financial eligibility criteria, all bidder/s should produce suitable documentary evidences such as firm registration documents, asset ownership/operation proof, contracts, client references and certificates in support of their claims for the above. They must produce evidence in the form of an auditor/ Chartered Accountant Certificate that the turnover specified has arisen from transport business, in case the firm is deriving its turnover from businesses other than transport related businesses.</w:t>
      </w:r>
    </w:p>
    <w:p w14:paraId="607A206E" w14:textId="77777777" w:rsidR="009171FF" w:rsidRPr="009F1417" w:rsidRDefault="00042F5F">
      <w:pPr>
        <w:pStyle w:val="Normal1"/>
        <w:rPr>
          <w:lang w:val="en-GB"/>
        </w:rPr>
      </w:pPr>
      <w:r w:rsidRPr="009F1417">
        <w:rPr>
          <w:lang w:val="en-GB"/>
        </w:rPr>
        <w:t>In case a bidder is relying on qualifications of subsidiary/parent firm for being considered while determining compliance with the technical eligibility criteria, then in such circumstances</w:t>
      </w:r>
      <w:r w:rsidR="00181B21" w:rsidRPr="009F1417">
        <w:rPr>
          <w:lang w:val="en-GB"/>
        </w:rPr>
        <w:t>, the</w:t>
      </w:r>
      <w:r w:rsidRPr="009F1417">
        <w:rPr>
          <w:lang w:val="en-GB"/>
        </w:rPr>
        <w:t xml:space="preserve"> bidder shall clearly indicate, with supporting documentation, the relationship between the bidder and the entity whose qualifications it is seeking to rely upon.</w:t>
      </w:r>
    </w:p>
    <w:p w14:paraId="483B00E4" w14:textId="77777777" w:rsidR="009171FF" w:rsidRPr="009F1417" w:rsidRDefault="00042F5F" w:rsidP="00F211C5">
      <w:pPr>
        <w:pStyle w:val="Heading3"/>
        <w:rPr>
          <w:lang w:val="en-GB"/>
        </w:rPr>
      </w:pPr>
      <w:bookmarkStart w:id="73" w:name="h.hhm0hdw9s2o1" w:colFirst="0" w:colLast="0"/>
      <w:bookmarkEnd w:id="73"/>
      <w:r w:rsidRPr="009F1417">
        <w:rPr>
          <w:lang w:val="en-GB"/>
        </w:rPr>
        <w:t>Evaluation of Financial Bids</w:t>
      </w:r>
    </w:p>
    <w:p w14:paraId="1A9DF802" w14:textId="77777777" w:rsidR="009171FF" w:rsidRPr="009F1417" w:rsidRDefault="00042F5F">
      <w:pPr>
        <w:pStyle w:val="Normal1"/>
        <w:rPr>
          <w:lang w:val="en-GB"/>
        </w:rPr>
      </w:pPr>
      <w:r w:rsidRPr="009F1417">
        <w:rPr>
          <w:lang w:val="en-GB"/>
        </w:rPr>
        <w:t>Only qualified bids in the assessment at the end of the Technical Bid evaluation process (as detailed above) will be considered for the Financial Bid evaluation. The Financial Bids of Technically qualified Bidders shall then be evaluated as follows:</w:t>
      </w:r>
    </w:p>
    <w:p w14:paraId="39401BA6" w14:textId="77777777" w:rsidR="009171FF" w:rsidRPr="009F1417" w:rsidRDefault="00042F5F">
      <w:pPr>
        <w:pStyle w:val="Normal1"/>
        <w:numPr>
          <w:ilvl w:val="0"/>
          <w:numId w:val="2"/>
        </w:numPr>
        <w:ind w:hanging="359"/>
        <w:contextualSpacing/>
        <w:rPr>
          <w:lang w:val="en-GB"/>
        </w:rPr>
      </w:pPr>
      <w:r w:rsidRPr="009F1417">
        <w:rPr>
          <w:lang w:val="en-GB"/>
        </w:rPr>
        <w:t>The bid criter</w:t>
      </w:r>
      <w:r w:rsidR="00141AA2" w:rsidRPr="009F1417">
        <w:rPr>
          <w:lang w:val="en-GB"/>
        </w:rPr>
        <w:t>ion</w:t>
      </w:r>
      <w:r w:rsidRPr="009F1417">
        <w:rPr>
          <w:lang w:val="en-GB"/>
        </w:rPr>
        <w:t xml:space="preserve"> is the </w:t>
      </w:r>
      <w:r w:rsidR="00141AA2" w:rsidRPr="009F1417">
        <w:rPr>
          <w:lang w:val="en-GB"/>
        </w:rPr>
        <w:t>Service Charge</w:t>
      </w:r>
      <w:r w:rsidRPr="009F1417">
        <w:rPr>
          <w:lang w:val="en-GB"/>
        </w:rPr>
        <w:t xml:space="preserve">, quoted in Rupees per cycle per </w:t>
      </w:r>
      <w:r w:rsidR="00141AA2" w:rsidRPr="009F1417">
        <w:rPr>
          <w:lang w:val="en-GB"/>
        </w:rPr>
        <w:t>day</w:t>
      </w:r>
      <w:r w:rsidRPr="009F1417">
        <w:rPr>
          <w:lang w:val="en-GB"/>
        </w:rPr>
        <w:t xml:space="preserve">, to install, operate, and maintain the </w:t>
      </w:r>
      <w:r w:rsidR="00067E2A" w:rsidRPr="009F1417">
        <w:rPr>
          <w:lang w:val="en-GB"/>
        </w:rPr>
        <w:t>[CITY] Cycle Sharing System</w:t>
      </w:r>
      <w:r w:rsidRPr="009F1417">
        <w:rPr>
          <w:lang w:val="en-GB"/>
        </w:rPr>
        <w:t>.</w:t>
      </w:r>
    </w:p>
    <w:p w14:paraId="6B718E9C" w14:textId="77777777" w:rsidR="006D325D" w:rsidRPr="009F1417" w:rsidRDefault="00141AA2" w:rsidP="00141AA2">
      <w:pPr>
        <w:pStyle w:val="Normal1"/>
        <w:rPr>
          <w:lang w:val="en-GB"/>
        </w:rPr>
      </w:pPr>
      <w:r w:rsidRPr="009F1417">
        <w:rPr>
          <w:lang w:val="en-GB"/>
        </w:rPr>
        <w:t xml:space="preserve">The Bidder with the lowest Service Charge will be selected as the Service Provider. </w:t>
      </w:r>
    </w:p>
    <w:p w14:paraId="7E78F8AB" w14:textId="77777777" w:rsidR="009171FF" w:rsidRPr="009F1417" w:rsidRDefault="00042F5F">
      <w:pPr>
        <w:pStyle w:val="Heading2"/>
        <w:contextualSpacing w:val="0"/>
        <w:rPr>
          <w:lang w:val="en-GB"/>
        </w:rPr>
      </w:pPr>
      <w:bookmarkStart w:id="74" w:name="h.iwm8dil32xra" w:colFirst="0" w:colLast="0"/>
      <w:bookmarkStart w:id="75" w:name="_Toc270316634"/>
      <w:bookmarkEnd w:id="74"/>
      <w:r w:rsidRPr="009F1417">
        <w:rPr>
          <w:lang w:val="en-GB"/>
        </w:rPr>
        <w:lastRenderedPageBreak/>
        <w:t>Discharge of Bid Security of unsuccessful Bidder(s)</w:t>
      </w:r>
      <w:bookmarkEnd w:id="75"/>
    </w:p>
    <w:p w14:paraId="01E8BE06" w14:textId="77777777" w:rsidR="009171FF" w:rsidRPr="009F1417" w:rsidRDefault="00042F5F">
      <w:pPr>
        <w:pStyle w:val="Normal1"/>
        <w:rPr>
          <w:lang w:val="en-GB"/>
        </w:rPr>
      </w:pPr>
      <w:r w:rsidRPr="009F1417">
        <w:rPr>
          <w:lang w:val="en-GB"/>
        </w:rPr>
        <w:t>The Bid Security of unsuccessful Bidders will be discharged / returned as promptly as possible after the expiry of Bid validity and latest by the 30th (thirtieth) day of the signing of the Provider Agreement with the Successful Bidder.</w:t>
      </w:r>
    </w:p>
    <w:p w14:paraId="58CE9012" w14:textId="77777777" w:rsidR="009171FF" w:rsidRPr="009F1417" w:rsidRDefault="00042F5F">
      <w:pPr>
        <w:pStyle w:val="Heading2"/>
        <w:contextualSpacing w:val="0"/>
        <w:rPr>
          <w:lang w:val="en-GB"/>
        </w:rPr>
      </w:pPr>
      <w:bookmarkStart w:id="76" w:name="h.cfoq19zc2z6d" w:colFirst="0" w:colLast="0"/>
      <w:bookmarkStart w:id="77" w:name="_Toc270316635"/>
      <w:bookmarkEnd w:id="76"/>
      <w:r w:rsidRPr="009F1417">
        <w:rPr>
          <w:lang w:val="en-GB"/>
        </w:rPr>
        <w:t>Discharge of Bid Security of successful Bidder</w:t>
      </w:r>
      <w:bookmarkEnd w:id="77"/>
    </w:p>
    <w:p w14:paraId="0779DC9C" w14:textId="77777777" w:rsidR="009171FF" w:rsidRPr="009F1417" w:rsidRDefault="00042F5F">
      <w:pPr>
        <w:pStyle w:val="Normal1"/>
        <w:rPr>
          <w:lang w:val="en-GB"/>
        </w:rPr>
      </w:pPr>
      <w:r w:rsidRPr="009F1417">
        <w:rPr>
          <w:lang w:val="en-GB"/>
        </w:rPr>
        <w:t>The Successful Bidder shall be required to furnish a performance guarantee on or before the date of signing the Provider Agreement. The Bid Security of a Successful Bidder shall be discharged only after the Successful Bidder furnishes the performance guarantee as required. The Successful Bidder’s Bid Security shall not be adjusted against the Performance Guarantee.</w:t>
      </w:r>
    </w:p>
    <w:p w14:paraId="6910FD86" w14:textId="77777777" w:rsidR="009171FF" w:rsidRPr="009F1417" w:rsidRDefault="00042F5F">
      <w:pPr>
        <w:pStyle w:val="Heading2"/>
        <w:contextualSpacing w:val="0"/>
        <w:rPr>
          <w:lang w:val="en-GB"/>
        </w:rPr>
      </w:pPr>
      <w:bookmarkStart w:id="78" w:name="h.5vfbykdph08u" w:colFirst="0" w:colLast="0"/>
      <w:bookmarkStart w:id="79" w:name="_Toc270316636"/>
      <w:bookmarkEnd w:id="78"/>
      <w:r w:rsidRPr="009F1417">
        <w:rPr>
          <w:lang w:val="en-GB"/>
        </w:rPr>
        <w:t>Forfeiture of Bid Security</w:t>
      </w:r>
      <w:bookmarkEnd w:id="79"/>
    </w:p>
    <w:p w14:paraId="4BDAE801" w14:textId="77777777" w:rsidR="009171FF" w:rsidRPr="009F1417" w:rsidRDefault="00042F5F">
      <w:pPr>
        <w:pStyle w:val="Normal1"/>
        <w:rPr>
          <w:lang w:val="en-GB"/>
        </w:rPr>
      </w:pPr>
      <w:r w:rsidRPr="009F1417">
        <w:rPr>
          <w:lang w:val="en-GB"/>
        </w:rPr>
        <w:t>The Bid Security of a Bidder shall be forfeited in the following events:</w:t>
      </w:r>
    </w:p>
    <w:p w14:paraId="28033E8A" w14:textId="77777777" w:rsidR="009171FF" w:rsidRPr="009F1417" w:rsidRDefault="00042F5F">
      <w:pPr>
        <w:pStyle w:val="Normal1"/>
        <w:numPr>
          <w:ilvl w:val="0"/>
          <w:numId w:val="75"/>
        </w:numPr>
        <w:ind w:hanging="359"/>
        <w:contextualSpacing/>
        <w:rPr>
          <w:lang w:val="en-GB"/>
        </w:rPr>
      </w:pPr>
      <w:r w:rsidRPr="009F1417">
        <w:rPr>
          <w:lang w:val="en-GB"/>
        </w:rPr>
        <w:t>If a Bidder withdraws the proposal dur</w:t>
      </w:r>
      <w:r w:rsidR="00181B21" w:rsidRPr="009F1417">
        <w:rPr>
          <w:lang w:val="en-GB"/>
        </w:rPr>
        <w:t xml:space="preserve">ing the period of Bid validity, </w:t>
      </w:r>
      <w:r w:rsidRPr="009F1417">
        <w:rPr>
          <w:lang w:val="en-GB"/>
        </w:rPr>
        <w:t>or</w:t>
      </w:r>
    </w:p>
    <w:p w14:paraId="1F82F53F" w14:textId="77777777" w:rsidR="009171FF" w:rsidRPr="009F1417" w:rsidRDefault="00042F5F">
      <w:pPr>
        <w:pStyle w:val="Normal1"/>
        <w:numPr>
          <w:ilvl w:val="0"/>
          <w:numId w:val="75"/>
        </w:numPr>
        <w:ind w:hanging="359"/>
        <w:contextualSpacing/>
        <w:rPr>
          <w:lang w:val="en-GB"/>
        </w:rPr>
      </w:pPr>
      <w:r w:rsidRPr="009F1417">
        <w:rPr>
          <w:lang w:val="en-GB"/>
        </w:rPr>
        <w:t>In the case of a Successful Bidder, if the Bidder fails to sign the Service Provider Agreement or fails to furnish the required performance guarantee with in stipulated time in accordance with General Conditions of Contract set forth herein.</w:t>
      </w:r>
    </w:p>
    <w:p w14:paraId="7E0745CE" w14:textId="77777777" w:rsidR="009171FF" w:rsidRPr="009F1417" w:rsidRDefault="00067E2A">
      <w:pPr>
        <w:pStyle w:val="Heading2"/>
        <w:contextualSpacing w:val="0"/>
        <w:rPr>
          <w:lang w:val="en-GB"/>
        </w:rPr>
      </w:pPr>
      <w:bookmarkStart w:id="80" w:name="h.cdt6urjn67vl" w:colFirst="0" w:colLast="0"/>
      <w:bookmarkStart w:id="81" w:name="_Toc270316637"/>
      <w:bookmarkEnd w:id="80"/>
      <w:r w:rsidRPr="009F1417">
        <w:rPr>
          <w:lang w:val="en-GB"/>
        </w:rPr>
        <w:t>[IMPLEMENTING AGENCY]</w:t>
      </w:r>
      <w:r w:rsidR="00042F5F" w:rsidRPr="009F1417">
        <w:rPr>
          <w:lang w:val="en-GB"/>
        </w:rPr>
        <w:t>’s right to accept or reject any and/or all Bids</w:t>
      </w:r>
      <w:bookmarkEnd w:id="81"/>
    </w:p>
    <w:p w14:paraId="780DDA75"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reserves the right to accept or reject any Bid in its sole discretion, and to annul the bidding process and reject all Bids without assigning any reason whatsoever at its sole discretion at any time before issuance of a Letter of Acceptance without incurring any liability.</w:t>
      </w:r>
    </w:p>
    <w:p w14:paraId="4682A6A0" w14:textId="77777777" w:rsidR="009171FF" w:rsidRPr="009F1417" w:rsidRDefault="00042F5F">
      <w:pPr>
        <w:pStyle w:val="Heading2"/>
        <w:contextualSpacing w:val="0"/>
        <w:rPr>
          <w:lang w:val="en-GB"/>
        </w:rPr>
      </w:pPr>
      <w:bookmarkStart w:id="82" w:name="h.wg2borv5v9rh" w:colFirst="0" w:colLast="0"/>
      <w:bookmarkStart w:id="83" w:name="_Toc270316638"/>
      <w:bookmarkEnd w:id="82"/>
      <w:r w:rsidRPr="009F1417">
        <w:rPr>
          <w:lang w:val="en-GB"/>
        </w:rPr>
        <w:t>Signing of Provider Agreement</w:t>
      </w:r>
      <w:bookmarkEnd w:id="83"/>
    </w:p>
    <w:p w14:paraId="1D3F262A" w14:textId="77777777" w:rsidR="009171FF" w:rsidRPr="009F1417" w:rsidRDefault="00042F5F">
      <w:pPr>
        <w:pStyle w:val="Normal1"/>
        <w:rPr>
          <w:lang w:val="en-GB"/>
        </w:rPr>
      </w:pPr>
      <w:r w:rsidRPr="009F1417">
        <w:rPr>
          <w:lang w:val="en-GB"/>
        </w:rPr>
        <w:t xml:space="preserve">Bidders should note that in the event of acceptance of its Bid, the Successful Bidder(s) would be required to execute the Provider Agreement, with such terms and conditions as may be considered necessary by the </w:t>
      </w:r>
      <w:r w:rsidR="00067E2A" w:rsidRPr="009F1417">
        <w:rPr>
          <w:lang w:val="en-GB"/>
        </w:rPr>
        <w:t>[IMPLEMENTING AGENCY]</w:t>
      </w:r>
      <w:r w:rsidRPr="009F1417">
        <w:rPr>
          <w:lang w:val="en-GB"/>
        </w:rPr>
        <w:t xml:space="preserve"> at the time of finalization of the Provider Agreement. It is clarified that </w:t>
      </w:r>
      <w:proofErr w:type="gramStart"/>
      <w:r w:rsidRPr="009F1417">
        <w:rPr>
          <w:lang w:val="en-GB"/>
        </w:rPr>
        <w:t>the issuance of the Letter of Acceptance shall be followed by signing of the Agreement</w:t>
      </w:r>
      <w:proofErr w:type="gramEnd"/>
      <w:r w:rsidRPr="009F1417">
        <w:rPr>
          <w:lang w:val="en-GB"/>
        </w:rPr>
        <w:t xml:space="preserve"> (as aforesaid) and thereafter the Successful Bidder shall commence supply of the equipment for the Cycle Sharing System. The signing of the Provider Agreement shall be completed within 1 (one) month of the issuance of the Letter of Acceptance to the Successful Bidder or within such extended time frame as extended by </w:t>
      </w:r>
      <w:r w:rsidR="00067E2A" w:rsidRPr="009F1417">
        <w:rPr>
          <w:lang w:val="en-GB"/>
        </w:rPr>
        <w:t>[IMPLEMENTING AGENCY]</w:t>
      </w:r>
      <w:r w:rsidRPr="009F1417">
        <w:rPr>
          <w:lang w:val="en-GB"/>
        </w:rPr>
        <w:t xml:space="preserve"> in its sole discretion.</w:t>
      </w:r>
    </w:p>
    <w:p w14:paraId="1AA7CB2A" w14:textId="77777777" w:rsidR="009171FF" w:rsidRPr="009F1417" w:rsidRDefault="00042F5F">
      <w:pPr>
        <w:pStyle w:val="Heading2"/>
        <w:contextualSpacing w:val="0"/>
        <w:rPr>
          <w:lang w:val="en-GB"/>
        </w:rPr>
      </w:pPr>
      <w:bookmarkStart w:id="84" w:name="h.censzy6pelkn" w:colFirst="0" w:colLast="0"/>
      <w:bookmarkStart w:id="85" w:name="_Toc270316639"/>
      <w:bookmarkEnd w:id="84"/>
      <w:r w:rsidRPr="009F1417">
        <w:rPr>
          <w:lang w:val="en-GB"/>
        </w:rPr>
        <w:t>Expenses for the Provider Agreement</w:t>
      </w:r>
      <w:bookmarkEnd w:id="85"/>
    </w:p>
    <w:p w14:paraId="3229BCB0" w14:textId="77777777" w:rsidR="009171FF" w:rsidRPr="009F1417" w:rsidRDefault="00042F5F">
      <w:pPr>
        <w:pStyle w:val="Normal1"/>
        <w:rPr>
          <w:lang w:val="en-GB"/>
        </w:rPr>
      </w:pPr>
      <w:r w:rsidRPr="009F1417">
        <w:rPr>
          <w:lang w:val="en-GB"/>
        </w:rPr>
        <w:t>Any and all incidental expenses of execution of the Provider Agreement shall be borne by the Successful Bidder.</w:t>
      </w:r>
    </w:p>
    <w:p w14:paraId="063868C8" w14:textId="77777777" w:rsidR="009171FF" w:rsidRPr="009F1417" w:rsidRDefault="00042F5F">
      <w:pPr>
        <w:pStyle w:val="Heading2"/>
        <w:contextualSpacing w:val="0"/>
        <w:rPr>
          <w:lang w:val="en-GB"/>
        </w:rPr>
      </w:pPr>
      <w:bookmarkStart w:id="86" w:name="h.tcv3a24o9w6q" w:colFirst="0" w:colLast="0"/>
      <w:bookmarkStart w:id="87" w:name="_Toc270316640"/>
      <w:bookmarkEnd w:id="86"/>
      <w:r w:rsidRPr="009F1417">
        <w:rPr>
          <w:lang w:val="en-GB"/>
        </w:rPr>
        <w:t>Annulment of Award</w:t>
      </w:r>
      <w:bookmarkEnd w:id="87"/>
    </w:p>
    <w:p w14:paraId="3D188704" w14:textId="77777777" w:rsidR="009171FF" w:rsidRPr="009F1417" w:rsidRDefault="00042F5F">
      <w:pPr>
        <w:pStyle w:val="Normal1"/>
        <w:rPr>
          <w:lang w:val="en-GB"/>
        </w:rPr>
      </w:pPr>
      <w:r w:rsidRPr="009F1417">
        <w:rPr>
          <w:lang w:val="en-GB"/>
        </w:rPr>
        <w:t>Failure of the Successful Bidder to comply with the requirements set forth in this RFP Document and /or the provisions of the Provider Agreement shall constitute sufficient grounds for the annulment of the award and forfeiture of the Bid Security</w:t>
      </w:r>
    </w:p>
    <w:p w14:paraId="39D5968F" w14:textId="77777777" w:rsidR="00C94489" w:rsidRPr="009F1417" w:rsidRDefault="00C94489" w:rsidP="00C94489">
      <w:pPr>
        <w:pStyle w:val="Heading2"/>
        <w:contextualSpacing w:val="0"/>
        <w:rPr>
          <w:lang w:val="en-GB"/>
        </w:rPr>
      </w:pPr>
      <w:bookmarkStart w:id="88" w:name="h.ed3q56o1r3gf" w:colFirst="0" w:colLast="0"/>
      <w:bookmarkStart w:id="89" w:name="h.wjg4miq077uj" w:colFirst="0" w:colLast="0"/>
      <w:bookmarkStart w:id="90" w:name="_Toc270316641"/>
      <w:bookmarkEnd w:id="88"/>
      <w:bookmarkEnd w:id="89"/>
      <w:r w:rsidRPr="009F1417">
        <w:rPr>
          <w:lang w:val="en-GB"/>
        </w:rPr>
        <w:t>Failure to abide by the Provider Agreement</w:t>
      </w:r>
      <w:bookmarkEnd w:id="90"/>
    </w:p>
    <w:p w14:paraId="51FDBA40" w14:textId="77777777" w:rsidR="00C94489" w:rsidRPr="009F1417" w:rsidRDefault="00C94489" w:rsidP="00C94489">
      <w:pPr>
        <w:pStyle w:val="Normal1"/>
        <w:rPr>
          <w:lang w:val="en-GB"/>
        </w:rPr>
      </w:pPr>
      <w:r w:rsidRPr="009F1417">
        <w:rPr>
          <w:lang w:val="en-GB"/>
        </w:rPr>
        <w:t xml:space="preserve">The conditions stipulated in the Provider Agreement shall be strictly adhered to by the Service Provider and any violation thereof by the Provider may result in termination of the Provider </w:t>
      </w:r>
      <w:r w:rsidRPr="009F1417">
        <w:rPr>
          <w:lang w:val="en-GB"/>
        </w:rPr>
        <w:lastRenderedPageBreak/>
        <w:t>Agreement without prejudice to any rights available to [IMPLEMENTING AGENCY] upon such termination as set forth in the Provider Agreement.</w:t>
      </w:r>
      <w:r w:rsidRPr="009F1417">
        <w:rPr>
          <w:lang w:val="en-GB"/>
        </w:rPr>
        <w:br w:type="page"/>
      </w:r>
    </w:p>
    <w:p w14:paraId="31870370" w14:textId="77777777" w:rsidR="009171FF" w:rsidRPr="009F1417" w:rsidRDefault="00042F5F" w:rsidP="00F211C5">
      <w:pPr>
        <w:pStyle w:val="Heading1"/>
        <w:rPr>
          <w:lang w:val="en-GB"/>
        </w:rPr>
      </w:pPr>
      <w:bookmarkStart w:id="91" w:name="_Toc270316642"/>
      <w:r w:rsidRPr="009F1417">
        <w:rPr>
          <w:lang w:val="en-GB"/>
        </w:rPr>
        <w:lastRenderedPageBreak/>
        <w:t>General conditions of contract</w:t>
      </w:r>
      <w:bookmarkEnd w:id="91"/>
    </w:p>
    <w:p w14:paraId="239BAD51" w14:textId="77777777" w:rsidR="009171FF" w:rsidRPr="009F1417" w:rsidRDefault="00042F5F">
      <w:pPr>
        <w:pStyle w:val="Heading2"/>
        <w:contextualSpacing w:val="0"/>
        <w:rPr>
          <w:lang w:val="en-GB"/>
        </w:rPr>
      </w:pPr>
      <w:bookmarkStart w:id="92" w:name="h.fcj4axyigw1y" w:colFirst="0" w:colLast="0"/>
      <w:bookmarkStart w:id="93" w:name="_Toc270316643"/>
      <w:bookmarkEnd w:id="92"/>
      <w:r w:rsidRPr="009F1417">
        <w:rPr>
          <w:lang w:val="en-GB"/>
        </w:rPr>
        <w:t>Application</w:t>
      </w:r>
      <w:bookmarkEnd w:id="93"/>
    </w:p>
    <w:p w14:paraId="2654B6CC" w14:textId="77777777" w:rsidR="009171FF" w:rsidRPr="009F1417" w:rsidRDefault="00042F5F">
      <w:pPr>
        <w:pStyle w:val="Normal1"/>
        <w:rPr>
          <w:lang w:val="en-GB"/>
        </w:rPr>
      </w:pPr>
      <w:r w:rsidRPr="009F1417">
        <w:rPr>
          <w:lang w:val="en-GB"/>
        </w:rPr>
        <w:t>These general conditions shall apply to Service Provider to the extent that provisions in the Service Provider Agreement do not supersede them.</w:t>
      </w:r>
    </w:p>
    <w:p w14:paraId="1AF576B2" w14:textId="77777777" w:rsidR="009171FF" w:rsidRPr="009F1417" w:rsidRDefault="00042F5F">
      <w:pPr>
        <w:pStyle w:val="Heading2"/>
        <w:contextualSpacing w:val="0"/>
        <w:rPr>
          <w:lang w:val="en-GB"/>
        </w:rPr>
      </w:pPr>
      <w:bookmarkStart w:id="94" w:name="h.9oi5nwh4j86s" w:colFirst="0" w:colLast="0"/>
      <w:bookmarkStart w:id="95" w:name="_Toc270316644"/>
      <w:bookmarkEnd w:id="94"/>
      <w:r w:rsidRPr="009F1417">
        <w:rPr>
          <w:lang w:val="en-GB"/>
        </w:rPr>
        <w:t>Standard of Performance</w:t>
      </w:r>
      <w:bookmarkEnd w:id="95"/>
    </w:p>
    <w:p w14:paraId="55D7422F" w14:textId="77777777" w:rsidR="009171FF" w:rsidRPr="009F1417" w:rsidRDefault="00042F5F">
      <w:pPr>
        <w:pStyle w:val="Normal1"/>
        <w:rPr>
          <w:lang w:val="en-GB"/>
        </w:rPr>
      </w:pPr>
      <w:r w:rsidRPr="009F1417">
        <w:rPr>
          <w:lang w:val="en-GB"/>
        </w:rPr>
        <w:t xml:space="preserve">The Service Provider shall perform the services and carry out its obligations under the Agreement with due diligence, efficiency and economy; in accordance with generally accepted practices followed in the industry and in a professional manner and shall observe sound management, technical and engineering practices. Service Provider shall deploy appropriate technology, safe and effective equipment, skilled, competent and professionally trained staff and use latest methods for the Cycle Sharing System. In the event that </w:t>
      </w:r>
      <w:r w:rsidR="00067E2A" w:rsidRPr="009F1417">
        <w:rPr>
          <w:lang w:val="en-GB"/>
        </w:rPr>
        <w:t>[IMPLEMENTING AGENCY]</w:t>
      </w:r>
      <w:r w:rsidRPr="009F1417">
        <w:rPr>
          <w:lang w:val="en-GB"/>
        </w:rPr>
        <w:t xml:space="preserve"> requires any interaction and / or arrangement with a third party in relation to the Cycle Sharing System, Service Provider shall act as a faithful advisers to </w:t>
      </w:r>
      <w:r w:rsidR="00067E2A" w:rsidRPr="009F1417">
        <w:rPr>
          <w:lang w:val="en-GB"/>
        </w:rPr>
        <w:t>[IMPLEMENTING AGENCY]</w:t>
      </w:r>
      <w:r w:rsidRPr="009F1417">
        <w:rPr>
          <w:lang w:val="en-GB"/>
        </w:rPr>
        <w:t xml:space="preserve"> in such process and shall, at all times, support and safeguard </w:t>
      </w:r>
      <w:r w:rsidR="00067E2A" w:rsidRPr="009F1417">
        <w:rPr>
          <w:lang w:val="en-GB"/>
        </w:rPr>
        <w:t>[IMPLEMENTING AGENCY]</w:t>
      </w:r>
      <w:r w:rsidRPr="009F1417">
        <w:rPr>
          <w:lang w:val="en-GB"/>
        </w:rPr>
        <w:t>’s legitimate interests in this context.</w:t>
      </w:r>
    </w:p>
    <w:p w14:paraId="3E12F5C4" w14:textId="77777777" w:rsidR="009171FF" w:rsidRPr="009F1417" w:rsidRDefault="00042F5F">
      <w:pPr>
        <w:pStyle w:val="Heading2"/>
        <w:contextualSpacing w:val="0"/>
        <w:rPr>
          <w:lang w:val="en-GB"/>
        </w:rPr>
      </w:pPr>
      <w:bookmarkStart w:id="96" w:name="h.uvwzp0pnrtt9" w:colFirst="0" w:colLast="0"/>
      <w:bookmarkStart w:id="97" w:name="_Toc270316645"/>
      <w:bookmarkEnd w:id="96"/>
      <w:r w:rsidRPr="009F1417">
        <w:rPr>
          <w:lang w:val="en-GB"/>
        </w:rPr>
        <w:t>Use of Provider Agreement &amp; Information</w:t>
      </w:r>
      <w:bookmarkEnd w:id="97"/>
      <w:r w:rsidRPr="009F1417">
        <w:rPr>
          <w:lang w:val="en-GB"/>
        </w:rPr>
        <w:t xml:space="preserve"> </w:t>
      </w:r>
    </w:p>
    <w:p w14:paraId="786B413B" w14:textId="77777777" w:rsidR="009171FF" w:rsidRPr="009F1417" w:rsidRDefault="00042F5F">
      <w:pPr>
        <w:pStyle w:val="Normal1"/>
        <w:rPr>
          <w:lang w:val="en-GB"/>
        </w:rPr>
      </w:pPr>
      <w:r w:rsidRPr="009F1417">
        <w:rPr>
          <w:lang w:val="en-GB"/>
        </w:rPr>
        <w:t xml:space="preserve">Service Provider shall not, without </w:t>
      </w:r>
      <w:r w:rsidR="00067E2A" w:rsidRPr="009F1417">
        <w:rPr>
          <w:lang w:val="en-GB"/>
        </w:rPr>
        <w:t>[IMPLEMENTING AGENCY]</w:t>
      </w:r>
      <w:r w:rsidRPr="009F1417">
        <w:rPr>
          <w:lang w:val="en-GB"/>
        </w:rPr>
        <w:t xml:space="preserve">’s prior written consent, disclose the contents of this Agreement, or any provision thereof, or any specification, plan, drawing, pattern, sample or information furnished by or on behalf of </w:t>
      </w:r>
      <w:r w:rsidR="00067E2A" w:rsidRPr="009F1417">
        <w:rPr>
          <w:lang w:val="en-GB"/>
        </w:rPr>
        <w:t>[IMPLEMENTING AGENCY]</w:t>
      </w:r>
      <w:r w:rsidRPr="009F1417">
        <w:rPr>
          <w:lang w:val="en-GB"/>
        </w:rPr>
        <w:t xml:space="preserve"> in connection therewith, to any person outside the scope of the Cycle Sharing System.</w:t>
      </w:r>
    </w:p>
    <w:p w14:paraId="45B27D41" w14:textId="77777777" w:rsidR="009171FF" w:rsidRPr="009F1417" w:rsidRDefault="00042F5F">
      <w:pPr>
        <w:pStyle w:val="Normal1"/>
        <w:rPr>
          <w:lang w:val="en-GB"/>
        </w:rPr>
      </w:pPr>
      <w:r w:rsidRPr="009F1417">
        <w:rPr>
          <w:lang w:val="en-GB"/>
        </w:rPr>
        <w:t xml:space="preserve">Service Provider shall not, without </w:t>
      </w:r>
      <w:r w:rsidR="00067E2A" w:rsidRPr="009F1417">
        <w:rPr>
          <w:lang w:val="en-GB"/>
        </w:rPr>
        <w:t>[IMPLEMENTING AGENCY]</w:t>
      </w:r>
      <w:r w:rsidRPr="009F1417">
        <w:rPr>
          <w:lang w:val="en-GB"/>
        </w:rPr>
        <w:t>’s prior written consent, make use of any document or information, which becomes available to the Service Provider during the performance of the Provider Agreement, except such use of information for the purpose of performing the Service Provider Agreement.</w:t>
      </w:r>
    </w:p>
    <w:p w14:paraId="6B7BF429" w14:textId="77777777" w:rsidR="009171FF" w:rsidRPr="009F1417" w:rsidRDefault="00042F5F">
      <w:pPr>
        <w:pStyle w:val="Normal1"/>
        <w:rPr>
          <w:lang w:val="en-GB"/>
        </w:rPr>
      </w:pPr>
      <w:r w:rsidRPr="009F1417">
        <w:rPr>
          <w:lang w:val="en-GB"/>
        </w:rPr>
        <w:t xml:space="preserve">All documents other than the Service Provider Agreement itself, including without limitation any drawings, plans, specifications, charts, etc. shall remain the property of </w:t>
      </w:r>
      <w:r w:rsidR="00067E2A" w:rsidRPr="009F1417">
        <w:rPr>
          <w:lang w:val="en-GB"/>
        </w:rPr>
        <w:t>[IMPLEMENTING AGENCY]</w:t>
      </w:r>
      <w:r w:rsidRPr="009F1417">
        <w:rPr>
          <w:lang w:val="en-GB"/>
        </w:rPr>
        <w:t xml:space="preserve"> and shall be retained (in all copies) by </w:t>
      </w:r>
      <w:r w:rsidR="00067E2A" w:rsidRPr="009F1417">
        <w:rPr>
          <w:lang w:val="en-GB"/>
        </w:rPr>
        <w:t>[IMPLEMENTING AGENCY]</w:t>
      </w:r>
      <w:r w:rsidRPr="009F1417">
        <w:rPr>
          <w:lang w:val="en-GB"/>
        </w:rPr>
        <w:t>.</w:t>
      </w:r>
    </w:p>
    <w:p w14:paraId="0D52C906" w14:textId="77777777" w:rsidR="009171FF" w:rsidRPr="009F1417" w:rsidRDefault="00042F5F">
      <w:pPr>
        <w:pStyle w:val="Heading2"/>
        <w:contextualSpacing w:val="0"/>
        <w:rPr>
          <w:lang w:val="en-GB"/>
        </w:rPr>
      </w:pPr>
      <w:bookmarkStart w:id="98" w:name="h.dqn673xg1sa3" w:colFirst="0" w:colLast="0"/>
      <w:bookmarkStart w:id="99" w:name="_Toc270316646"/>
      <w:bookmarkEnd w:id="98"/>
      <w:r w:rsidRPr="009F1417">
        <w:rPr>
          <w:lang w:val="en-GB"/>
        </w:rPr>
        <w:t>Indemnity</w:t>
      </w:r>
      <w:bookmarkEnd w:id="99"/>
    </w:p>
    <w:p w14:paraId="3BF6B609" w14:textId="77777777" w:rsidR="009171FF" w:rsidRPr="009F1417" w:rsidRDefault="00042F5F">
      <w:pPr>
        <w:pStyle w:val="Normal1"/>
        <w:rPr>
          <w:lang w:val="en-GB"/>
        </w:rPr>
      </w:pPr>
      <w:r w:rsidRPr="009F1417">
        <w:rPr>
          <w:lang w:val="en-GB"/>
        </w:rPr>
        <w:t xml:space="preserve">Service Provider shall at all times, i.e. during the subsistence of the Service Provider Agreement and any time thereafter, defend, indemnify and hold </w:t>
      </w:r>
      <w:r w:rsidR="00067E2A" w:rsidRPr="009F1417">
        <w:rPr>
          <w:lang w:val="en-GB"/>
        </w:rPr>
        <w:t>[IMPLEMENTING AGENCY]</w:t>
      </w:r>
      <w:r w:rsidRPr="009F1417">
        <w:rPr>
          <w:lang w:val="en-GB"/>
        </w:rPr>
        <w:t xml:space="preserve"> harmless from and against all claims (including without limitation claims for infringement of intellectual property, breach of contract, death or injury to a person or injury to property, or other tort claims) and expenses (including court costs) arising out of or relating to the breach by Service Provider of any covenant, representation or warranty or from any act or omission of the Service Provider or his agents, employees or subcontractors.</w:t>
      </w:r>
    </w:p>
    <w:p w14:paraId="02B23C5C" w14:textId="77777777" w:rsidR="009171FF" w:rsidRPr="009F1417" w:rsidRDefault="00042F5F">
      <w:pPr>
        <w:pStyle w:val="Heading2"/>
        <w:contextualSpacing w:val="0"/>
        <w:rPr>
          <w:lang w:val="en-GB"/>
        </w:rPr>
      </w:pPr>
      <w:bookmarkStart w:id="100" w:name="h.rc6mszr9l23r" w:colFirst="0" w:colLast="0"/>
      <w:bookmarkStart w:id="101" w:name="_Toc270316647"/>
      <w:bookmarkEnd w:id="100"/>
      <w:r w:rsidRPr="009F1417">
        <w:rPr>
          <w:lang w:val="en-GB"/>
        </w:rPr>
        <w:t>Performance Guarantee</w:t>
      </w:r>
      <w:bookmarkEnd w:id="101"/>
    </w:p>
    <w:p w14:paraId="0AC234AC" w14:textId="6E8F6C99" w:rsidR="009171FF" w:rsidRPr="009F1417" w:rsidRDefault="00042F5F">
      <w:pPr>
        <w:pStyle w:val="Normal1"/>
        <w:rPr>
          <w:lang w:val="en-GB"/>
        </w:rPr>
      </w:pPr>
      <w:r w:rsidRPr="009F1417">
        <w:rPr>
          <w:lang w:val="en-GB"/>
        </w:rPr>
        <w:t xml:space="preserve">Within 30 (thirty) days of receipt of Letter of Acceptance by Service Provider, Service Provider shall furnish a performance guarantee to </w:t>
      </w:r>
      <w:r w:rsidR="00067E2A" w:rsidRPr="009F1417">
        <w:rPr>
          <w:lang w:val="en-GB"/>
        </w:rPr>
        <w:t>[IMPLEMENTING AGENCY]</w:t>
      </w:r>
      <w:r w:rsidRPr="009F1417">
        <w:rPr>
          <w:lang w:val="en-GB"/>
        </w:rPr>
        <w:t>, for an amount equal to</w:t>
      </w:r>
      <w:r w:rsidRPr="009F1417">
        <w:rPr>
          <w:highlight w:val="yellow"/>
          <w:lang w:val="en-GB"/>
        </w:rPr>
        <w:t xml:space="preserve"> Rs. 50,00,000/- (Rupees fifty Lakhs) </w:t>
      </w:r>
      <w:r w:rsidRPr="009F1417">
        <w:rPr>
          <w:lang w:val="en-GB"/>
        </w:rPr>
        <w:t xml:space="preserve">for </w:t>
      </w:r>
      <w:r w:rsidR="006D3AF3" w:rsidRPr="009F1417">
        <w:rPr>
          <w:lang w:val="en-GB"/>
        </w:rPr>
        <w:t xml:space="preserve">Cycle Sharing System with </w:t>
      </w:r>
      <w:r w:rsidR="006D3AF3" w:rsidRPr="009F1417">
        <w:rPr>
          <w:highlight w:val="yellow"/>
          <w:lang w:val="en-GB"/>
        </w:rPr>
        <w:t>_____</w:t>
      </w:r>
      <w:r w:rsidR="00FE1F84" w:rsidRPr="009F1417">
        <w:rPr>
          <w:highlight w:val="yellow"/>
          <w:lang w:val="en-GB"/>
        </w:rPr>
        <w:t xml:space="preserve"> </w:t>
      </w:r>
      <w:r w:rsidR="006D3AF3" w:rsidRPr="009F1417">
        <w:rPr>
          <w:highlight w:val="yellow"/>
          <w:lang w:val="en-GB"/>
        </w:rPr>
        <w:t>(number)</w:t>
      </w:r>
      <w:r w:rsidR="006D3AF3" w:rsidRPr="009F1417">
        <w:rPr>
          <w:lang w:val="en-GB"/>
        </w:rPr>
        <w:t xml:space="preserve"> cycles</w:t>
      </w:r>
      <w:r w:rsidRPr="009F1417">
        <w:rPr>
          <w:lang w:val="en-GB"/>
        </w:rPr>
        <w:t xml:space="preserve">. The amount will be payable in the form of a Bank Guarantee from any Scheduled Bank approved by RBI or Demand Draft / Bankers’ Cheque. The Bid Security submitted by the Successful Bidder shall not be </w:t>
      </w:r>
      <w:r w:rsidRPr="009F1417">
        <w:rPr>
          <w:lang w:val="en-GB"/>
        </w:rPr>
        <w:lastRenderedPageBreak/>
        <w:t>adjusted against the Performance Guarantee. The Bid security shall be returned back to the Service Provider on the receipt of Performance Guarantee. The general format of the bank guarantee for Performance Gua</w:t>
      </w:r>
      <w:r w:rsidR="00181B21" w:rsidRPr="009F1417">
        <w:rPr>
          <w:lang w:val="en-GB"/>
        </w:rPr>
        <w:t xml:space="preserve">rantee is set forth in Annex H </w:t>
      </w:r>
      <w:r w:rsidRPr="009F1417">
        <w:rPr>
          <w:lang w:val="en-GB"/>
        </w:rPr>
        <w:t xml:space="preserve">of this RFP. </w:t>
      </w:r>
    </w:p>
    <w:p w14:paraId="576B5425" w14:textId="0BFF4D39" w:rsidR="009171FF" w:rsidRPr="009F1417" w:rsidRDefault="00042F5F">
      <w:pPr>
        <w:pStyle w:val="Normal1"/>
        <w:rPr>
          <w:lang w:val="en-GB"/>
        </w:rPr>
      </w:pPr>
      <w:r w:rsidRPr="009F1417">
        <w:rPr>
          <w:lang w:val="en-GB"/>
        </w:rPr>
        <w:t xml:space="preserve">Performance Guarantee in the form of a bank guarantee shall be irrevocable and valid for the entire </w:t>
      </w:r>
      <w:r w:rsidR="00957E2D">
        <w:rPr>
          <w:lang w:val="en-GB"/>
        </w:rPr>
        <w:t>Contract</w:t>
      </w:r>
      <w:r w:rsidRPr="000F123B">
        <w:rPr>
          <w:lang w:val="en-GB"/>
        </w:rPr>
        <w:t xml:space="preserve"> Period</w:t>
      </w:r>
      <w:r w:rsidRPr="009F1417">
        <w:rPr>
          <w:lang w:val="en-GB"/>
        </w:rPr>
        <w:t xml:space="preserve"> and an additional period of 90 (ninety) days thereafter.</w:t>
      </w:r>
    </w:p>
    <w:p w14:paraId="4B87FFF9" w14:textId="77777777" w:rsidR="009171FF" w:rsidRPr="009F1417" w:rsidRDefault="00042F5F">
      <w:pPr>
        <w:pStyle w:val="Heading2"/>
        <w:contextualSpacing w:val="0"/>
        <w:rPr>
          <w:lang w:val="en-GB"/>
        </w:rPr>
      </w:pPr>
      <w:bookmarkStart w:id="102" w:name="h.k6kdxvg09p82" w:colFirst="0" w:colLast="0"/>
      <w:bookmarkStart w:id="103" w:name="_Toc270316648"/>
      <w:bookmarkEnd w:id="102"/>
      <w:r w:rsidRPr="009F1417">
        <w:rPr>
          <w:lang w:val="en-GB"/>
        </w:rPr>
        <w:t>Representations and Warranties</w:t>
      </w:r>
      <w:bookmarkEnd w:id="103"/>
    </w:p>
    <w:p w14:paraId="3B73DDA2" w14:textId="58659683" w:rsidR="009171FF" w:rsidRPr="009F1417" w:rsidRDefault="00042F5F">
      <w:pPr>
        <w:pStyle w:val="Normal1"/>
        <w:rPr>
          <w:lang w:val="en-GB"/>
        </w:rPr>
      </w:pPr>
      <w:r w:rsidRPr="009F1417">
        <w:rPr>
          <w:lang w:val="en-GB"/>
        </w:rPr>
        <w:t>Service Provider hereby represents and warrants that the hardware</w:t>
      </w:r>
      <w:r w:rsidR="000F123B">
        <w:rPr>
          <w:lang w:val="en-GB"/>
        </w:rPr>
        <w:t>, software</w:t>
      </w:r>
      <w:r w:rsidRPr="009F1417">
        <w:rPr>
          <w:lang w:val="en-GB"/>
        </w:rPr>
        <w:t xml:space="preserve"> and the services implemented under the Cycle Sharing System shall be:</w:t>
      </w:r>
    </w:p>
    <w:p w14:paraId="670A5216" w14:textId="77777777" w:rsidR="009171FF" w:rsidRPr="009F1417" w:rsidRDefault="00042F5F">
      <w:pPr>
        <w:pStyle w:val="Normal1"/>
        <w:numPr>
          <w:ilvl w:val="0"/>
          <w:numId w:val="65"/>
        </w:numPr>
        <w:ind w:hanging="359"/>
        <w:contextualSpacing/>
        <w:rPr>
          <w:lang w:val="en-GB"/>
        </w:rPr>
      </w:pPr>
      <w:r w:rsidRPr="009F1417">
        <w:rPr>
          <w:lang w:val="en-GB"/>
        </w:rPr>
        <w:t xml:space="preserve">In accordance with the standards laid out in the RFP by </w:t>
      </w:r>
      <w:r w:rsidR="00067E2A" w:rsidRPr="009F1417">
        <w:rPr>
          <w:lang w:val="en-GB"/>
        </w:rPr>
        <w:t>[IMPLEMENTING AGENCY]</w:t>
      </w:r>
      <w:r w:rsidRPr="009F1417">
        <w:rPr>
          <w:lang w:val="en-GB"/>
        </w:rPr>
        <w:t xml:space="preserve"> for the Cycle Sharing System and those provided during the term of the agreement;</w:t>
      </w:r>
    </w:p>
    <w:p w14:paraId="11FC05B7" w14:textId="77777777" w:rsidR="009171FF" w:rsidRPr="009F1417" w:rsidRDefault="00042F5F">
      <w:pPr>
        <w:pStyle w:val="Normal1"/>
        <w:numPr>
          <w:ilvl w:val="0"/>
          <w:numId w:val="65"/>
        </w:numPr>
        <w:ind w:hanging="359"/>
        <w:contextualSpacing/>
        <w:rPr>
          <w:lang w:val="en-GB"/>
        </w:rPr>
      </w:pPr>
      <w:r w:rsidRPr="009F1417">
        <w:rPr>
          <w:lang w:val="en-GB"/>
        </w:rPr>
        <w:t>As per the specifications given in the RFP and meeting all mandatory, legal and other statutory requirements</w:t>
      </w:r>
      <w:r w:rsidR="00181B21" w:rsidRPr="009F1417">
        <w:rPr>
          <w:lang w:val="en-GB"/>
        </w:rPr>
        <w:t>;</w:t>
      </w:r>
    </w:p>
    <w:p w14:paraId="0C73EA4B" w14:textId="77777777" w:rsidR="009171FF" w:rsidRPr="009F1417" w:rsidRDefault="00042F5F">
      <w:pPr>
        <w:pStyle w:val="Normal1"/>
        <w:numPr>
          <w:ilvl w:val="0"/>
          <w:numId w:val="65"/>
        </w:numPr>
        <w:ind w:hanging="359"/>
        <w:contextualSpacing/>
        <w:rPr>
          <w:lang w:val="en-GB"/>
        </w:rPr>
      </w:pPr>
      <w:r w:rsidRPr="009F1417">
        <w:rPr>
          <w:lang w:val="en-GB"/>
        </w:rPr>
        <w:t xml:space="preserve">Compliant with the Technical Specifications set forth in </w:t>
      </w:r>
      <w:r w:rsidR="00DC74C5" w:rsidRPr="009F1417">
        <w:rPr>
          <w:lang w:val="en-GB"/>
        </w:rPr>
        <w:t>Annex</w:t>
      </w:r>
      <w:r w:rsidRPr="009F1417">
        <w:rPr>
          <w:lang w:val="en-GB"/>
        </w:rPr>
        <w:t xml:space="preserve"> A;</w:t>
      </w:r>
    </w:p>
    <w:p w14:paraId="55EFE42F" w14:textId="77777777" w:rsidR="009171FF" w:rsidRPr="009F1417" w:rsidRDefault="00042F5F">
      <w:pPr>
        <w:pStyle w:val="Normal1"/>
        <w:numPr>
          <w:ilvl w:val="0"/>
          <w:numId w:val="65"/>
        </w:numPr>
        <w:ind w:hanging="359"/>
        <w:contextualSpacing/>
        <w:rPr>
          <w:lang w:val="en-GB"/>
        </w:rPr>
      </w:pPr>
      <w:r w:rsidRPr="009F1417">
        <w:rPr>
          <w:lang w:val="en-GB"/>
        </w:rPr>
        <w:t>Fit and sufficient for the purpose(s) for which they are designed and developed;</w:t>
      </w:r>
    </w:p>
    <w:p w14:paraId="6F11CDF7" w14:textId="77777777" w:rsidR="009171FF" w:rsidRPr="009F1417" w:rsidRDefault="00042F5F">
      <w:pPr>
        <w:pStyle w:val="Normal1"/>
        <w:numPr>
          <w:ilvl w:val="0"/>
          <w:numId w:val="65"/>
        </w:numPr>
        <w:ind w:hanging="359"/>
        <w:contextualSpacing/>
        <w:rPr>
          <w:lang w:val="en-GB"/>
        </w:rPr>
      </w:pPr>
      <w:r w:rsidRPr="009F1417">
        <w:rPr>
          <w:lang w:val="en-GB"/>
        </w:rPr>
        <w:t>Be new;</w:t>
      </w:r>
    </w:p>
    <w:p w14:paraId="19177657" w14:textId="77777777" w:rsidR="009171FF" w:rsidRPr="009F1417" w:rsidRDefault="00042F5F">
      <w:pPr>
        <w:pStyle w:val="Normal1"/>
        <w:numPr>
          <w:ilvl w:val="0"/>
          <w:numId w:val="65"/>
        </w:numPr>
        <w:ind w:hanging="359"/>
        <w:contextualSpacing/>
        <w:rPr>
          <w:lang w:val="en-GB"/>
        </w:rPr>
      </w:pPr>
      <w:r w:rsidRPr="009F1417">
        <w:rPr>
          <w:lang w:val="en-GB"/>
        </w:rPr>
        <w:t>Be certified or registered with the concerned agency after completing all legal, statutory, and other requirements,</w:t>
      </w:r>
    </w:p>
    <w:p w14:paraId="3423B9F4" w14:textId="77777777" w:rsidR="009171FF" w:rsidRPr="009F1417" w:rsidRDefault="00042F5F">
      <w:pPr>
        <w:pStyle w:val="Normal1"/>
        <w:numPr>
          <w:ilvl w:val="0"/>
          <w:numId w:val="65"/>
        </w:numPr>
        <w:ind w:hanging="359"/>
        <w:contextualSpacing/>
        <w:rPr>
          <w:lang w:val="en-GB"/>
        </w:rPr>
      </w:pPr>
      <w:r w:rsidRPr="009F1417">
        <w:rPr>
          <w:lang w:val="en-GB"/>
        </w:rPr>
        <w:t>Be free from defects in design, material and workmanship, whether latent or otherwise,</w:t>
      </w:r>
    </w:p>
    <w:p w14:paraId="59A19104" w14:textId="77777777" w:rsidR="009171FF" w:rsidRPr="009F1417" w:rsidRDefault="00042F5F">
      <w:pPr>
        <w:pStyle w:val="Normal1"/>
        <w:rPr>
          <w:lang w:val="en-GB"/>
        </w:rPr>
      </w:pPr>
      <w:r w:rsidRPr="009F1417">
        <w:rPr>
          <w:lang w:val="en-GB"/>
        </w:rPr>
        <w:t xml:space="preserve">Service Provider hereby represents and warrants that neither any component of the Cycle Sharing System nor any use thereof by </w:t>
      </w:r>
      <w:r w:rsidR="00067E2A" w:rsidRPr="009F1417">
        <w:rPr>
          <w:lang w:val="en-GB"/>
        </w:rPr>
        <w:t>[IMPLEMENTING AGENCY]</w:t>
      </w:r>
      <w:r w:rsidRPr="009F1417">
        <w:rPr>
          <w:lang w:val="en-GB"/>
        </w:rPr>
        <w:t xml:space="preserve"> will infringe any patent, trademark, copyright, trade secret, or other proprietary right of a third party.</w:t>
      </w:r>
    </w:p>
    <w:p w14:paraId="26453C51" w14:textId="77777777" w:rsidR="009171FF" w:rsidRPr="009F1417" w:rsidRDefault="00042F5F">
      <w:pPr>
        <w:pStyle w:val="Normal1"/>
        <w:rPr>
          <w:lang w:val="en-GB"/>
        </w:rPr>
      </w:pPr>
      <w:r w:rsidRPr="009F1417">
        <w:rPr>
          <w:lang w:val="en-GB"/>
        </w:rPr>
        <w:t xml:space="preserve">Service Provider hereby further represents and warrants that any service that is provided by the Service Provider hereunder shall be performed in a competent manner and </w:t>
      </w:r>
      <w:proofErr w:type="gramStart"/>
      <w:r w:rsidRPr="009F1417">
        <w:rPr>
          <w:lang w:val="en-GB"/>
        </w:rPr>
        <w:t>be</w:t>
      </w:r>
      <w:proofErr w:type="gramEnd"/>
      <w:r w:rsidRPr="009F1417">
        <w:rPr>
          <w:lang w:val="en-GB"/>
        </w:rPr>
        <w:t xml:space="preserve"> for any purpose for which Service Provider knows or has reason to know </w:t>
      </w:r>
      <w:r w:rsidR="00067E2A" w:rsidRPr="009F1417">
        <w:rPr>
          <w:lang w:val="en-GB"/>
        </w:rPr>
        <w:t>[IMPLEMENTING AGENCY]</w:t>
      </w:r>
      <w:r w:rsidRPr="009F1417">
        <w:rPr>
          <w:lang w:val="en-GB"/>
        </w:rPr>
        <w:t xml:space="preserve"> intends to use such service.</w:t>
      </w:r>
    </w:p>
    <w:p w14:paraId="4927BE8D" w14:textId="77777777" w:rsidR="009171FF" w:rsidRPr="009F1417" w:rsidRDefault="00042F5F">
      <w:pPr>
        <w:pStyle w:val="Normal1"/>
        <w:rPr>
          <w:lang w:val="en-GB"/>
        </w:rPr>
      </w:pPr>
      <w:r w:rsidRPr="009F1417">
        <w:rPr>
          <w:lang w:val="en-GB"/>
        </w:rPr>
        <w:t>Service Provider hereby agrees that the above stated Representations and Warranties (</w:t>
      </w:r>
      <w:proofErr w:type="spellStart"/>
      <w:r w:rsidRPr="009F1417">
        <w:rPr>
          <w:lang w:val="en-GB"/>
        </w:rPr>
        <w:t>i</w:t>
      </w:r>
      <w:proofErr w:type="spellEnd"/>
      <w:r w:rsidRPr="009F1417">
        <w:rPr>
          <w:lang w:val="en-GB"/>
        </w:rPr>
        <w:t xml:space="preserve">) shall survive the inspection, acceptance and use of the Cycle Sharing System by </w:t>
      </w:r>
      <w:r w:rsidR="00067E2A" w:rsidRPr="009F1417">
        <w:rPr>
          <w:lang w:val="en-GB"/>
        </w:rPr>
        <w:t>[IMPLEMENTING AGENCY]</w:t>
      </w:r>
      <w:r w:rsidRPr="009F1417">
        <w:rPr>
          <w:lang w:val="en-GB"/>
        </w:rPr>
        <w:t xml:space="preserve"> or any other authorized agency; (ii) are for the benefit of </w:t>
      </w:r>
      <w:r w:rsidR="00067E2A" w:rsidRPr="009F1417">
        <w:rPr>
          <w:lang w:val="en-GB"/>
        </w:rPr>
        <w:t>[IMPLEMENTING AGENCY]</w:t>
      </w:r>
      <w:r w:rsidRPr="009F1417">
        <w:rPr>
          <w:lang w:val="en-GB"/>
        </w:rPr>
        <w:t xml:space="preserve">; and (iii) are in addition to any warranties and remedies to which </w:t>
      </w:r>
      <w:r w:rsidR="00067E2A" w:rsidRPr="009F1417">
        <w:rPr>
          <w:lang w:val="en-GB"/>
        </w:rPr>
        <w:t>[IMPLEMENTING AGENCY]</w:t>
      </w:r>
      <w:r w:rsidRPr="009F1417">
        <w:rPr>
          <w:lang w:val="en-GB"/>
        </w:rPr>
        <w:t xml:space="preserve"> may otherwise agree or which are provided by law.</w:t>
      </w:r>
    </w:p>
    <w:p w14:paraId="14C5F9DF" w14:textId="77777777" w:rsidR="009171FF" w:rsidRPr="009F1417" w:rsidRDefault="00042F5F">
      <w:pPr>
        <w:pStyle w:val="Heading2"/>
        <w:contextualSpacing w:val="0"/>
        <w:rPr>
          <w:lang w:val="en-GB"/>
        </w:rPr>
      </w:pPr>
      <w:bookmarkStart w:id="104" w:name="h.z3fzuixog9ey" w:colFirst="0" w:colLast="0"/>
      <w:bookmarkStart w:id="105" w:name="_Toc270316649"/>
      <w:bookmarkEnd w:id="104"/>
      <w:r w:rsidRPr="009F1417">
        <w:rPr>
          <w:lang w:val="en-GB"/>
        </w:rPr>
        <w:t>Assignment</w:t>
      </w:r>
      <w:bookmarkEnd w:id="105"/>
    </w:p>
    <w:p w14:paraId="0A0FA0E7" w14:textId="77777777" w:rsidR="009171FF" w:rsidRPr="009F1417" w:rsidRDefault="00042F5F">
      <w:pPr>
        <w:pStyle w:val="Normal1"/>
        <w:rPr>
          <w:lang w:val="en-GB"/>
        </w:rPr>
      </w:pPr>
      <w:r w:rsidRPr="009F1417">
        <w:rPr>
          <w:lang w:val="en-GB"/>
        </w:rPr>
        <w:t xml:space="preserve">Service Provider shall not assign, in whole or in part, any right or delegate any duty under the Service Provider Agreement to any third party, except with </w:t>
      </w:r>
      <w:r w:rsidR="00067E2A" w:rsidRPr="009F1417">
        <w:rPr>
          <w:lang w:val="en-GB"/>
        </w:rPr>
        <w:t>[IMPLEMENTING AGENCY]</w:t>
      </w:r>
      <w:r w:rsidRPr="009F1417">
        <w:rPr>
          <w:lang w:val="en-GB"/>
        </w:rPr>
        <w:t>’s prior written consent.</w:t>
      </w:r>
    </w:p>
    <w:p w14:paraId="149C7CF0" w14:textId="77777777" w:rsidR="009171FF" w:rsidRPr="009F1417" w:rsidRDefault="00042F5F">
      <w:pPr>
        <w:pStyle w:val="Heading2"/>
        <w:contextualSpacing w:val="0"/>
        <w:rPr>
          <w:lang w:val="en-GB"/>
        </w:rPr>
      </w:pPr>
      <w:bookmarkStart w:id="106" w:name="h.hgweqgfjauy8" w:colFirst="0" w:colLast="0"/>
      <w:bookmarkStart w:id="107" w:name="_Toc270316650"/>
      <w:bookmarkEnd w:id="106"/>
      <w:r w:rsidRPr="009F1417">
        <w:rPr>
          <w:lang w:val="en-GB"/>
        </w:rPr>
        <w:t>Delay in providing the Cycle Sharing System</w:t>
      </w:r>
      <w:bookmarkEnd w:id="107"/>
    </w:p>
    <w:p w14:paraId="5271AD72" w14:textId="77777777" w:rsidR="009171FF" w:rsidRPr="009F1417" w:rsidRDefault="00042F5F">
      <w:pPr>
        <w:pStyle w:val="Normal1"/>
        <w:rPr>
          <w:lang w:val="en-GB"/>
        </w:rPr>
      </w:pPr>
      <w:r w:rsidRPr="009F1417">
        <w:rPr>
          <w:lang w:val="en-GB"/>
        </w:rPr>
        <w:t xml:space="preserve">The Service Provider shall ensure that the Cycle Sharing System is provided to </w:t>
      </w:r>
      <w:r w:rsidR="00067E2A" w:rsidRPr="009F1417">
        <w:rPr>
          <w:lang w:val="en-GB"/>
        </w:rPr>
        <w:t>[IMPLEMENTING AGENCY]</w:t>
      </w:r>
      <w:r w:rsidRPr="009F1417">
        <w:rPr>
          <w:lang w:val="en-GB"/>
        </w:rPr>
        <w:t xml:space="preserve"> as per the time schedule given in the Service Provider Agreement and / or any amendments thereto. A delay by Service Provider in the performance of its obligations under the Service Provider Agreement shall render Service Provider liable to any or all the following sanctions in the sole discretion of </w:t>
      </w:r>
      <w:r w:rsidR="00067E2A" w:rsidRPr="009F1417">
        <w:rPr>
          <w:lang w:val="en-GB"/>
        </w:rPr>
        <w:t>[IMPLEMENTING AGENCY]</w:t>
      </w:r>
      <w:r w:rsidRPr="009F1417">
        <w:rPr>
          <w:lang w:val="en-GB"/>
        </w:rPr>
        <w:t>:</w:t>
      </w:r>
    </w:p>
    <w:p w14:paraId="6E17D956" w14:textId="77777777" w:rsidR="009171FF" w:rsidRPr="009F1417" w:rsidRDefault="00042F5F">
      <w:pPr>
        <w:pStyle w:val="Normal1"/>
        <w:numPr>
          <w:ilvl w:val="0"/>
          <w:numId w:val="84"/>
        </w:numPr>
        <w:ind w:hanging="359"/>
        <w:contextualSpacing/>
        <w:rPr>
          <w:lang w:val="en-GB"/>
        </w:rPr>
      </w:pPr>
      <w:r w:rsidRPr="009F1417">
        <w:rPr>
          <w:lang w:val="en-GB"/>
        </w:rPr>
        <w:lastRenderedPageBreak/>
        <w:t>Forfeiture of Service Provider’s Performance Guarantee</w:t>
      </w:r>
    </w:p>
    <w:p w14:paraId="23F999CD" w14:textId="77777777" w:rsidR="009171FF" w:rsidRPr="009F1417" w:rsidRDefault="00042F5F">
      <w:pPr>
        <w:pStyle w:val="Normal1"/>
        <w:numPr>
          <w:ilvl w:val="0"/>
          <w:numId w:val="84"/>
        </w:numPr>
        <w:ind w:hanging="359"/>
        <w:contextualSpacing/>
        <w:rPr>
          <w:lang w:val="en-GB"/>
        </w:rPr>
      </w:pPr>
      <w:r w:rsidRPr="009F1417">
        <w:rPr>
          <w:lang w:val="en-GB"/>
        </w:rPr>
        <w:t>Imposition of liquidated damages on Service Provider in terms of this RFP</w:t>
      </w:r>
    </w:p>
    <w:p w14:paraId="398E1421" w14:textId="77777777" w:rsidR="009171FF" w:rsidRPr="009F1417" w:rsidRDefault="00042F5F">
      <w:pPr>
        <w:pStyle w:val="Normal1"/>
        <w:numPr>
          <w:ilvl w:val="0"/>
          <w:numId w:val="84"/>
        </w:numPr>
        <w:ind w:hanging="359"/>
        <w:contextualSpacing/>
        <w:rPr>
          <w:lang w:val="en-GB"/>
        </w:rPr>
      </w:pPr>
      <w:r w:rsidRPr="009F1417">
        <w:rPr>
          <w:lang w:val="en-GB"/>
        </w:rPr>
        <w:t>Termination of the Service Provider Agreement</w:t>
      </w:r>
    </w:p>
    <w:p w14:paraId="1AA71AD8" w14:textId="77777777" w:rsidR="009171FF" w:rsidRPr="009F1417" w:rsidRDefault="00042F5F">
      <w:pPr>
        <w:pStyle w:val="Normal1"/>
        <w:rPr>
          <w:lang w:val="en-GB"/>
        </w:rPr>
      </w:pPr>
      <w:r w:rsidRPr="009F1417">
        <w:rPr>
          <w:lang w:val="en-GB"/>
        </w:rPr>
        <w:t xml:space="preserve">If at any time during performance of the Service Provider Agreement, Service Provider should encounter conditions impeding the timely completion and/or performance of the services as per the Agreement, Service Provider shall promptly notify </w:t>
      </w:r>
      <w:r w:rsidR="00067E2A" w:rsidRPr="009F1417">
        <w:rPr>
          <w:lang w:val="en-GB"/>
        </w:rPr>
        <w:t>[IMPLEMENTING AGENCY]</w:t>
      </w:r>
      <w:r w:rsidRPr="009F1417">
        <w:rPr>
          <w:lang w:val="en-GB"/>
        </w:rPr>
        <w:t xml:space="preserve"> in writing of the fact and reasons for the delay and likely duration of such delay. As soon as practicable after receipt of Service Provider’s notice in this behalf, </w:t>
      </w:r>
      <w:r w:rsidR="00067E2A" w:rsidRPr="009F1417">
        <w:rPr>
          <w:lang w:val="en-GB"/>
        </w:rPr>
        <w:t>[IMPLEMENTING AGENCY]</w:t>
      </w:r>
      <w:r w:rsidRPr="009F1417">
        <w:rPr>
          <w:lang w:val="en-GB"/>
        </w:rPr>
        <w:t xml:space="preserve"> shall evaluate the situation and may at its discretion extend Service Provider’s time for performance of Service Provider’s obligations under the Agreement. Any such extension shall be valid only if ratified by the parties by way of making appropriate amendment(s) in writing to the Service Provider Agreement as may be mutually agreed to between the parties.</w:t>
      </w:r>
    </w:p>
    <w:p w14:paraId="17BD96AE" w14:textId="77777777" w:rsidR="009171FF" w:rsidRPr="009F1417" w:rsidRDefault="00042F5F">
      <w:pPr>
        <w:pStyle w:val="Heading2"/>
        <w:contextualSpacing w:val="0"/>
        <w:rPr>
          <w:lang w:val="en-GB"/>
        </w:rPr>
      </w:pPr>
      <w:bookmarkStart w:id="108" w:name="h.z87t103unhnv" w:colFirst="0" w:colLast="0"/>
      <w:bookmarkStart w:id="109" w:name="_Toc270316651"/>
      <w:bookmarkEnd w:id="108"/>
      <w:r w:rsidRPr="009F1417">
        <w:rPr>
          <w:lang w:val="en-GB"/>
        </w:rPr>
        <w:t>Quality check &amp; acceptance of equipment</w:t>
      </w:r>
      <w:bookmarkEnd w:id="109"/>
    </w:p>
    <w:p w14:paraId="5F4A4C41" w14:textId="77777777" w:rsidR="009171FF" w:rsidRPr="009F1417" w:rsidRDefault="00042F5F">
      <w:pPr>
        <w:pStyle w:val="Normal1"/>
        <w:rPr>
          <w:lang w:val="en-GB"/>
        </w:rPr>
      </w:pPr>
      <w:r w:rsidRPr="009F1417">
        <w:rPr>
          <w:lang w:val="en-GB"/>
        </w:rPr>
        <w:t xml:space="preserve">Service Provider shall finalise a Quality Checks and Acceptance Test Plan of offered systems to </w:t>
      </w:r>
      <w:r w:rsidR="00067E2A" w:rsidRPr="009F1417">
        <w:rPr>
          <w:lang w:val="en-GB"/>
        </w:rPr>
        <w:t>[IMPLEMENTING AGENCY]</w:t>
      </w:r>
      <w:r w:rsidRPr="009F1417">
        <w:rPr>
          <w:lang w:val="en-GB"/>
        </w:rPr>
        <w:t xml:space="preserve"> and after finalisation, the same shall form part of the Service Provider Agreement. The cycles offered by the Service Provider for the </w:t>
      </w:r>
      <w:r w:rsidR="00067E2A" w:rsidRPr="009F1417">
        <w:rPr>
          <w:lang w:val="en-GB"/>
        </w:rPr>
        <w:t>[CITY] Cycle Sharing System</w:t>
      </w:r>
      <w:r w:rsidRPr="009F1417">
        <w:rPr>
          <w:lang w:val="en-GB"/>
        </w:rPr>
        <w:t xml:space="preserve"> shall be inspected for acceptance/rejection (as applicable) in accordance with the Quality Check and Acceptance Test Plan given in the cycle specifications by </w:t>
      </w:r>
      <w:r w:rsidR="00067E2A" w:rsidRPr="009F1417">
        <w:rPr>
          <w:lang w:val="en-GB"/>
        </w:rPr>
        <w:t>[IMPLEMENTING AGENCY]</w:t>
      </w:r>
      <w:r w:rsidRPr="009F1417">
        <w:rPr>
          <w:lang w:val="en-GB"/>
        </w:rPr>
        <w:t xml:space="preserve"> or its authorized agency.</w:t>
      </w:r>
    </w:p>
    <w:p w14:paraId="405C388C" w14:textId="77777777" w:rsidR="009171FF" w:rsidRPr="009F1417" w:rsidRDefault="00042F5F">
      <w:pPr>
        <w:pStyle w:val="Heading2"/>
        <w:contextualSpacing w:val="0"/>
        <w:rPr>
          <w:lang w:val="en-GB"/>
        </w:rPr>
      </w:pPr>
      <w:bookmarkStart w:id="110" w:name="h.oh5nmuz51jie" w:colFirst="0" w:colLast="0"/>
      <w:bookmarkStart w:id="111" w:name="_Toc270316652"/>
      <w:bookmarkEnd w:id="110"/>
      <w:r w:rsidRPr="009F1417">
        <w:rPr>
          <w:lang w:val="en-GB"/>
        </w:rPr>
        <w:t>Liquidated Damages</w:t>
      </w:r>
      <w:bookmarkEnd w:id="111"/>
    </w:p>
    <w:p w14:paraId="2CF23205" w14:textId="77777777" w:rsidR="009171FF" w:rsidRPr="009F1417" w:rsidRDefault="00042F5F">
      <w:pPr>
        <w:pStyle w:val="Normal1"/>
        <w:rPr>
          <w:lang w:val="en-GB"/>
        </w:rPr>
      </w:pPr>
      <w:r w:rsidRPr="009F1417">
        <w:rPr>
          <w:lang w:val="en-GB"/>
        </w:rPr>
        <w:t xml:space="preserve">In the event of delay in supply of the Cycle Sharing System by the Service Provider beyond the Commencement Date and up to the end of the additional period provided by </w:t>
      </w:r>
      <w:r w:rsidR="00067E2A" w:rsidRPr="009F1417">
        <w:rPr>
          <w:lang w:val="en-GB"/>
        </w:rPr>
        <w:t>[IMPLEMENTING AGENCY]</w:t>
      </w:r>
      <w:r w:rsidRPr="009F1417">
        <w:rPr>
          <w:lang w:val="en-GB"/>
        </w:rPr>
        <w:t xml:space="preserve">, Service Provider shall pay to </w:t>
      </w:r>
      <w:r w:rsidR="00067E2A" w:rsidRPr="009F1417">
        <w:rPr>
          <w:lang w:val="en-GB"/>
        </w:rPr>
        <w:t>[IMPLEMENTING AGENCY]</w:t>
      </w:r>
      <w:r w:rsidRPr="009F1417">
        <w:rPr>
          <w:lang w:val="en-GB"/>
        </w:rPr>
        <w:t xml:space="preserve"> liquidated damages @ Rs. 1,00,000/- (Rupees one lakh only) per day of delay in making the service operational. In case the Service Provider is unable to make the system operational with manpower and supporting maintenance infrastructure within 90 days of Commencement Date, </w:t>
      </w:r>
      <w:r w:rsidR="00067E2A" w:rsidRPr="009F1417">
        <w:rPr>
          <w:lang w:val="en-GB"/>
        </w:rPr>
        <w:t>[IMPLEMENTING AGENCY]</w:t>
      </w:r>
      <w:r w:rsidRPr="009F1417">
        <w:rPr>
          <w:lang w:val="en-GB"/>
        </w:rPr>
        <w:t xml:space="preserve"> reserves the right to terminate the Service Provider Agreement and Service Provider shall forfeit the Performance Guarantee amount. No interest shall be paid by </w:t>
      </w:r>
      <w:r w:rsidR="00067E2A" w:rsidRPr="009F1417">
        <w:rPr>
          <w:lang w:val="en-GB"/>
        </w:rPr>
        <w:t>[IMPLEMENTING AGENCY]</w:t>
      </w:r>
      <w:r w:rsidRPr="009F1417">
        <w:rPr>
          <w:lang w:val="en-GB"/>
        </w:rPr>
        <w:t xml:space="preserve"> on the Performance Guarantee.</w:t>
      </w:r>
    </w:p>
    <w:p w14:paraId="6275B784" w14:textId="77777777" w:rsidR="009171FF" w:rsidRPr="009F1417" w:rsidRDefault="00042F5F">
      <w:pPr>
        <w:pStyle w:val="Normal1"/>
        <w:rPr>
          <w:lang w:val="en-GB"/>
        </w:rPr>
      </w:pPr>
      <w:r w:rsidRPr="009F1417">
        <w:rPr>
          <w:lang w:val="en-GB"/>
        </w:rPr>
        <w:t xml:space="preserve">In the event of delay in supply of the cycles by the Service Provider beyond the Commencement Date and </w:t>
      </w:r>
      <w:r w:rsidR="00181B21" w:rsidRPr="009F1417">
        <w:rPr>
          <w:lang w:val="en-GB"/>
        </w:rPr>
        <w:t>up to</w:t>
      </w:r>
      <w:r w:rsidRPr="009F1417">
        <w:rPr>
          <w:lang w:val="en-GB"/>
        </w:rPr>
        <w:t xml:space="preserve"> the end of the additional period provided by </w:t>
      </w:r>
      <w:r w:rsidR="00067E2A" w:rsidRPr="009F1417">
        <w:rPr>
          <w:lang w:val="en-GB"/>
        </w:rPr>
        <w:t>[IMPLEMENTING AGENCY]</w:t>
      </w:r>
      <w:r w:rsidRPr="009F1417">
        <w:rPr>
          <w:lang w:val="en-GB"/>
        </w:rPr>
        <w:t xml:space="preserve">, Service Provider shall pay to </w:t>
      </w:r>
      <w:r w:rsidR="00067E2A" w:rsidRPr="009F1417">
        <w:rPr>
          <w:lang w:val="en-GB"/>
        </w:rPr>
        <w:t>[IMPLEMENTING AGENCY]</w:t>
      </w:r>
      <w:r w:rsidRPr="009F1417">
        <w:rPr>
          <w:lang w:val="en-GB"/>
        </w:rPr>
        <w:t xml:space="preserve"> liquidated damages @ Rs. 300/- (Rupees three hundred only) per cycle per day of delay.</w:t>
      </w:r>
    </w:p>
    <w:p w14:paraId="590E2AA7" w14:textId="77777777" w:rsidR="009171FF" w:rsidRPr="009F1417" w:rsidRDefault="00042F5F">
      <w:pPr>
        <w:pStyle w:val="Heading2"/>
        <w:contextualSpacing w:val="0"/>
        <w:rPr>
          <w:lang w:val="en-GB"/>
        </w:rPr>
      </w:pPr>
      <w:bookmarkStart w:id="112" w:name="h.m5t030cokxat" w:colFirst="0" w:colLast="0"/>
      <w:bookmarkStart w:id="113" w:name="_Toc270316653"/>
      <w:bookmarkEnd w:id="112"/>
      <w:r w:rsidRPr="009F1417">
        <w:rPr>
          <w:lang w:val="en-GB"/>
        </w:rPr>
        <w:t>Right to Inspect Cycles, Support Facilities and Documents</w:t>
      </w:r>
      <w:bookmarkEnd w:id="113"/>
    </w:p>
    <w:p w14:paraId="0F87317F" w14:textId="77777777" w:rsidR="009171FF" w:rsidRPr="009F1417" w:rsidRDefault="00042F5F">
      <w:pPr>
        <w:pStyle w:val="Normal1"/>
        <w:rPr>
          <w:lang w:val="en-GB"/>
        </w:rPr>
      </w:pPr>
      <w:r w:rsidRPr="009F1417">
        <w:rPr>
          <w:lang w:val="en-GB"/>
        </w:rPr>
        <w:t xml:space="preserve">Service Provider shall make the Cycle Sharing System and all support facilities along with all documents, certificates as required to the Cycle Sharing System available for inspection by </w:t>
      </w:r>
      <w:r w:rsidR="00067E2A" w:rsidRPr="009F1417">
        <w:rPr>
          <w:lang w:val="en-GB"/>
        </w:rPr>
        <w:t>[IMPLEMENTING AGENCY]</w:t>
      </w:r>
      <w:r w:rsidRPr="009F1417">
        <w:rPr>
          <w:lang w:val="en-GB"/>
        </w:rPr>
        <w:t xml:space="preserve"> and its staff and authorized representatives from time to time. </w:t>
      </w:r>
    </w:p>
    <w:p w14:paraId="50828D08"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reserves the right to inspect/arrange inspection of any cycle, station, and/or any support facility used by Service Provider in relation to the implementation of the Cycle Sharing System, through an authorized agent / representatives. </w:t>
      </w:r>
      <w:r w:rsidRPr="009F1417">
        <w:rPr>
          <w:lang w:val="en-GB"/>
        </w:rPr>
        <w:t>[IMPLEMENTING AGENCY]</w:t>
      </w:r>
      <w:r w:rsidR="00042F5F" w:rsidRPr="009F1417">
        <w:rPr>
          <w:lang w:val="en-GB"/>
        </w:rPr>
        <w:t xml:space="preserve"> shall do so after giving prior notice to Service Provider and make a visit during the office hours of Service Provider. Service Provider shall at all times assist </w:t>
      </w:r>
      <w:r w:rsidRPr="009F1417">
        <w:rPr>
          <w:lang w:val="en-GB"/>
        </w:rPr>
        <w:t>[IMPLEMENTING AGENCY]</w:t>
      </w:r>
      <w:r w:rsidR="00042F5F" w:rsidRPr="009F1417">
        <w:rPr>
          <w:lang w:val="en-GB"/>
        </w:rPr>
        <w:t xml:space="preserve"> in such inspections.</w:t>
      </w:r>
    </w:p>
    <w:p w14:paraId="3B695914" w14:textId="77777777" w:rsidR="009171FF" w:rsidRPr="009F1417" w:rsidRDefault="00067E2A">
      <w:pPr>
        <w:pStyle w:val="Normal1"/>
        <w:rPr>
          <w:lang w:val="en-GB"/>
        </w:rPr>
      </w:pPr>
      <w:r w:rsidRPr="009F1417">
        <w:rPr>
          <w:lang w:val="en-GB"/>
        </w:rPr>
        <w:lastRenderedPageBreak/>
        <w:t>[IMPLEMENTING AGENCY]</w:t>
      </w:r>
      <w:r w:rsidR="00042F5F" w:rsidRPr="009F1417">
        <w:rPr>
          <w:lang w:val="en-GB"/>
        </w:rPr>
        <w:t xml:space="preserve"> reserves the right to inspect/ arrange inspection of any all relevant documents/ records of business</w:t>
      </w:r>
      <w:r w:rsidR="00042F5F" w:rsidRPr="009F1417">
        <w:rPr>
          <w:color w:val="FF0000"/>
          <w:lang w:val="en-GB"/>
        </w:rPr>
        <w:t xml:space="preserve"> </w:t>
      </w:r>
      <w:r w:rsidR="00042F5F" w:rsidRPr="009F1417">
        <w:rPr>
          <w:lang w:val="en-GB"/>
        </w:rPr>
        <w:t xml:space="preserve">operations / records including the books of accounts of statutory payments like PF, ESIC, Service Tax, etc. of the Provider at any time to monitor compliance with Service Provider’s obligations in relation to implementation of the Cycle Sharing System, through an authorized agent or representatives. </w:t>
      </w:r>
      <w:r w:rsidRPr="009F1417">
        <w:rPr>
          <w:lang w:val="en-GB"/>
        </w:rPr>
        <w:t>[IMPLEMENTING AGENCY]</w:t>
      </w:r>
      <w:r w:rsidR="00042F5F" w:rsidRPr="009F1417">
        <w:rPr>
          <w:lang w:val="en-GB"/>
        </w:rPr>
        <w:t xml:space="preserve"> shall do so after giving prior notice to Service Provider and make a visit during the office hours of Provider. Service Provider shall at all times assist </w:t>
      </w:r>
      <w:r w:rsidRPr="009F1417">
        <w:rPr>
          <w:lang w:val="en-GB"/>
        </w:rPr>
        <w:t>[IMPLEMENTING AGENCY]</w:t>
      </w:r>
      <w:r w:rsidR="00042F5F" w:rsidRPr="009F1417">
        <w:rPr>
          <w:lang w:val="en-GB"/>
        </w:rPr>
        <w:t xml:space="preserve"> in such inspections.</w:t>
      </w:r>
    </w:p>
    <w:p w14:paraId="538B20B1" w14:textId="77777777" w:rsidR="009171FF" w:rsidRPr="009F1417" w:rsidRDefault="00042F5F">
      <w:pPr>
        <w:pStyle w:val="Heading2"/>
        <w:contextualSpacing w:val="0"/>
        <w:rPr>
          <w:lang w:val="en-GB"/>
        </w:rPr>
      </w:pPr>
      <w:bookmarkStart w:id="114" w:name="h.e4mg90g1wfqz" w:colFirst="0" w:colLast="0"/>
      <w:bookmarkStart w:id="115" w:name="_Toc270316654"/>
      <w:bookmarkEnd w:id="114"/>
      <w:r w:rsidRPr="009F1417">
        <w:rPr>
          <w:lang w:val="en-GB"/>
        </w:rPr>
        <w:t>Ownership &amp; Protection of Property/Data</w:t>
      </w:r>
      <w:bookmarkEnd w:id="115"/>
    </w:p>
    <w:p w14:paraId="1B720AA2"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shall retain the title and ownership of any site allotted by </w:t>
      </w:r>
      <w:r w:rsidRPr="009F1417">
        <w:rPr>
          <w:lang w:val="en-GB"/>
        </w:rPr>
        <w:t>[IMPLEMENTING AGENCY]</w:t>
      </w:r>
      <w:r w:rsidR="00042F5F" w:rsidRPr="009F1417">
        <w:rPr>
          <w:lang w:val="en-GB"/>
        </w:rPr>
        <w:t xml:space="preserve"> to Service Provider for purposes of carrying out Service Provider’s obligations in relation to the Cycle Sharing System. Such title and ownership of </w:t>
      </w:r>
      <w:r w:rsidRPr="009F1417">
        <w:rPr>
          <w:lang w:val="en-GB"/>
        </w:rPr>
        <w:t>[IMPLEMENTING AGENCY]</w:t>
      </w:r>
      <w:r w:rsidR="00042F5F" w:rsidRPr="009F1417">
        <w:rPr>
          <w:lang w:val="en-GB"/>
        </w:rPr>
        <w:t xml:space="preserve"> in any such site shall not pass to Service Provider. However, </w:t>
      </w:r>
      <w:r w:rsidRPr="009F1417">
        <w:rPr>
          <w:lang w:val="en-GB"/>
        </w:rPr>
        <w:t>[IMPLEMENTING AGENCY]</w:t>
      </w:r>
      <w:r w:rsidR="00042F5F" w:rsidRPr="009F1417">
        <w:rPr>
          <w:lang w:val="en-GB"/>
        </w:rPr>
        <w:t xml:space="preserve"> may enter an agreement to lease the premises to the Service Provider at a nominal rate (e.g. Re 1 per year).</w:t>
      </w:r>
    </w:p>
    <w:p w14:paraId="010EA4A6"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shall own any and all data created out of the Cycle Sharing System at all times, during and after the expiry / termination of the Service Provider Agreement. Service Provider shall not have any claim on and for such data and shall not for any reason withhold such data from </w:t>
      </w:r>
      <w:r w:rsidRPr="009F1417">
        <w:rPr>
          <w:lang w:val="en-GB"/>
        </w:rPr>
        <w:t>[IMPLEMENTING AGENCY]</w:t>
      </w:r>
      <w:r w:rsidR="00042F5F" w:rsidRPr="009F1417">
        <w:rPr>
          <w:lang w:val="en-GB"/>
        </w:rPr>
        <w:t>.</w:t>
      </w:r>
    </w:p>
    <w:p w14:paraId="29CF25D5" w14:textId="77777777" w:rsidR="009171FF" w:rsidRPr="009F1417" w:rsidRDefault="00042F5F">
      <w:pPr>
        <w:pStyle w:val="Normal1"/>
        <w:rPr>
          <w:lang w:val="en-GB"/>
        </w:rPr>
      </w:pPr>
      <w:r w:rsidRPr="009F1417">
        <w:rPr>
          <w:lang w:val="en-GB"/>
        </w:rPr>
        <w:t>Service Provider shall exercise all due caution to protect and maintain the data created out of this Cycle Sharing System, including identification and financial data collected from Members. Service Provider shall not share, sell, or in any manner use the data created by Service Provider out of this Cycle Sharing System otherwise than in accordance with the terms of the Service Provider Agreement.</w:t>
      </w:r>
    </w:p>
    <w:p w14:paraId="0AEB38B2" w14:textId="77777777" w:rsidR="009171FF" w:rsidRPr="009F1417" w:rsidRDefault="00042F5F">
      <w:pPr>
        <w:pStyle w:val="Normal1"/>
        <w:rPr>
          <w:lang w:val="en-GB"/>
        </w:rPr>
      </w:pPr>
      <w:r w:rsidRPr="009F1417">
        <w:rPr>
          <w:lang w:val="en-GB"/>
        </w:rPr>
        <w:t xml:space="preserve">After the expiry or termination of the Service Provider Agreement, Service Provider shall have no right, title, or interest in or to any work including without limitation the designs, software, modifications or facilities developed by </w:t>
      </w:r>
      <w:r w:rsidR="00067E2A" w:rsidRPr="009F1417">
        <w:rPr>
          <w:lang w:val="en-GB"/>
        </w:rPr>
        <w:t>[IMPLEMENTING AGENCY]</w:t>
      </w:r>
      <w:r w:rsidRPr="009F1417">
        <w:rPr>
          <w:lang w:val="en-GB"/>
        </w:rPr>
        <w:t xml:space="preserve"> under the Cycle Sharing System for any purpose whatsoever. The Service Provider shall hand over all identification and financial data about </w:t>
      </w:r>
      <w:r w:rsidRPr="00AE08CB">
        <w:rPr>
          <w:lang w:val="en-GB"/>
        </w:rPr>
        <w:t>Members</w:t>
      </w:r>
      <w:r w:rsidRPr="009F1417">
        <w:rPr>
          <w:lang w:val="en-GB"/>
        </w:rPr>
        <w:t xml:space="preserve"> to </w:t>
      </w:r>
      <w:r w:rsidR="00067E2A" w:rsidRPr="009F1417">
        <w:rPr>
          <w:lang w:val="en-GB"/>
        </w:rPr>
        <w:t>[IMPLEMENTING AGENCY]</w:t>
      </w:r>
      <w:r w:rsidRPr="009F1417">
        <w:rPr>
          <w:lang w:val="en-GB"/>
        </w:rPr>
        <w:t xml:space="preserve">. </w:t>
      </w:r>
      <w:r w:rsidR="00181B21" w:rsidRPr="009F1417">
        <w:rPr>
          <w:lang w:val="en-GB"/>
        </w:rPr>
        <w:t xml:space="preserve">The Service Provider’s </w:t>
      </w:r>
      <w:proofErr w:type="gramStart"/>
      <w:r w:rsidR="00181B21" w:rsidRPr="009F1417">
        <w:rPr>
          <w:lang w:val="en-GB"/>
        </w:rPr>
        <w:t>copy(</w:t>
      </w:r>
      <w:proofErr w:type="spellStart"/>
      <w:proofErr w:type="gramEnd"/>
      <w:r w:rsidR="00181B21" w:rsidRPr="009F1417">
        <w:rPr>
          <w:lang w:val="en-GB"/>
        </w:rPr>
        <w:t>ies</w:t>
      </w:r>
      <w:proofErr w:type="spellEnd"/>
      <w:r w:rsidR="00181B21" w:rsidRPr="009F1417">
        <w:rPr>
          <w:lang w:val="en-GB"/>
        </w:rPr>
        <w:t>) of Member data shall be destroyed.</w:t>
      </w:r>
    </w:p>
    <w:p w14:paraId="7CEABB3F" w14:textId="77777777" w:rsidR="009171FF" w:rsidRPr="009F1417" w:rsidRDefault="00042F5F">
      <w:pPr>
        <w:pStyle w:val="Heading2"/>
        <w:contextualSpacing w:val="0"/>
        <w:rPr>
          <w:lang w:val="en-GB"/>
        </w:rPr>
      </w:pPr>
      <w:bookmarkStart w:id="116" w:name="h.kpoudy95konf" w:colFirst="0" w:colLast="0"/>
      <w:bookmarkStart w:id="117" w:name="_Toc270316655"/>
      <w:bookmarkEnd w:id="116"/>
      <w:r w:rsidRPr="009F1417">
        <w:rPr>
          <w:lang w:val="en-GB"/>
        </w:rPr>
        <w:t>Confidentiality Obligations of Service Provider</w:t>
      </w:r>
      <w:bookmarkEnd w:id="117"/>
    </w:p>
    <w:p w14:paraId="541E5962" w14:textId="77777777" w:rsidR="009171FF" w:rsidRPr="009F1417" w:rsidRDefault="00042F5F" w:rsidP="00F211C5">
      <w:pPr>
        <w:pStyle w:val="Heading3"/>
        <w:rPr>
          <w:lang w:val="en-GB"/>
        </w:rPr>
      </w:pPr>
      <w:bookmarkStart w:id="118" w:name="h.rn3ae3ehgjtg" w:colFirst="0" w:colLast="0"/>
      <w:bookmarkEnd w:id="118"/>
      <w:r w:rsidRPr="009F1417">
        <w:rPr>
          <w:lang w:val="en-GB"/>
        </w:rPr>
        <w:t>Confidential Information</w:t>
      </w:r>
    </w:p>
    <w:p w14:paraId="2B57DFA4" w14:textId="77777777" w:rsidR="009171FF" w:rsidRPr="009F1417" w:rsidRDefault="00042F5F">
      <w:pPr>
        <w:pStyle w:val="Normal1"/>
        <w:rPr>
          <w:lang w:val="en-GB"/>
        </w:rPr>
      </w:pPr>
      <w:r w:rsidRPr="009F1417">
        <w:rPr>
          <w:lang w:val="en-GB"/>
        </w:rPr>
        <w:t xml:space="preserve">Service Provider shall treat as confidential any information which is clearly described as confidential otherwise clearly marked as confidential or proprietary to </w:t>
      </w:r>
      <w:r w:rsidR="00067E2A" w:rsidRPr="009F1417">
        <w:rPr>
          <w:lang w:val="en-GB"/>
        </w:rPr>
        <w:t>[IMPLEMENTING AGENCY]</w:t>
      </w:r>
      <w:r w:rsidRPr="009F1417">
        <w:rPr>
          <w:lang w:val="en-GB"/>
        </w:rPr>
        <w:t xml:space="preserve"> (”Confidential Information”). Notwithstanding the generality of the foregoing, Confidential Information shall include any proprietary or confidential information of </w:t>
      </w:r>
      <w:r w:rsidR="00067E2A" w:rsidRPr="009F1417">
        <w:rPr>
          <w:lang w:val="en-GB"/>
        </w:rPr>
        <w:t>[IMPLEMENTING AGENCY]</w:t>
      </w:r>
      <w:r w:rsidRPr="009F1417">
        <w:rPr>
          <w:lang w:val="en-GB"/>
        </w:rPr>
        <w:t xml:space="preserve"> relating to the Cycle Sharing System or services provided under the Service Provider Agreement in relation thereto and information relating to </w:t>
      </w:r>
      <w:r w:rsidR="00067E2A" w:rsidRPr="009F1417">
        <w:rPr>
          <w:lang w:val="en-GB"/>
        </w:rPr>
        <w:t>[IMPLEMENTING AGENCY]</w:t>
      </w:r>
      <w:r w:rsidRPr="009F1417">
        <w:rPr>
          <w:lang w:val="en-GB"/>
        </w:rPr>
        <w:t>’s business or operations.</w:t>
      </w:r>
    </w:p>
    <w:p w14:paraId="652B64A7" w14:textId="77777777" w:rsidR="009171FF" w:rsidRPr="009F1417" w:rsidRDefault="00042F5F">
      <w:pPr>
        <w:pStyle w:val="Normal1"/>
        <w:rPr>
          <w:lang w:val="en-GB"/>
        </w:rPr>
      </w:pPr>
      <w:r w:rsidRPr="009F1417">
        <w:rPr>
          <w:lang w:val="en-GB"/>
        </w:rPr>
        <w:t xml:space="preserve">Service Provider shall not without </w:t>
      </w:r>
      <w:r w:rsidR="00067E2A" w:rsidRPr="009F1417">
        <w:rPr>
          <w:lang w:val="en-GB"/>
        </w:rPr>
        <w:t>[IMPLEMENTING AGENCY]</w:t>
      </w:r>
      <w:r w:rsidRPr="009F1417">
        <w:rPr>
          <w:lang w:val="en-GB"/>
        </w:rPr>
        <w:t xml:space="preserve">’s prior written consent use, copy or remove any Confidential Information from </w:t>
      </w:r>
      <w:r w:rsidR="00067E2A" w:rsidRPr="009F1417">
        <w:rPr>
          <w:lang w:val="en-GB"/>
        </w:rPr>
        <w:t>[IMPLEMENTING AGENCY]</w:t>
      </w:r>
      <w:r w:rsidRPr="009F1417">
        <w:rPr>
          <w:lang w:val="en-GB"/>
        </w:rPr>
        <w:t xml:space="preserve">’s premises, except to the extent necessary to carry out Service Provider’s obligations hereunder. Upon completion or termination of each assignment hereunder, Service Provider shall return to </w:t>
      </w:r>
      <w:r w:rsidR="00067E2A" w:rsidRPr="009F1417">
        <w:rPr>
          <w:lang w:val="en-GB"/>
        </w:rPr>
        <w:t xml:space="preserve">[IMPLEMENTING </w:t>
      </w:r>
      <w:r w:rsidR="00067E2A" w:rsidRPr="009F1417">
        <w:rPr>
          <w:lang w:val="en-GB"/>
        </w:rPr>
        <w:lastRenderedPageBreak/>
        <w:t>AGENCY]</w:t>
      </w:r>
      <w:r w:rsidRPr="009F1417">
        <w:rPr>
          <w:lang w:val="en-GB"/>
        </w:rPr>
        <w:t xml:space="preserve"> all documents or other materials containing </w:t>
      </w:r>
      <w:r w:rsidR="00067E2A" w:rsidRPr="009F1417">
        <w:rPr>
          <w:lang w:val="en-GB"/>
        </w:rPr>
        <w:t>[IMPLEMENTING AGENCY]</w:t>
      </w:r>
      <w:r w:rsidRPr="009F1417">
        <w:rPr>
          <w:lang w:val="en-GB"/>
        </w:rPr>
        <w:t>’s Confidential Information and shall destroy all copies thereof.</w:t>
      </w:r>
    </w:p>
    <w:p w14:paraId="4CC13ED9" w14:textId="77777777" w:rsidR="009171FF" w:rsidRPr="009F1417" w:rsidRDefault="00042F5F" w:rsidP="00F211C5">
      <w:pPr>
        <w:pStyle w:val="Heading3"/>
        <w:rPr>
          <w:lang w:val="en-GB"/>
        </w:rPr>
      </w:pPr>
      <w:bookmarkStart w:id="119" w:name="h.2dqa5p1x6dti" w:colFirst="0" w:colLast="0"/>
      <w:bookmarkEnd w:id="119"/>
      <w:r w:rsidRPr="009F1417">
        <w:rPr>
          <w:lang w:val="en-GB"/>
        </w:rPr>
        <w:t>Confidential Exceptions</w:t>
      </w:r>
    </w:p>
    <w:p w14:paraId="2C94DF0E" w14:textId="77777777" w:rsidR="009171FF" w:rsidRPr="009F1417" w:rsidRDefault="00042F5F">
      <w:pPr>
        <w:pStyle w:val="Normal1"/>
        <w:rPr>
          <w:lang w:val="en-GB"/>
        </w:rPr>
      </w:pPr>
      <w:r w:rsidRPr="009F1417">
        <w:rPr>
          <w:lang w:val="en-GB"/>
        </w:rPr>
        <w:t>Confidential Information shall not include information which:</w:t>
      </w:r>
    </w:p>
    <w:p w14:paraId="663DD5DB" w14:textId="77777777" w:rsidR="009171FF" w:rsidRPr="009F1417" w:rsidRDefault="00042F5F">
      <w:pPr>
        <w:pStyle w:val="Normal1"/>
        <w:numPr>
          <w:ilvl w:val="0"/>
          <w:numId w:val="23"/>
        </w:numPr>
        <w:ind w:hanging="359"/>
        <w:contextualSpacing/>
        <w:rPr>
          <w:lang w:val="en-GB"/>
        </w:rPr>
      </w:pPr>
      <w:proofErr w:type="gramStart"/>
      <w:r w:rsidRPr="009F1417">
        <w:rPr>
          <w:lang w:val="en-GB"/>
        </w:rPr>
        <w:t>is</w:t>
      </w:r>
      <w:proofErr w:type="gramEnd"/>
      <w:r w:rsidRPr="009F1417">
        <w:rPr>
          <w:lang w:val="en-GB"/>
        </w:rPr>
        <w:t xml:space="preserve"> or becomes generally available to the public without any act or omission of Service Provider</w:t>
      </w:r>
    </w:p>
    <w:p w14:paraId="6D420E1E" w14:textId="77777777" w:rsidR="009171FF" w:rsidRPr="009F1417" w:rsidRDefault="00042F5F">
      <w:pPr>
        <w:pStyle w:val="Normal1"/>
        <w:numPr>
          <w:ilvl w:val="0"/>
          <w:numId w:val="23"/>
        </w:numPr>
        <w:ind w:hanging="359"/>
        <w:contextualSpacing/>
        <w:rPr>
          <w:lang w:val="en-GB"/>
        </w:rPr>
      </w:pPr>
      <w:proofErr w:type="gramStart"/>
      <w:r w:rsidRPr="009F1417">
        <w:rPr>
          <w:lang w:val="en-GB"/>
        </w:rPr>
        <w:t>was</w:t>
      </w:r>
      <w:proofErr w:type="gramEnd"/>
      <w:r w:rsidRPr="009F1417">
        <w:rPr>
          <w:lang w:val="en-GB"/>
        </w:rPr>
        <w:t xml:space="preserve"> in Provider’s possession prior to the time it was received from </w:t>
      </w:r>
      <w:r w:rsidR="00067E2A" w:rsidRPr="009F1417">
        <w:rPr>
          <w:lang w:val="en-GB"/>
        </w:rPr>
        <w:t>[IMPLEMENTING AGENCY]</w:t>
      </w:r>
      <w:r w:rsidRPr="009F1417">
        <w:rPr>
          <w:lang w:val="en-GB"/>
        </w:rPr>
        <w:t xml:space="preserve"> or came into Service Provider’s possession thereafter, in each case lawfully obtained from a source other than </w:t>
      </w:r>
      <w:r w:rsidR="00067E2A" w:rsidRPr="009F1417">
        <w:rPr>
          <w:lang w:val="en-GB"/>
        </w:rPr>
        <w:t>[IMPLEMENTING AGENCY]</w:t>
      </w:r>
      <w:r w:rsidRPr="009F1417">
        <w:rPr>
          <w:lang w:val="en-GB"/>
        </w:rPr>
        <w:t xml:space="preserve"> and not subject to any obligation of confidentiality or restriction on use;</w:t>
      </w:r>
    </w:p>
    <w:p w14:paraId="1A2493C1" w14:textId="77777777" w:rsidR="009171FF" w:rsidRPr="009F1417" w:rsidRDefault="00042F5F">
      <w:pPr>
        <w:pStyle w:val="Normal1"/>
        <w:numPr>
          <w:ilvl w:val="0"/>
          <w:numId w:val="23"/>
        </w:numPr>
        <w:ind w:hanging="359"/>
        <w:contextualSpacing/>
        <w:rPr>
          <w:lang w:val="en-GB"/>
        </w:rPr>
      </w:pPr>
      <w:proofErr w:type="gramStart"/>
      <w:r w:rsidRPr="009F1417">
        <w:rPr>
          <w:lang w:val="en-GB"/>
        </w:rPr>
        <w:t>is</w:t>
      </w:r>
      <w:proofErr w:type="gramEnd"/>
      <w:r w:rsidRPr="009F1417">
        <w:rPr>
          <w:lang w:val="en-GB"/>
        </w:rPr>
        <w:t xml:space="preserve"> required to be disclosed by court order or operation of law; in such event, Service Provider shall so notify </w:t>
      </w:r>
      <w:r w:rsidR="00067E2A" w:rsidRPr="009F1417">
        <w:rPr>
          <w:lang w:val="en-GB"/>
        </w:rPr>
        <w:t>[IMPLEMENTING AGENCY]</w:t>
      </w:r>
      <w:r w:rsidRPr="009F1417">
        <w:rPr>
          <w:lang w:val="en-GB"/>
        </w:rPr>
        <w:t xml:space="preserve"> before such disclosure; or</w:t>
      </w:r>
    </w:p>
    <w:p w14:paraId="08451A86" w14:textId="77777777" w:rsidR="009171FF" w:rsidRPr="009F1417" w:rsidRDefault="00042F5F">
      <w:pPr>
        <w:pStyle w:val="Normal1"/>
        <w:numPr>
          <w:ilvl w:val="0"/>
          <w:numId w:val="23"/>
        </w:numPr>
        <w:ind w:hanging="359"/>
        <w:contextualSpacing/>
        <w:rPr>
          <w:lang w:val="en-GB"/>
        </w:rPr>
      </w:pPr>
      <w:proofErr w:type="gramStart"/>
      <w:r w:rsidRPr="009F1417">
        <w:rPr>
          <w:lang w:val="en-GB"/>
        </w:rPr>
        <w:t>is</w:t>
      </w:r>
      <w:proofErr w:type="gramEnd"/>
      <w:r w:rsidRPr="009F1417">
        <w:rPr>
          <w:lang w:val="en-GB"/>
        </w:rPr>
        <w:t xml:space="preserve"> independently developed by or for Service Provider by persons not having exposure to </w:t>
      </w:r>
      <w:r w:rsidR="00067E2A" w:rsidRPr="009F1417">
        <w:rPr>
          <w:lang w:val="en-GB"/>
        </w:rPr>
        <w:t>[IMPLEMENTING AGENCY]</w:t>
      </w:r>
      <w:r w:rsidRPr="009F1417">
        <w:rPr>
          <w:lang w:val="en-GB"/>
        </w:rPr>
        <w:t>’s Confidential Information</w:t>
      </w:r>
    </w:p>
    <w:p w14:paraId="5E173E20" w14:textId="77777777" w:rsidR="009171FF" w:rsidRPr="009F1417" w:rsidRDefault="00042F5F" w:rsidP="00B23BA5">
      <w:pPr>
        <w:pStyle w:val="Heading3"/>
        <w:rPr>
          <w:lang w:val="en-GB"/>
        </w:rPr>
      </w:pPr>
      <w:bookmarkStart w:id="120" w:name="h.fxczy5375eg4" w:colFirst="0" w:colLast="0"/>
      <w:bookmarkEnd w:id="120"/>
      <w:r w:rsidRPr="009F1417">
        <w:rPr>
          <w:lang w:val="en-GB"/>
        </w:rPr>
        <w:t>Period of Confidentiality</w:t>
      </w:r>
    </w:p>
    <w:p w14:paraId="3CB73B59" w14:textId="77777777" w:rsidR="009171FF" w:rsidRPr="009F1417" w:rsidRDefault="00042F5F">
      <w:pPr>
        <w:pStyle w:val="Normal1"/>
        <w:rPr>
          <w:lang w:val="en-GB"/>
        </w:rPr>
      </w:pPr>
      <w:r w:rsidRPr="009F1417">
        <w:rPr>
          <w:lang w:val="en-GB"/>
        </w:rPr>
        <w:t xml:space="preserve">Service Provider’s obligations of confidentiality regarding </w:t>
      </w:r>
      <w:r w:rsidR="00067E2A" w:rsidRPr="009F1417">
        <w:rPr>
          <w:lang w:val="en-GB"/>
        </w:rPr>
        <w:t>[IMPLEMENTING AGENCY]</w:t>
      </w:r>
      <w:r w:rsidRPr="009F1417">
        <w:rPr>
          <w:lang w:val="en-GB"/>
        </w:rPr>
        <w:t>’s Confidential Information shall terminate 3 (three) years after the expiry or earlier termination of the Provider Agreement.</w:t>
      </w:r>
    </w:p>
    <w:p w14:paraId="5C6CAA7C" w14:textId="77777777" w:rsidR="009171FF" w:rsidRPr="009F1417" w:rsidRDefault="00042F5F">
      <w:pPr>
        <w:pStyle w:val="Heading2"/>
        <w:contextualSpacing w:val="0"/>
        <w:rPr>
          <w:lang w:val="en-GB"/>
        </w:rPr>
      </w:pPr>
      <w:bookmarkStart w:id="121" w:name="h.mv374j38l85w" w:colFirst="0" w:colLast="0"/>
      <w:bookmarkStart w:id="122" w:name="_Toc270316656"/>
      <w:bookmarkEnd w:id="121"/>
      <w:r w:rsidRPr="009F1417">
        <w:rPr>
          <w:lang w:val="en-GB"/>
        </w:rPr>
        <w:t>Force Majeure</w:t>
      </w:r>
      <w:bookmarkEnd w:id="122"/>
      <w:r w:rsidRPr="009F1417">
        <w:rPr>
          <w:lang w:val="en-GB"/>
        </w:rPr>
        <w:t xml:space="preserve"> </w:t>
      </w:r>
    </w:p>
    <w:p w14:paraId="4FD53921"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shall not forfeit Provider’s Performance Guarantee or charge liquidated damages or terminate the Provider Agreement for default, if and to the extent that delay in performance or failure to perform Provider’s obligations under the Provider Agreement is the result of an event of Force Majeure, provided the Service Provider has taken all reasonable efforts to avoid, prevent, mitigate and limit damage, if any, cause or is likely to be caused to the project facilities as a result of the Force Majeure Event and to restore the project facilities, in accordance with the Good Industry Practice and its relative obligations under this Agreement;  </w:t>
      </w:r>
    </w:p>
    <w:p w14:paraId="41FD77E9" w14:textId="77777777" w:rsidR="009171FF" w:rsidRPr="009F1417" w:rsidRDefault="00042F5F">
      <w:pPr>
        <w:pStyle w:val="Normal1"/>
        <w:rPr>
          <w:lang w:val="en-GB"/>
        </w:rPr>
      </w:pPr>
      <w:r w:rsidRPr="009F1417">
        <w:rPr>
          <w:lang w:val="en-GB"/>
        </w:rPr>
        <w:t xml:space="preserve">If a Force Majeure situation arises, Provider shall promptly notify </w:t>
      </w:r>
      <w:r w:rsidR="00067E2A" w:rsidRPr="009F1417">
        <w:rPr>
          <w:lang w:val="en-GB"/>
        </w:rPr>
        <w:t>[IMPLEMENTING AGENCY]</w:t>
      </w:r>
      <w:r w:rsidRPr="009F1417">
        <w:rPr>
          <w:lang w:val="en-GB"/>
        </w:rPr>
        <w:t xml:space="preserve"> in writing of such conditions and the cause thereof. Unless otherwise directed by </w:t>
      </w:r>
      <w:r w:rsidR="00067E2A" w:rsidRPr="009F1417">
        <w:rPr>
          <w:lang w:val="en-GB"/>
        </w:rPr>
        <w:t>[IMPLEMENTING AGENCY]</w:t>
      </w:r>
      <w:r w:rsidRPr="009F1417">
        <w:rPr>
          <w:lang w:val="en-GB"/>
        </w:rPr>
        <w:t xml:space="preserve"> in writing, Provider shall continue to perform its obligations under the Provider Agreement as far as is reasonably practical and shall seek all reasonable alternative means for performance not prevented by the Force Majeure event.</w:t>
      </w:r>
    </w:p>
    <w:p w14:paraId="33EE0614" w14:textId="77777777" w:rsidR="009171FF" w:rsidRPr="009F1417" w:rsidRDefault="00042F5F">
      <w:pPr>
        <w:pStyle w:val="Normal1"/>
        <w:rPr>
          <w:lang w:val="en-GB"/>
        </w:rPr>
      </w:pPr>
      <w:r w:rsidRPr="009F1417">
        <w:rPr>
          <w:lang w:val="en-GB"/>
        </w:rPr>
        <w:t xml:space="preserve">Any insurance proceeds received shall be, subject to the provisions of Financing Documents, entirely applied to repair, replace or restore the assets damaged on account of the Force Majeure Event or in accordance with Good Industry Practice. </w:t>
      </w:r>
    </w:p>
    <w:p w14:paraId="4D6BFE56" w14:textId="77777777" w:rsidR="009171FF" w:rsidRPr="009F1417" w:rsidRDefault="00042F5F">
      <w:pPr>
        <w:pStyle w:val="Normal1"/>
        <w:rPr>
          <w:lang w:val="en-GB"/>
        </w:rPr>
      </w:pPr>
      <w:r w:rsidRPr="009F1417">
        <w:rPr>
          <w:lang w:val="en-GB"/>
        </w:rPr>
        <w:t xml:space="preserve">For this purpose, Force Majeure shall be defined as any event lying beyond the reasonable control of either the Service Provider or </w:t>
      </w:r>
      <w:r w:rsidR="00067E2A" w:rsidRPr="009F1417">
        <w:rPr>
          <w:lang w:val="en-GB"/>
        </w:rPr>
        <w:t>[IMPLEMENTING AGENCY]</w:t>
      </w:r>
      <w:r w:rsidRPr="009F1417">
        <w:rPr>
          <w:lang w:val="en-GB"/>
        </w:rPr>
        <w:t>. Such events, shall include, but not be limited to, the following:</w:t>
      </w:r>
    </w:p>
    <w:p w14:paraId="4309179D" w14:textId="77777777" w:rsidR="009171FF" w:rsidRPr="009F1417" w:rsidRDefault="00042F5F">
      <w:pPr>
        <w:pStyle w:val="Normal1"/>
        <w:numPr>
          <w:ilvl w:val="0"/>
          <w:numId w:val="76"/>
        </w:numPr>
        <w:ind w:hanging="359"/>
        <w:contextualSpacing/>
        <w:rPr>
          <w:lang w:val="en-GB"/>
        </w:rPr>
      </w:pPr>
      <w:r w:rsidRPr="009F1417">
        <w:rPr>
          <w:lang w:val="en-GB"/>
        </w:rPr>
        <w:t>Earthquake, flood, inundation and landslide</w:t>
      </w:r>
    </w:p>
    <w:p w14:paraId="4EDBAADD" w14:textId="77777777" w:rsidR="009171FF" w:rsidRPr="009F1417" w:rsidRDefault="00042F5F">
      <w:pPr>
        <w:pStyle w:val="Normal1"/>
        <w:numPr>
          <w:ilvl w:val="0"/>
          <w:numId w:val="76"/>
        </w:numPr>
        <w:ind w:hanging="359"/>
        <w:contextualSpacing/>
        <w:rPr>
          <w:lang w:val="en-GB"/>
        </w:rPr>
      </w:pPr>
      <w:r w:rsidRPr="009F1417">
        <w:rPr>
          <w:lang w:val="en-GB"/>
        </w:rPr>
        <w:t>Storm, tempest, hurricane, cyclone, lightning, thunder or other extreme atmospheric disturbances</w:t>
      </w:r>
    </w:p>
    <w:p w14:paraId="5C36CF67" w14:textId="77777777" w:rsidR="009171FF" w:rsidRPr="009F1417" w:rsidRDefault="00042F5F">
      <w:pPr>
        <w:pStyle w:val="Normal1"/>
        <w:numPr>
          <w:ilvl w:val="0"/>
          <w:numId w:val="76"/>
        </w:numPr>
        <w:ind w:hanging="359"/>
        <w:contextualSpacing/>
        <w:rPr>
          <w:lang w:val="en-GB"/>
        </w:rPr>
      </w:pPr>
      <w:r w:rsidRPr="009F1417">
        <w:rPr>
          <w:lang w:val="en-GB"/>
        </w:rPr>
        <w:lastRenderedPageBreak/>
        <w:t xml:space="preserve">Fire caused by reasons not attributable to the Affected Party or any of the employees, contractors or agents appointed </w:t>
      </w:r>
      <w:proofErr w:type="gramStart"/>
      <w:r w:rsidRPr="009F1417">
        <w:rPr>
          <w:lang w:val="en-GB"/>
        </w:rPr>
        <w:t>by  the</w:t>
      </w:r>
      <w:proofErr w:type="gramEnd"/>
      <w:r w:rsidRPr="009F1417">
        <w:rPr>
          <w:lang w:val="en-GB"/>
        </w:rPr>
        <w:t xml:space="preserve"> Affected Party</w:t>
      </w:r>
    </w:p>
    <w:p w14:paraId="3DBF8A92" w14:textId="77777777" w:rsidR="009171FF" w:rsidRPr="009F1417" w:rsidRDefault="00042F5F">
      <w:pPr>
        <w:pStyle w:val="Normal1"/>
        <w:numPr>
          <w:ilvl w:val="0"/>
          <w:numId w:val="76"/>
        </w:numPr>
        <w:ind w:hanging="359"/>
        <w:contextualSpacing/>
        <w:rPr>
          <w:lang w:val="en-GB"/>
        </w:rPr>
      </w:pPr>
      <w:r w:rsidRPr="009F1417">
        <w:rPr>
          <w:lang w:val="en-GB"/>
        </w:rPr>
        <w:t>Acts of terrorism;</w:t>
      </w:r>
    </w:p>
    <w:p w14:paraId="7833C8F2" w14:textId="77777777" w:rsidR="009171FF" w:rsidRPr="009F1417" w:rsidRDefault="00042F5F">
      <w:pPr>
        <w:pStyle w:val="Normal1"/>
        <w:numPr>
          <w:ilvl w:val="0"/>
          <w:numId w:val="76"/>
        </w:numPr>
        <w:ind w:hanging="359"/>
        <w:contextualSpacing/>
        <w:rPr>
          <w:lang w:val="en-GB"/>
        </w:rPr>
      </w:pPr>
      <w:r w:rsidRPr="009F1417">
        <w:rPr>
          <w:lang w:val="en-GB"/>
        </w:rPr>
        <w:t>Strikes, labour disruptions or any other industrial disturbances not arising on account of the acts or omissions of the Affected Party</w:t>
      </w:r>
    </w:p>
    <w:p w14:paraId="75B0D7CF" w14:textId="77777777" w:rsidR="009171FF" w:rsidRPr="009F1417" w:rsidRDefault="00042F5F">
      <w:pPr>
        <w:pStyle w:val="Normal1"/>
        <w:numPr>
          <w:ilvl w:val="0"/>
          <w:numId w:val="76"/>
        </w:numPr>
        <w:ind w:hanging="359"/>
        <w:contextualSpacing/>
        <w:rPr>
          <w:lang w:val="en-GB"/>
        </w:rPr>
      </w:pPr>
      <w:r w:rsidRPr="009F1417">
        <w:rPr>
          <w:lang w:val="en-GB"/>
        </w:rPr>
        <w:t xml:space="preserve">Break down of the Plant or any part thereof  </w:t>
      </w:r>
    </w:p>
    <w:p w14:paraId="1C540F9F" w14:textId="77777777" w:rsidR="009171FF" w:rsidRPr="009F1417" w:rsidRDefault="00042F5F">
      <w:pPr>
        <w:pStyle w:val="Normal1"/>
        <w:numPr>
          <w:ilvl w:val="0"/>
          <w:numId w:val="76"/>
        </w:numPr>
        <w:ind w:hanging="359"/>
        <w:contextualSpacing/>
        <w:rPr>
          <w:lang w:val="en-GB"/>
        </w:rPr>
      </w:pPr>
      <w:r w:rsidRPr="009F1417">
        <w:rPr>
          <w:lang w:val="en-GB"/>
        </w:rPr>
        <w:t>Action of a Government Agency having Material Adverse Effect including by not limited to</w:t>
      </w:r>
    </w:p>
    <w:p w14:paraId="5FE7FE22" w14:textId="77777777" w:rsidR="009171FF" w:rsidRPr="009F1417" w:rsidRDefault="00181B21">
      <w:pPr>
        <w:pStyle w:val="Normal1"/>
        <w:numPr>
          <w:ilvl w:val="1"/>
          <w:numId w:val="76"/>
        </w:numPr>
        <w:ind w:hanging="359"/>
        <w:contextualSpacing/>
        <w:rPr>
          <w:lang w:val="en-GB"/>
        </w:rPr>
      </w:pPr>
      <w:r w:rsidRPr="009F1417">
        <w:rPr>
          <w:lang w:val="en-GB"/>
        </w:rPr>
        <w:t>Any acts</w:t>
      </w:r>
      <w:r w:rsidR="00042F5F" w:rsidRPr="009F1417">
        <w:rPr>
          <w:lang w:val="en-GB"/>
        </w:rPr>
        <w:t xml:space="preserve"> of expropriation, compulsory acquisition or takeover by any Government Agency of the Cycle Sharing System or any part thereof or of Service Provider's rights in relation to the Project.</w:t>
      </w:r>
    </w:p>
    <w:p w14:paraId="620D411B" w14:textId="77777777" w:rsidR="009171FF" w:rsidRPr="009F1417" w:rsidRDefault="00042F5F">
      <w:pPr>
        <w:pStyle w:val="Normal1"/>
        <w:numPr>
          <w:ilvl w:val="1"/>
          <w:numId w:val="76"/>
        </w:numPr>
        <w:ind w:hanging="359"/>
        <w:contextualSpacing/>
        <w:rPr>
          <w:lang w:val="en-GB"/>
        </w:rPr>
      </w:pPr>
      <w:r w:rsidRPr="009F1417">
        <w:rPr>
          <w:lang w:val="en-GB"/>
        </w:rPr>
        <w:t>Any judgment or order of a court of competent jurisdiction or statutory authority in India made against Service Provider or any contractor appointed by Service Provider for the purposes of the Project, in any proceedings which is non-collusive and duly prosecuted by Service Provider.</w:t>
      </w:r>
    </w:p>
    <w:p w14:paraId="31879216" w14:textId="77777777" w:rsidR="009171FF" w:rsidRPr="009F1417" w:rsidRDefault="00042F5F">
      <w:pPr>
        <w:pStyle w:val="Normal1"/>
        <w:numPr>
          <w:ilvl w:val="1"/>
          <w:numId w:val="76"/>
        </w:numPr>
        <w:ind w:hanging="359"/>
        <w:contextualSpacing/>
        <w:rPr>
          <w:lang w:val="en-GB"/>
        </w:rPr>
      </w:pPr>
      <w:r w:rsidRPr="009F1417">
        <w:rPr>
          <w:lang w:val="en-GB"/>
        </w:rPr>
        <w:t>Any unlawful, unauthorised or without jurisdiction refusal to issue or to renew or the revocation of any Applicable Approvals, in each case, for reasons other than Service Provider’s or any of its contractor’s breach or failure in complying with the, Applicable Laws, Applicable Approvals, any judgment or order of a Governmental Agency or of any contract by which Service Provider or its contractor as the case may be is bound</w:t>
      </w:r>
    </w:p>
    <w:p w14:paraId="38FC1156" w14:textId="77777777" w:rsidR="009171FF" w:rsidRPr="009F1417" w:rsidRDefault="00042F5F">
      <w:pPr>
        <w:pStyle w:val="Normal1"/>
        <w:numPr>
          <w:ilvl w:val="0"/>
          <w:numId w:val="76"/>
        </w:numPr>
        <w:ind w:hanging="359"/>
        <w:contextualSpacing/>
        <w:rPr>
          <w:lang w:val="en-GB"/>
        </w:rPr>
      </w:pPr>
      <w:r w:rsidRPr="009F1417">
        <w:rPr>
          <w:lang w:val="en-GB"/>
        </w:rPr>
        <w:t xml:space="preserve">Early termination of this Agreement by </w:t>
      </w:r>
      <w:r w:rsidR="00067E2A" w:rsidRPr="009F1417">
        <w:rPr>
          <w:lang w:val="en-GB"/>
        </w:rPr>
        <w:t>[IMPLEMENTING AGENCY]</w:t>
      </w:r>
      <w:r w:rsidRPr="009F1417">
        <w:rPr>
          <w:lang w:val="en-GB"/>
        </w:rPr>
        <w:t xml:space="preserve"> for reasons of national emergency or national security.</w:t>
      </w:r>
    </w:p>
    <w:p w14:paraId="3931E4B0" w14:textId="77777777" w:rsidR="009171FF" w:rsidRPr="009F1417" w:rsidRDefault="00042F5F">
      <w:pPr>
        <w:pStyle w:val="Normal1"/>
        <w:numPr>
          <w:ilvl w:val="0"/>
          <w:numId w:val="76"/>
        </w:numPr>
        <w:ind w:hanging="359"/>
        <w:contextualSpacing/>
        <w:rPr>
          <w:lang w:val="en-GB"/>
        </w:rPr>
      </w:pPr>
      <w:r w:rsidRPr="009F1417">
        <w:rPr>
          <w:lang w:val="en-GB"/>
        </w:rPr>
        <w:t xml:space="preserve">War, hostilities (whether declared or not) invasion act of foreign enemy, rebellion, riots, weapon conflict or military actions, civil war, ionising radiation, contamination by radioactivity from nuclear fuel, any nuclear waste, radioactive toxic explosion, volcanic eruptions. </w:t>
      </w:r>
    </w:p>
    <w:p w14:paraId="4A1F029D" w14:textId="77777777" w:rsidR="009171FF" w:rsidRPr="009F1417" w:rsidRDefault="00042F5F">
      <w:pPr>
        <w:pStyle w:val="Heading2"/>
        <w:contextualSpacing w:val="0"/>
        <w:rPr>
          <w:lang w:val="en-GB"/>
        </w:rPr>
      </w:pPr>
      <w:bookmarkStart w:id="123" w:name="h.j2dzh19p88pc" w:colFirst="0" w:colLast="0"/>
      <w:bookmarkStart w:id="124" w:name="_Toc270316657"/>
      <w:bookmarkEnd w:id="123"/>
      <w:r w:rsidRPr="009F1417">
        <w:rPr>
          <w:lang w:val="en-GB"/>
        </w:rPr>
        <w:t>Termination due to Force Majeure Event</w:t>
      </w:r>
      <w:bookmarkEnd w:id="124"/>
    </w:p>
    <w:p w14:paraId="22B4103D" w14:textId="77777777" w:rsidR="009171FF" w:rsidRPr="009F1417" w:rsidRDefault="00042F5F">
      <w:pPr>
        <w:pStyle w:val="Normal1"/>
        <w:rPr>
          <w:lang w:val="en-GB"/>
        </w:rPr>
      </w:pPr>
      <w:r w:rsidRPr="009F1417">
        <w:rPr>
          <w:lang w:val="en-GB"/>
        </w:rPr>
        <w:t xml:space="preserve">If a Force Majeure Event as described in Clause 6.14 continues or is in the reasonable judgment of the Parties likely to continue beyond a period of 120 days, the parties may mutually decide to terminate this Agreement or continue this Agreement on mutually agreed revised terms.  If the parties are unable to reach an agreement in this regard, the affected party shall after the expiry of the said period of 120 days, be entitled to terminate this Agreement </w:t>
      </w:r>
    </w:p>
    <w:p w14:paraId="70DFA769" w14:textId="77777777" w:rsidR="009171FF" w:rsidRPr="009F1417" w:rsidRDefault="00042F5F">
      <w:pPr>
        <w:pStyle w:val="Normal1"/>
        <w:rPr>
          <w:lang w:val="en-GB"/>
        </w:rPr>
      </w:pPr>
      <w:r w:rsidRPr="009F1417">
        <w:rPr>
          <w:lang w:val="en-GB"/>
        </w:rPr>
        <w:t xml:space="preserve">Upon Termination of this Agreement on account of a Force Majeure Event, the Service Provider shall be entitled to the following (a) receive any outstanding payments due to it for services rendered under the Service Provider Agreement </w:t>
      </w:r>
      <w:r w:rsidR="00181B21" w:rsidRPr="009F1417">
        <w:rPr>
          <w:lang w:val="en-GB"/>
        </w:rPr>
        <w:t>up to</w:t>
      </w:r>
      <w:r w:rsidRPr="009F1417">
        <w:rPr>
          <w:lang w:val="en-GB"/>
        </w:rPr>
        <w:t xml:space="preserve"> the date of Termination and (b) discharge of the performance guarantee in full. </w:t>
      </w:r>
    </w:p>
    <w:p w14:paraId="4F264A46" w14:textId="77777777" w:rsidR="009171FF" w:rsidRPr="009F1417" w:rsidRDefault="00042F5F">
      <w:pPr>
        <w:pStyle w:val="Heading2"/>
        <w:contextualSpacing w:val="0"/>
        <w:rPr>
          <w:lang w:val="en-GB"/>
        </w:rPr>
      </w:pPr>
      <w:bookmarkStart w:id="125" w:name="h.hszebmzf56g7" w:colFirst="0" w:colLast="0"/>
      <w:bookmarkStart w:id="126" w:name="_Toc270316658"/>
      <w:bookmarkEnd w:id="125"/>
      <w:r w:rsidRPr="009F1417">
        <w:rPr>
          <w:lang w:val="en-GB"/>
        </w:rPr>
        <w:t>Events of Default and Termination</w:t>
      </w:r>
      <w:bookmarkEnd w:id="126"/>
    </w:p>
    <w:p w14:paraId="0AFC4543" w14:textId="77777777" w:rsidR="009171FF" w:rsidRPr="009F1417" w:rsidRDefault="00042F5F">
      <w:pPr>
        <w:pStyle w:val="Normal1"/>
        <w:rPr>
          <w:lang w:val="en-GB"/>
        </w:rPr>
      </w:pPr>
      <w:r w:rsidRPr="009F1417">
        <w:rPr>
          <w:lang w:val="en-GB"/>
        </w:rPr>
        <w:t xml:space="preserve">Events of Default shall mean either Service Provider Event of Default or </w:t>
      </w:r>
      <w:r w:rsidR="00067E2A" w:rsidRPr="009F1417">
        <w:rPr>
          <w:lang w:val="en-GB"/>
        </w:rPr>
        <w:t>[IMPLEMENTING AGENCY]</w:t>
      </w:r>
      <w:r w:rsidRPr="009F1417">
        <w:rPr>
          <w:lang w:val="en-GB"/>
        </w:rPr>
        <w:t xml:space="preserve"> Event of Default or both as the context may admit or require. </w:t>
      </w:r>
    </w:p>
    <w:p w14:paraId="0AF9C90D" w14:textId="77777777" w:rsidR="009171FF" w:rsidRPr="009F1417" w:rsidRDefault="00042F5F" w:rsidP="00F211C5">
      <w:pPr>
        <w:pStyle w:val="Heading3"/>
        <w:rPr>
          <w:lang w:val="en-GB"/>
        </w:rPr>
      </w:pPr>
      <w:bookmarkStart w:id="127" w:name="h.rdgcsusnd9jo" w:colFirst="0" w:colLast="0"/>
      <w:bookmarkEnd w:id="127"/>
      <w:r w:rsidRPr="009F1417">
        <w:rPr>
          <w:lang w:val="en-GB"/>
        </w:rPr>
        <w:t>Service Provider Event of Default</w:t>
      </w:r>
    </w:p>
    <w:p w14:paraId="2BA2A38F" w14:textId="77777777" w:rsidR="009171FF" w:rsidRPr="009F1417" w:rsidRDefault="00042F5F">
      <w:pPr>
        <w:pStyle w:val="Normal1"/>
        <w:rPr>
          <w:lang w:val="en-GB"/>
        </w:rPr>
      </w:pPr>
      <w:r w:rsidRPr="009F1417">
        <w:rPr>
          <w:lang w:val="en-GB"/>
        </w:rPr>
        <w:t>Any of the following events shall constitute an Event of Default by Service Provider (Service Provider Event of Default) unless such event has occurred as a result of a Force Majeure Event:</w:t>
      </w:r>
    </w:p>
    <w:p w14:paraId="19696265" w14:textId="77777777" w:rsidR="009171FF" w:rsidRPr="009F1417" w:rsidRDefault="00042F5F">
      <w:pPr>
        <w:pStyle w:val="Normal1"/>
        <w:numPr>
          <w:ilvl w:val="0"/>
          <w:numId w:val="64"/>
        </w:numPr>
        <w:ind w:hanging="359"/>
        <w:contextualSpacing/>
        <w:rPr>
          <w:lang w:val="en-GB"/>
        </w:rPr>
      </w:pPr>
      <w:r w:rsidRPr="009F1417">
        <w:rPr>
          <w:lang w:val="en-GB"/>
        </w:rPr>
        <w:lastRenderedPageBreak/>
        <w:t>Service Provider is in breach of any of its obligations under this Agreement and the same has not been remedied for more than sixty (60) days:</w:t>
      </w:r>
    </w:p>
    <w:p w14:paraId="7AF06E11" w14:textId="77777777" w:rsidR="009171FF" w:rsidRPr="009F1417" w:rsidRDefault="00042F5F">
      <w:pPr>
        <w:pStyle w:val="Normal1"/>
        <w:numPr>
          <w:ilvl w:val="0"/>
          <w:numId w:val="64"/>
        </w:numPr>
        <w:ind w:hanging="359"/>
        <w:contextualSpacing/>
        <w:rPr>
          <w:lang w:val="en-GB"/>
        </w:rPr>
      </w:pPr>
      <w:r w:rsidRPr="009F1417">
        <w:rPr>
          <w:lang w:val="en-GB"/>
        </w:rPr>
        <w:t xml:space="preserve">A resolution for voluntary winding up has been passed by the shareholders of Service Provider </w:t>
      </w:r>
    </w:p>
    <w:p w14:paraId="74BB76E9" w14:textId="77777777" w:rsidR="009171FF" w:rsidRPr="009F1417" w:rsidRDefault="00042F5F">
      <w:pPr>
        <w:pStyle w:val="Normal1"/>
        <w:rPr>
          <w:lang w:val="en-GB"/>
        </w:rPr>
      </w:pPr>
      <w:r w:rsidRPr="009F1417">
        <w:rPr>
          <w:lang w:val="en-GB"/>
        </w:rPr>
        <w:t>Any petition for winding up of Service Provider has been admitted and liquidator or provisional liquidator has been appointed or Service Provider has been ordered to be wound up by Court of competent jurisdiction, except for the purpose of amalgamation or reconstruction, provided that, as part of such amalgamation or reconstruction and the amalgamated or reconstructed entity has unconditionally assumed all surviving obligations of the Service Provider under this Agreement.</w:t>
      </w:r>
    </w:p>
    <w:p w14:paraId="56CDC8D9" w14:textId="77777777" w:rsidR="009171FF" w:rsidRPr="009F1417" w:rsidRDefault="00067E2A" w:rsidP="00F211C5">
      <w:pPr>
        <w:pStyle w:val="Heading3"/>
        <w:rPr>
          <w:lang w:val="en-GB"/>
        </w:rPr>
      </w:pPr>
      <w:bookmarkStart w:id="128" w:name="h.4yehkil1t45z" w:colFirst="0" w:colLast="0"/>
      <w:bookmarkEnd w:id="128"/>
      <w:r w:rsidRPr="009F1417">
        <w:rPr>
          <w:lang w:val="en-GB"/>
        </w:rPr>
        <w:t>[IMPLEMENTING AGENCY]</w:t>
      </w:r>
      <w:r w:rsidR="00042F5F" w:rsidRPr="009F1417">
        <w:rPr>
          <w:lang w:val="en-GB"/>
        </w:rPr>
        <w:t xml:space="preserve"> Event of Default</w:t>
      </w:r>
    </w:p>
    <w:p w14:paraId="2F9EFE95" w14:textId="77777777" w:rsidR="009171FF" w:rsidRPr="009F1417" w:rsidRDefault="00042F5F">
      <w:pPr>
        <w:pStyle w:val="Normal1"/>
        <w:rPr>
          <w:lang w:val="en-GB"/>
        </w:rPr>
      </w:pPr>
      <w:r w:rsidRPr="009F1417">
        <w:rPr>
          <w:lang w:val="en-GB"/>
        </w:rPr>
        <w:t xml:space="preserve">Any of the following events shall constitute an event of default by </w:t>
      </w:r>
      <w:r w:rsidR="00067E2A" w:rsidRPr="009F1417">
        <w:rPr>
          <w:lang w:val="en-GB"/>
        </w:rPr>
        <w:t>[IMPLEMENTING AGENCY]</w:t>
      </w:r>
      <w:r w:rsidRPr="009F1417">
        <w:rPr>
          <w:lang w:val="en-GB"/>
        </w:rPr>
        <w:t xml:space="preserve"> ("</w:t>
      </w:r>
      <w:r w:rsidR="00067E2A" w:rsidRPr="009F1417">
        <w:rPr>
          <w:lang w:val="en-GB"/>
        </w:rPr>
        <w:t>[IMPLEMENTING AGENCY]</w:t>
      </w:r>
      <w:r w:rsidRPr="009F1417">
        <w:rPr>
          <w:lang w:val="en-GB"/>
        </w:rPr>
        <w:t xml:space="preserve"> Event of Default") when not caused by a Service Provider Event of Default or Force Majeure Event:</w:t>
      </w:r>
    </w:p>
    <w:p w14:paraId="01995421" w14:textId="77777777" w:rsidR="009171FF" w:rsidRPr="009F1417" w:rsidRDefault="00067E2A">
      <w:pPr>
        <w:pStyle w:val="Normal1"/>
        <w:numPr>
          <w:ilvl w:val="0"/>
          <w:numId w:val="11"/>
        </w:numPr>
        <w:ind w:hanging="359"/>
        <w:contextualSpacing/>
        <w:rPr>
          <w:lang w:val="en-GB"/>
        </w:rPr>
      </w:pPr>
      <w:r w:rsidRPr="009F1417">
        <w:rPr>
          <w:lang w:val="en-GB"/>
        </w:rPr>
        <w:t>[IMPLEMENTING AGENCY]</w:t>
      </w:r>
      <w:r w:rsidR="00042F5F" w:rsidRPr="009F1417">
        <w:rPr>
          <w:lang w:val="en-GB"/>
        </w:rPr>
        <w:t xml:space="preserve"> is in breach of any of its obligations under this Agreement and has failed to cure such breach within sixty (60) days of occurrence thereof</w:t>
      </w:r>
    </w:p>
    <w:p w14:paraId="723D19BA" w14:textId="77777777" w:rsidR="009171FF" w:rsidRPr="009F1417" w:rsidRDefault="00067E2A">
      <w:pPr>
        <w:pStyle w:val="Normal1"/>
        <w:numPr>
          <w:ilvl w:val="0"/>
          <w:numId w:val="11"/>
        </w:numPr>
        <w:ind w:hanging="359"/>
        <w:contextualSpacing/>
        <w:rPr>
          <w:lang w:val="en-GB"/>
        </w:rPr>
      </w:pPr>
      <w:r w:rsidRPr="009F1417">
        <w:rPr>
          <w:lang w:val="en-GB"/>
        </w:rPr>
        <w:t>[IMPLEMENTING AGENCY]</w:t>
      </w:r>
      <w:r w:rsidR="00042F5F" w:rsidRPr="009F1417">
        <w:rPr>
          <w:lang w:val="en-GB"/>
        </w:rPr>
        <w:t xml:space="preserve"> has unlawfully repudiated this Agreement or otherwise expressed its intention not to be bound by this Agreement.</w:t>
      </w:r>
    </w:p>
    <w:p w14:paraId="2D10E710" w14:textId="77777777" w:rsidR="009171FF" w:rsidRPr="009F1417" w:rsidRDefault="00042F5F" w:rsidP="00F211C5">
      <w:pPr>
        <w:pStyle w:val="Heading3"/>
        <w:rPr>
          <w:lang w:val="en-GB"/>
        </w:rPr>
      </w:pPr>
      <w:bookmarkStart w:id="129" w:name="h.37gmfqjiz5h7" w:colFirst="0" w:colLast="0"/>
      <w:bookmarkEnd w:id="129"/>
      <w:r w:rsidRPr="009F1417">
        <w:rPr>
          <w:lang w:val="en-GB"/>
        </w:rPr>
        <w:t>Termination due to Event of Default</w:t>
      </w:r>
    </w:p>
    <w:p w14:paraId="7C7D24CE" w14:textId="77777777" w:rsidR="009171FF" w:rsidRPr="009F1417" w:rsidRDefault="00042F5F">
      <w:pPr>
        <w:pStyle w:val="Normal1"/>
        <w:rPr>
          <w:lang w:val="en-GB"/>
        </w:rPr>
      </w:pPr>
      <w:r w:rsidRPr="009F1417">
        <w:rPr>
          <w:lang w:val="en-GB"/>
        </w:rPr>
        <w:t xml:space="preserve">In the event of the Service Provider Event of Default, </w:t>
      </w:r>
      <w:r w:rsidR="00067E2A" w:rsidRPr="009F1417">
        <w:rPr>
          <w:lang w:val="en-GB"/>
        </w:rPr>
        <w:t>[IMPLEMENTING AGENCY]</w:t>
      </w:r>
      <w:r w:rsidRPr="009F1417">
        <w:rPr>
          <w:lang w:val="en-GB"/>
        </w:rPr>
        <w:t xml:space="preserve"> shall have the right to  </w:t>
      </w:r>
    </w:p>
    <w:p w14:paraId="67F9E46D" w14:textId="77777777" w:rsidR="009171FF" w:rsidRPr="009F1417" w:rsidRDefault="00042F5F">
      <w:pPr>
        <w:pStyle w:val="Normal1"/>
        <w:numPr>
          <w:ilvl w:val="0"/>
          <w:numId w:val="80"/>
        </w:numPr>
        <w:ind w:hanging="359"/>
        <w:contextualSpacing/>
        <w:rPr>
          <w:lang w:val="en-GB"/>
        </w:rPr>
      </w:pPr>
      <w:proofErr w:type="gramStart"/>
      <w:r w:rsidRPr="009F1417">
        <w:rPr>
          <w:lang w:val="en-GB"/>
        </w:rPr>
        <w:t>invoke</w:t>
      </w:r>
      <w:proofErr w:type="gramEnd"/>
      <w:r w:rsidRPr="009F1417">
        <w:rPr>
          <w:lang w:val="en-GB"/>
        </w:rPr>
        <w:t xml:space="preserve"> the Performance Guarantee and/or</w:t>
      </w:r>
    </w:p>
    <w:p w14:paraId="78BD1185" w14:textId="77777777" w:rsidR="009171FF" w:rsidRPr="009F1417" w:rsidRDefault="00042F5F">
      <w:pPr>
        <w:pStyle w:val="Normal1"/>
        <w:numPr>
          <w:ilvl w:val="0"/>
          <w:numId w:val="80"/>
        </w:numPr>
        <w:ind w:hanging="359"/>
        <w:contextualSpacing/>
        <w:rPr>
          <w:lang w:val="en-GB"/>
        </w:rPr>
      </w:pPr>
      <w:proofErr w:type="gramStart"/>
      <w:r w:rsidRPr="009F1417">
        <w:rPr>
          <w:lang w:val="en-GB"/>
        </w:rPr>
        <w:t>take</w:t>
      </w:r>
      <w:proofErr w:type="gramEnd"/>
      <w:r w:rsidRPr="009F1417">
        <w:rPr>
          <w:lang w:val="en-GB"/>
        </w:rPr>
        <w:t xml:space="preserve"> any other action including provisioning of the equipment of the Cycle Sharing System through any replacement service provider selected by </w:t>
      </w:r>
      <w:r w:rsidR="00067E2A" w:rsidRPr="009F1417">
        <w:rPr>
          <w:lang w:val="en-GB"/>
        </w:rPr>
        <w:t>[IMPLEMENTING AGENCY]</w:t>
      </w:r>
      <w:r w:rsidRPr="009F1417">
        <w:rPr>
          <w:lang w:val="en-GB"/>
        </w:rPr>
        <w:t xml:space="preserve"> in its sole discretion at the risk and cost of the Service Provider, and/or </w:t>
      </w:r>
    </w:p>
    <w:p w14:paraId="0856190D" w14:textId="77777777" w:rsidR="009171FF" w:rsidRPr="009F1417" w:rsidRDefault="00042F5F">
      <w:pPr>
        <w:pStyle w:val="Normal1"/>
        <w:numPr>
          <w:ilvl w:val="0"/>
          <w:numId w:val="80"/>
        </w:numPr>
        <w:ind w:hanging="359"/>
        <w:contextualSpacing/>
        <w:rPr>
          <w:lang w:val="en-GB"/>
        </w:rPr>
      </w:pPr>
      <w:proofErr w:type="gramStart"/>
      <w:r w:rsidRPr="009F1417">
        <w:rPr>
          <w:lang w:val="en-GB"/>
        </w:rPr>
        <w:t>take</w:t>
      </w:r>
      <w:proofErr w:type="gramEnd"/>
      <w:r w:rsidRPr="009F1417">
        <w:rPr>
          <w:lang w:val="en-GB"/>
        </w:rPr>
        <w:t xml:space="preserve"> over the entire infrastructure developed by the Service Provider for the Cycle Sharing System or any part thereof and / or </w:t>
      </w:r>
    </w:p>
    <w:p w14:paraId="6A0BB367" w14:textId="77777777" w:rsidR="009171FF" w:rsidRPr="009F1417" w:rsidRDefault="00042F5F">
      <w:pPr>
        <w:pStyle w:val="Normal1"/>
        <w:numPr>
          <w:ilvl w:val="0"/>
          <w:numId w:val="80"/>
        </w:numPr>
        <w:ind w:hanging="359"/>
        <w:contextualSpacing/>
        <w:rPr>
          <w:lang w:val="en-GB"/>
        </w:rPr>
      </w:pPr>
      <w:proofErr w:type="gramStart"/>
      <w:r w:rsidRPr="009F1417">
        <w:rPr>
          <w:lang w:val="en-GB"/>
        </w:rPr>
        <w:t>negotiate</w:t>
      </w:r>
      <w:proofErr w:type="gramEnd"/>
      <w:r w:rsidRPr="009F1417">
        <w:rPr>
          <w:lang w:val="en-GB"/>
        </w:rPr>
        <w:t xml:space="preserve"> with Provider to transfer the said infrastructure or part thereof to a replacement Provider selected by </w:t>
      </w:r>
      <w:r w:rsidR="00067E2A" w:rsidRPr="009F1417">
        <w:rPr>
          <w:lang w:val="en-GB"/>
        </w:rPr>
        <w:t>[IMPLEMENTING AGENCY]</w:t>
      </w:r>
      <w:r w:rsidRPr="009F1417">
        <w:rPr>
          <w:lang w:val="en-GB"/>
        </w:rPr>
        <w:t xml:space="preserve">, at </w:t>
      </w:r>
      <w:r w:rsidR="00067E2A" w:rsidRPr="009F1417">
        <w:rPr>
          <w:lang w:val="en-GB"/>
        </w:rPr>
        <w:t>[IMPLEMENTING AGENCY]</w:t>
      </w:r>
      <w:r w:rsidRPr="009F1417">
        <w:rPr>
          <w:lang w:val="en-GB"/>
        </w:rPr>
        <w:t xml:space="preserve">’s sole discretion. </w:t>
      </w:r>
    </w:p>
    <w:p w14:paraId="5DEE72A6" w14:textId="77777777" w:rsidR="009171FF" w:rsidRPr="009F1417" w:rsidRDefault="00042F5F">
      <w:pPr>
        <w:pStyle w:val="Normal1"/>
        <w:rPr>
          <w:lang w:val="en-GB"/>
        </w:rPr>
      </w:pPr>
      <w:r w:rsidRPr="009F1417">
        <w:rPr>
          <w:lang w:val="en-GB"/>
        </w:rPr>
        <w:t xml:space="preserve">Upon Termination of this Agreement on account of Service provider Event of Default, </w:t>
      </w:r>
      <w:r w:rsidR="00067E2A" w:rsidRPr="009F1417">
        <w:rPr>
          <w:lang w:val="en-GB"/>
        </w:rPr>
        <w:t>[IMPLEMENTING AGENCY]</w:t>
      </w:r>
      <w:r w:rsidRPr="009F1417">
        <w:rPr>
          <w:lang w:val="en-GB"/>
        </w:rPr>
        <w:t xml:space="preserve"> shall not be liable to pay any termination payment to Service provider.</w:t>
      </w:r>
    </w:p>
    <w:p w14:paraId="1FB12A4A" w14:textId="77777777" w:rsidR="009171FF" w:rsidRPr="009F1417" w:rsidRDefault="00042F5F">
      <w:pPr>
        <w:pStyle w:val="Heading2"/>
        <w:contextualSpacing w:val="0"/>
        <w:rPr>
          <w:lang w:val="en-GB"/>
        </w:rPr>
      </w:pPr>
      <w:bookmarkStart w:id="130" w:name="h.qysxttqanuvh" w:colFirst="0" w:colLast="0"/>
      <w:bookmarkStart w:id="131" w:name="_Toc270316659"/>
      <w:bookmarkEnd w:id="130"/>
      <w:r w:rsidRPr="009F1417">
        <w:rPr>
          <w:lang w:val="en-GB"/>
        </w:rPr>
        <w:t xml:space="preserve">Termination for </w:t>
      </w:r>
      <w:r w:rsidR="00067E2A" w:rsidRPr="009F1417">
        <w:rPr>
          <w:lang w:val="en-GB"/>
        </w:rPr>
        <w:t>[IMPLEMENTING AGENCY]</w:t>
      </w:r>
      <w:r w:rsidRPr="009F1417">
        <w:rPr>
          <w:lang w:val="en-GB"/>
        </w:rPr>
        <w:t xml:space="preserve"> Event of Default</w:t>
      </w:r>
      <w:bookmarkEnd w:id="131"/>
    </w:p>
    <w:p w14:paraId="6AB02682" w14:textId="77777777" w:rsidR="009171FF" w:rsidRPr="009F1417" w:rsidRDefault="00042F5F">
      <w:pPr>
        <w:pStyle w:val="Normal1"/>
        <w:rPr>
          <w:lang w:val="en-GB"/>
        </w:rPr>
      </w:pPr>
      <w:r w:rsidRPr="009F1417">
        <w:rPr>
          <w:lang w:val="en-GB"/>
        </w:rPr>
        <w:t xml:space="preserve">Upon Termination of this Agreement on account of </w:t>
      </w:r>
      <w:r w:rsidR="00067E2A" w:rsidRPr="009F1417">
        <w:rPr>
          <w:lang w:val="en-GB"/>
        </w:rPr>
        <w:t>[IMPLEMENTING AGENCY]</w:t>
      </w:r>
      <w:r w:rsidRPr="009F1417">
        <w:rPr>
          <w:lang w:val="en-GB"/>
        </w:rPr>
        <w:t xml:space="preserve"> Event of Default, the Service Provider shall be entitled to the following:</w:t>
      </w:r>
    </w:p>
    <w:p w14:paraId="02C229F7" w14:textId="77777777" w:rsidR="009171FF" w:rsidRPr="009F1417" w:rsidRDefault="00042F5F">
      <w:pPr>
        <w:pStyle w:val="Normal1"/>
        <w:numPr>
          <w:ilvl w:val="0"/>
          <w:numId w:val="19"/>
        </w:numPr>
        <w:ind w:hanging="359"/>
        <w:contextualSpacing/>
        <w:rPr>
          <w:lang w:val="en-GB"/>
        </w:rPr>
      </w:pPr>
      <w:r w:rsidRPr="009F1417">
        <w:rPr>
          <w:lang w:val="en-GB"/>
        </w:rPr>
        <w:t>Receive any outstanding payments due to it for services rendered under the Service Provider Agreement up to the date of Termination.</w:t>
      </w:r>
    </w:p>
    <w:p w14:paraId="6DD088F2" w14:textId="77777777" w:rsidR="009171FF" w:rsidRPr="009F1417" w:rsidRDefault="00042F5F">
      <w:pPr>
        <w:pStyle w:val="Normal1"/>
        <w:numPr>
          <w:ilvl w:val="0"/>
          <w:numId w:val="19"/>
        </w:numPr>
        <w:ind w:hanging="359"/>
        <w:contextualSpacing/>
        <w:rPr>
          <w:lang w:val="en-GB"/>
        </w:rPr>
      </w:pPr>
      <w:r w:rsidRPr="009F1417">
        <w:rPr>
          <w:lang w:val="en-GB"/>
        </w:rPr>
        <w:t>Receive compensation equivalent to 50% of the depreciated value of the installed hardware, including Cycles and Stations.</w:t>
      </w:r>
    </w:p>
    <w:p w14:paraId="7422B029" w14:textId="77777777" w:rsidR="009171FF" w:rsidRPr="009F1417" w:rsidRDefault="00042F5F">
      <w:pPr>
        <w:pStyle w:val="Normal1"/>
        <w:numPr>
          <w:ilvl w:val="0"/>
          <w:numId w:val="19"/>
        </w:numPr>
        <w:ind w:hanging="359"/>
        <w:contextualSpacing/>
        <w:rPr>
          <w:lang w:val="en-GB"/>
        </w:rPr>
      </w:pPr>
      <w:r w:rsidRPr="009F1417">
        <w:rPr>
          <w:lang w:val="en-GB"/>
        </w:rPr>
        <w:t>Discharge of the performance guarantee in full.</w:t>
      </w:r>
    </w:p>
    <w:p w14:paraId="71CD1C96" w14:textId="77777777" w:rsidR="009171FF" w:rsidRPr="009F1417" w:rsidRDefault="00042F5F">
      <w:pPr>
        <w:pStyle w:val="Heading2"/>
        <w:contextualSpacing w:val="0"/>
        <w:rPr>
          <w:lang w:val="en-GB"/>
        </w:rPr>
      </w:pPr>
      <w:bookmarkStart w:id="132" w:name="h.80oo1rdkycbh" w:colFirst="0" w:colLast="0"/>
      <w:bookmarkStart w:id="133" w:name="_Toc270316660"/>
      <w:bookmarkEnd w:id="132"/>
      <w:proofErr w:type="gramStart"/>
      <w:r w:rsidRPr="009F1417">
        <w:rPr>
          <w:lang w:val="en-GB"/>
        </w:rPr>
        <w:lastRenderedPageBreak/>
        <w:t>Termination for Insolvency, Dissolution, etc.</w:t>
      </w:r>
      <w:bookmarkEnd w:id="133"/>
      <w:proofErr w:type="gramEnd"/>
    </w:p>
    <w:p w14:paraId="64CEA4E5"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may at any time terminate the Agreement by giving written notice to Provider without any compensation to Provider, if Provider becomes bankrupt or otherwise insolvent or in case of dissolution of firm or winding up of the company, provided that such termination will not prejudice any other rights of </w:t>
      </w:r>
      <w:r w:rsidRPr="009F1417">
        <w:rPr>
          <w:lang w:val="en-GB"/>
        </w:rPr>
        <w:t>[IMPLEMENTING AGENCY]</w:t>
      </w:r>
      <w:r w:rsidR="00042F5F" w:rsidRPr="009F1417">
        <w:rPr>
          <w:lang w:val="en-GB"/>
        </w:rPr>
        <w:t xml:space="preserve">. Notwithstanding the generality of the foregoing, </w:t>
      </w:r>
      <w:r w:rsidRPr="009F1417">
        <w:rPr>
          <w:lang w:val="en-GB"/>
        </w:rPr>
        <w:t>[IMPLEMENTING AGENCY]</w:t>
      </w:r>
      <w:r w:rsidR="00042F5F" w:rsidRPr="009F1417">
        <w:rPr>
          <w:lang w:val="en-GB"/>
        </w:rPr>
        <w:t xml:space="preserve"> reserves the right to invoke the Performance Guarantee and/or take any other action including appointment of any replacement Provider selected by </w:t>
      </w:r>
      <w:r w:rsidRPr="009F1417">
        <w:rPr>
          <w:lang w:val="en-GB"/>
        </w:rPr>
        <w:t>[IMPLEMENTING AGENCY]</w:t>
      </w:r>
      <w:r w:rsidR="00042F5F" w:rsidRPr="009F1417">
        <w:rPr>
          <w:lang w:val="en-GB"/>
        </w:rPr>
        <w:t xml:space="preserve"> in its sole discretion, take over the entire infrastructure developed by Provider for the Cycle Sharing System or any part thereof, and/or negotiate with Provider to transfer the said infrastructure or part thereof to a replacement Provider selected by </w:t>
      </w:r>
      <w:r w:rsidRPr="009F1417">
        <w:rPr>
          <w:lang w:val="en-GB"/>
        </w:rPr>
        <w:t>[IMPLEMENTING AGENCY]</w:t>
      </w:r>
      <w:r w:rsidR="00042F5F" w:rsidRPr="009F1417">
        <w:rPr>
          <w:lang w:val="en-GB"/>
        </w:rPr>
        <w:t xml:space="preserve">, in </w:t>
      </w:r>
      <w:r w:rsidRPr="009F1417">
        <w:rPr>
          <w:lang w:val="en-GB"/>
        </w:rPr>
        <w:t>[IMPLEMENTING AGENCY]</w:t>
      </w:r>
      <w:r w:rsidR="00042F5F" w:rsidRPr="009F1417">
        <w:rPr>
          <w:lang w:val="en-GB"/>
        </w:rPr>
        <w:t>’s sole discretion.</w:t>
      </w:r>
    </w:p>
    <w:p w14:paraId="6698CF83" w14:textId="77777777" w:rsidR="009171FF" w:rsidRPr="009F1417" w:rsidRDefault="00042F5F">
      <w:pPr>
        <w:pStyle w:val="Heading2"/>
        <w:contextualSpacing w:val="0"/>
        <w:rPr>
          <w:lang w:val="en-GB"/>
        </w:rPr>
      </w:pPr>
      <w:bookmarkStart w:id="134" w:name="h.8s02kmlxwsn2" w:colFirst="0" w:colLast="0"/>
      <w:bookmarkStart w:id="135" w:name="_Toc270316661"/>
      <w:bookmarkEnd w:id="134"/>
      <w:r w:rsidRPr="009F1417">
        <w:rPr>
          <w:lang w:val="en-GB"/>
        </w:rPr>
        <w:t>Suspension</w:t>
      </w:r>
      <w:bookmarkEnd w:id="135"/>
    </w:p>
    <w:p w14:paraId="0F5DCB21" w14:textId="77777777" w:rsidR="009171FF" w:rsidRPr="009F1417" w:rsidRDefault="00042F5F">
      <w:pPr>
        <w:pStyle w:val="Normal1"/>
        <w:rPr>
          <w:lang w:val="en-GB"/>
        </w:rPr>
      </w:pPr>
      <w:r w:rsidRPr="009F1417">
        <w:rPr>
          <w:lang w:val="en-GB"/>
        </w:rPr>
        <w:t xml:space="preserve">On the occurrence of any of the following events, </w:t>
      </w:r>
      <w:r w:rsidR="00067E2A" w:rsidRPr="009F1417">
        <w:rPr>
          <w:lang w:val="en-GB"/>
        </w:rPr>
        <w:t>[IMPLEMENTING AGENCY]</w:t>
      </w:r>
      <w:r w:rsidRPr="009F1417">
        <w:rPr>
          <w:lang w:val="en-GB"/>
        </w:rPr>
        <w:t xml:space="preserve"> shall, by a written notice of suspension, suspend any agreements as set forth in the Service Provider Agreement which may have been granted to the Service Provider </w:t>
      </w:r>
      <w:r w:rsidR="00181B21" w:rsidRPr="009F1417">
        <w:rPr>
          <w:lang w:val="en-GB"/>
        </w:rPr>
        <w:t>thereunder</w:t>
      </w:r>
      <w:r w:rsidRPr="009F1417">
        <w:rPr>
          <w:lang w:val="en-GB"/>
        </w:rPr>
        <w:t>:</w:t>
      </w:r>
    </w:p>
    <w:p w14:paraId="1C46721A" w14:textId="77777777" w:rsidR="009171FF" w:rsidRPr="009F1417" w:rsidRDefault="00042F5F">
      <w:pPr>
        <w:pStyle w:val="Normal1"/>
        <w:numPr>
          <w:ilvl w:val="0"/>
          <w:numId w:val="81"/>
        </w:numPr>
        <w:ind w:hanging="359"/>
        <w:contextualSpacing/>
        <w:rPr>
          <w:lang w:val="en-GB"/>
        </w:rPr>
      </w:pPr>
      <w:r w:rsidRPr="009F1417">
        <w:rPr>
          <w:lang w:val="en-GB"/>
        </w:rPr>
        <w:t xml:space="preserve">In the event and to the extent </w:t>
      </w:r>
      <w:r w:rsidR="00067E2A" w:rsidRPr="009F1417">
        <w:rPr>
          <w:lang w:val="en-GB"/>
        </w:rPr>
        <w:t>[IMPLEMENTING AGENCY]</w:t>
      </w:r>
      <w:r w:rsidRPr="009F1417">
        <w:rPr>
          <w:lang w:val="en-GB"/>
        </w:rPr>
        <w:t xml:space="preserve"> is required to do so by any applicable law(s), rule(s), guideline(s), or court order(s). Any such notice of suspension shall specify the applicable law(s), rule(s), guideline(s), or court order(s).</w:t>
      </w:r>
    </w:p>
    <w:p w14:paraId="5594235D" w14:textId="77777777" w:rsidR="009171FF" w:rsidRPr="009F1417" w:rsidRDefault="00042F5F">
      <w:pPr>
        <w:pStyle w:val="Normal1"/>
        <w:numPr>
          <w:ilvl w:val="0"/>
          <w:numId w:val="81"/>
        </w:numPr>
        <w:ind w:hanging="359"/>
        <w:contextualSpacing/>
        <w:rPr>
          <w:lang w:val="en-GB"/>
        </w:rPr>
      </w:pPr>
      <w:r w:rsidRPr="009F1417">
        <w:rPr>
          <w:lang w:val="en-GB"/>
        </w:rPr>
        <w:t xml:space="preserve">In the event Service Provider fails to perform any of its obligations under the Service Provider Agreement as required (including the carrying out of any services there-under). Any such notice of suspension issued by </w:t>
      </w:r>
      <w:r w:rsidR="00067E2A" w:rsidRPr="009F1417">
        <w:rPr>
          <w:lang w:val="en-GB"/>
        </w:rPr>
        <w:t>[IMPLEMENTING AGENCY]</w:t>
      </w:r>
      <w:r w:rsidRPr="009F1417">
        <w:rPr>
          <w:lang w:val="en-GB"/>
        </w:rPr>
        <w:t xml:space="preserve"> to Service Provider shall specify the nature of the failure and may request the Service Provider to remedy such failure within a specified period, as decided by </w:t>
      </w:r>
      <w:r w:rsidR="00067E2A" w:rsidRPr="009F1417">
        <w:rPr>
          <w:lang w:val="en-GB"/>
        </w:rPr>
        <w:t>[IMPLEMENTING AGENCY]</w:t>
      </w:r>
      <w:r w:rsidRPr="009F1417">
        <w:rPr>
          <w:lang w:val="en-GB"/>
        </w:rPr>
        <w:t xml:space="preserve"> in its sole discretion, from the date of issue of such notice of suspension.</w:t>
      </w:r>
    </w:p>
    <w:p w14:paraId="2F1D9169" w14:textId="77777777" w:rsidR="009171FF" w:rsidRPr="009F1417" w:rsidRDefault="00042F5F">
      <w:pPr>
        <w:pStyle w:val="Heading2"/>
        <w:contextualSpacing w:val="0"/>
        <w:rPr>
          <w:lang w:val="en-GB"/>
        </w:rPr>
      </w:pPr>
      <w:bookmarkStart w:id="136" w:name="h.uei9do7926e7" w:colFirst="0" w:colLast="0"/>
      <w:bookmarkStart w:id="137" w:name="_Toc270316662"/>
      <w:bookmarkEnd w:id="136"/>
      <w:r w:rsidRPr="009F1417">
        <w:rPr>
          <w:lang w:val="en-GB"/>
        </w:rPr>
        <w:t>Arbitration</w:t>
      </w:r>
      <w:bookmarkEnd w:id="137"/>
    </w:p>
    <w:p w14:paraId="1C602ED5" w14:textId="56D476BD" w:rsidR="009171FF" w:rsidRPr="009F1417" w:rsidRDefault="00042F5F">
      <w:pPr>
        <w:pStyle w:val="Normal1"/>
        <w:rPr>
          <w:lang w:val="en-GB"/>
        </w:rPr>
      </w:pPr>
      <w:r w:rsidRPr="009F1417">
        <w:rPr>
          <w:lang w:val="en-GB"/>
        </w:rPr>
        <w:t xml:space="preserve">In the event of any dispute arising between the Parties in relation to or under this Agreement, the same shall be settled by arbitration conducted by an arbitral tribunal consisting of three arbitrators, one to be appointed by each party and the third arbitrator being appointed by the two arbitrators so appointed. The decision of the arbitration tribunal shall be final and binding. The venue for the arbitration shall be </w:t>
      </w:r>
      <w:r w:rsidR="00FE1F84" w:rsidRPr="009F1417">
        <w:rPr>
          <w:highlight w:val="yellow"/>
          <w:lang w:val="en-GB"/>
        </w:rPr>
        <w:t>[CITY]</w:t>
      </w:r>
      <w:r w:rsidR="00FE1F84" w:rsidRPr="009F1417">
        <w:rPr>
          <w:lang w:val="en-GB"/>
        </w:rPr>
        <w:t>.</w:t>
      </w:r>
      <w:r w:rsidRPr="009F1417">
        <w:rPr>
          <w:lang w:val="en-GB"/>
        </w:rPr>
        <w:t xml:space="preserve"> The </w:t>
      </w:r>
      <w:proofErr w:type="gramStart"/>
      <w:r w:rsidRPr="009F1417">
        <w:rPr>
          <w:lang w:val="en-GB"/>
        </w:rPr>
        <w:t>arbitration will be governed by the provisions of the Arbitration and Conciliation Act, 1996</w:t>
      </w:r>
      <w:proofErr w:type="gramEnd"/>
      <w:r w:rsidRPr="009F1417">
        <w:rPr>
          <w:lang w:val="en-GB"/>
        </w:rPr>
        <w:t xml:space="preserve">. The costs of the arbitration tribunal shall be equally borne by both the parties. Each Party shall bear its own cost of the arbitration provided however, the parties can claim costs as part of the relief sought from the arbitration tribunal. </w:t>
      </w:r>
    </w:p>
    <w:p w14:paraId="30F15202" w14:textId="77777777" w:rsidR="009171FF" w:rsidRPr="009F1417" w:rsidRDefault="00042F5F">
      <w:pPr>
        <w:pStyle w:val="Heading2"/>
        <w:contextualSpacing w:val="0"/>
        <w:rPr>
          <w:lang w:val="en-GB"/>
        </w:rPr>
      </w:pPr>
      <w:bookmarkStart w:id="138" w:name="h.p5g4rnv7vyz0" w:colFirst="0" w:colLast="0"/>
      <w:bookmarkStart w:id="139" w:name="_Toc270316663"/>
      <w:bookmarkEnd w:id="138"/>
      <w:r w:rsidRPr="009F1417">
        <w:rPr>
          <w:lang w:val="en-GB"/>
        </w:rPr>
        <w:t>Jurisdiction</w:t>
      </w:r>
      <w:bookmarkEnd w:id="139"/>
    </w:p>
    <w:p w14:paraId="34E3EC25" w14:textId="06BAD952" w:rsidR="009171FF" w:rsidRPr="009F1417" w:rsidRDefault="00042F5F">
      <w:pPr>
        <w:pStyle w:val="Normal1"/>
        <w:rPr>
          <w:lang w:val="en-GB"/>
        </w:rPr>
      </w:pPr>
      <w:r w:rsidRPr="009F1417">
        <w:rPr>
          <w:lang w:val="en-GB"/>
        </w:rPr>
        <w:t xml:space="preserve">Subject to Clause 1.18, only the courts in </w:t>
      </w:r>
      <w:r w:rsidR="00FE1F84" w:rsidRPr="009F1417">
        <w:rPr>
          <w:highlight w:val="yellow"/>
          <w:lang w:val="en-GB"/>
        </w:rPr>
        <w:t>[CITY]</w:t>
      </w:r>
      <w:r w:rsidR="00FE1F84" w:rsidRPr="009F1417">
        <w:rPr>
          <w:lang w:val="en-GB"/>
        </w:rPr>
        <w:t xml:space="preserve"> s</w:t>
      </w:r>
      <w:r w:rsidRPr="009F1417">
        <w:rPr>
          <w:lang w:val="en-GB"/>
        </w:rPr>
        <w:t>hall have jurisdiction to try all disputes and matters arising out of an under this Agreement, after reference to arbitration.</w:t>
      </w:r>
    </w:p>
    <w:p w14:paraId="26E723FB" w14:textId="77777777" w:rsidR="009171FF" w:rsidRPr="009F1417" w:rsidRDefault="00042F5F">
      <w:pPr>
        <w:pStyle w:val="Heading2"/>
        <w:contextualSpacing w:val="0"/>
        <w:rPr>
          <w:lang w:val="en-GB"/>
        </w:rPr>
      </w:pPr>
      <w:bookmarkStart w:id="140" w:name="h.9f0ao0aoa2gk" w:colFirst="0" w:colLast="0"/>
      <w:bookmarkStart w:id="141" w:name="_Toc270316664"/>
      <w:bookmarkEnd w:id="140"/>
      <w:r w:rsidRPr="009F1417">
        <w:rPr>
          <w:lang w:val="en-GB"/>
        </w:rPr>
        <w:t>No Waiver of Rights and Claims</w:t>
      </w:r>
      <w:bookmarkEnd w:id="141"/>
    </w:p>
    <w:p w14:paraId="0C5C142D" w14:textId="77777777" w:rsidR="009171FF" w:rsidRPr="009F1417" w:rsidRDefault="00042F5F">
      <w:pPr>
        <w:pStyle w:val="Normal1"/>
        <w:rPr>
          <w:lang w:val="en-GB"/>
        </w:rPr>
      </w:pPr>
      <w:r w:rsidRPr="009F1417">
        <w:rPr>
          <w:lang w:val="en-GB"/>
        </w:rPr>
        <w:t xml:space="preserve">Any forbearance, toleration or delay in invoking any of the rights or claims accruing in favour of any party under the terms of this Agreement shown or made by such a party in whose favour such rights or claims might have vested by virtue of this Agreement shall neither constitute nor be construed to be a waiver of such rights or claims accruing in respect of such a party. </w:t>
      </w:r>
      <w:r w:rsidRPr="009F1417">
        <w:rPr>
          <w:lang w:val="en-GB"/>
        </w:rPr>
        <w:br w:type="page"/>
      </w:r>
    </w:p>
    <w:p w14:paraId="437EBA78" w14:textId="77777777" w:rsidR="009171FF" w:rsidRPr="009F1417" w:rsidRDefault="00042F5F" w:rsidP="00F211C5">
      <w:pPr>
        <w:pStyle w:val="Heading1"/>
        <w:rPr>
          <w:lang w:val="en-GB"/>
        </w:rPr>
      </w:pPr>
      <w:bookmarkStart w:id="142" w:name="h.bhe7gs34dsx3" w:colFirst="0" w:colLast="0"/>
      <w:bookmarkStart w:id="143" w:name="_Toc270316665"/>
      <w:bookmarkEnd w:id="142"/>
      <w:r w:rsidRPr="009F1417">
        <w:rPr>
          <w:lang w:val="en-GB"/>
        </w:rPr>
        <w:lastRenderedPageBreak/>
        <w:t>Scope of work</w:t>
      </w:r>
      <w:bookmarkEnd w:id="143"/>
    </w:p>
    <w:p w14:paraId="6FC4694E" w14:textId="77777777" w:rsidR="009171FF" w:rsidRPr="009F1417" w:rsidRDefault="00042F5F">
      <w:pPr>
        <w:pStyle w:val="Heading2"/>
        <w:contextualSpacing w:val="0"/>
        <w:rPr>
          <w:lang w:val="en-GB"/>
        </w:rPr>
      </w:pPr>
      <w:bookmarkStart w:id="144" w:name="h.lejbxnpffrsa" w:colFirst="0" w:colLast="0"/>
      <w:bookmarkStart w:id="145" w:name="_Toc270316666"/>
      <w:bookmarkEnd w:id="144"/>
      <w:r w:rsidRPr="009F1417">
        <w:rPr>
          <w:lang w:val="en-GB"/>
        </w:rPr>
        <w:t>Terms of contract</w:t>
      </w:r>
      <w:bookmarkEnd w:id="145"/>
      <w:r w:rsidRPr="009F1417">
        <w:rPr>
          <w:lang w:val="en-GB"/>
        </w:rPr>
        <w:t xml:space="preserve"> </w:t>
      </w:r>
    </w:p>
    <w:p w14:paraId="5D08BBC3" w14:textId="77777777" w:rsidR="009171FF" w:rsidRPr="009F1417" w:rsidRDefault="00042F5F">
      <w:pPr>
        <w:pStyle w:val="Normal1"/>
        <w:rPr>
          <w:lang w:val="en-GB"/>
        </w:rPr>
      </w:pPr>
      <w:r w:rsidRPr="009F1417">
        <w:rPr>
          <w:lang w:val="en-GB"/>
        </w:rPr>
        <w:t xml:space="preserve">Applicants need to provide integrated and innovative solutions for the </w:t>
      </w:r>
      <w:r w:rsidR="00067E2A" w:rsidRPr="009F1417">
        <w:rPr>
          <w:lang w:val="en-GB"/>
        </w:rPr>
        <w:t>[CITY] Cycle Sharing System</w:t>
      </w:r>
      <w:r w:rsidRPr="009F1417">
        <w:rPr>
          <w:lang w:val="en-GB"/>
        </w:rPr>
        <w:t xml:space="preserve">, including: cycles; stations (docks, terminals, siting, and installation); a control centre; electronic payment systems; operations and maintenance; marketing and outreach; and customer service. Technical specifications for specific components are described in </w:t>
      </w:r>
      <w:r w:rsidR="00DC74C5" w:rsidRPr="009F1417">
        <w:rPr>
          <w:lang w:val="en-GB"/>
        </w:rPr>
        <w:t>Annex</w:t>
      </w:r>
      <w:r w:rsidRPr="009F1417">
        <w:rPr>
          <w:lang w:val="en-GB"/>
        </w:rPr>
        <w:t xml:space="preserve"> A.</w:t>
      </w:r>
    </w:p>
    <w:p w14:paraId="33180D5E" w14:textId="77777777" w:rsidR="009171FF" w:rsidRPr="009F1417" w:rsidRDefault="00042F5F">
      <w:pPr>
        <w:pStyle w:val="Normal1"/>
        <w:rPr>
          <w:lang w:val="en-GB"/>
        </w:rPr>
      </w:pPr>
      <w:r w:rsidRPr="009F1417">
        <w:rPr>
          <w:lang w:val="en-GB"/>
        </w:rPr>
        <w:t>The Service Provider shall:</w:t>
      </w:r>
    </w:p>
    <w:p w14:paraId="3CC5ADB5" w14:textId="77777777" w:rsidR="009171FF" w:rsidRPr="009F1417" w:rsidRDefault="00042F5F">
      <w:pPr>
        <w:pStyle w:val="Normal1"/>
        <w:numPr>
          <w:ilvl w:val="0"/>
          <w:numId w:val="28"/>
        </w:numPr>
        <w:ind w:hanging="359"/>
        <w:contextualSpacing/>
        <w:rPr>
          <w:lang w:val="en-GB"/>
        </w:rPr>
      </w:pPr>
      <w:r w:rsidRPr="009F1417">
        <w:rPr>
          <w:lang w:val="en-GB"/>
        </w:rPr>
        <w:t>Hardware and software:</w:t>
      </w:r>
    </w:p>
    <w:p w14:paraId="06A5DB70" w14:textId="77777777" w:rsidR="009171FF" w:rsidRPr="009F1417" w:rsidRDefault="00042F5F">
      <w:pPr>
        <w:pStyle w:val="Normal1"/>
        <w:numPr>
          <w:ilvl w:val="1"/>
          <w:numId w:val="28"/>
        </w:numPr>
        <w:ind w:hanging="359"/>
        <w:contextualSpacing/>
        <w:rPr>
          <w:lang w:val="en-GB"/>
        </w:rPr>
      </w:pPr>
      <w:r w:rsidRPr="009F1417">
        <w:rPr>
          <w:lang w:val="en-GB"/>
        </w:rPr>
        <w:t xml:space="preserve">Procure Cycles and Stations as per the Authorised Fleet size set by </w:t>
      </w:r>
      <w:r w:rsidR="00067E2A" w:rsidRPr="009F1417">
        <w:rPr>
          <w:lang w:val="en-GB"/>
        </w:rPr>
        <w:t>[IMPLEMENTING AGENCY]</w:t>
      </w:r>
      <w:r w:rsidRPr="009F1417">
        <w:rPr>
          <w:lang w:val="en-GB"/>
        </w:rPr>
        <w:t xml:space="preserve">, each of which shall comply with the technical standards specified in </w:t>
      </w:r>
      <w:r w:rsidR="00DC74C5" w:rsidRPr="009F1417">
        <w:rPr>
          <w:lang w:val="en-GB"/>
        </w:rPr>
        <w:t>Annex</w:t>
      </w:r>
      <w:r w:rsidRPr="009F1417">
        <w:rPr>
          <w:lang w:val="en-GB"/>
        </w:rPr>
        <w:t xml:space="preserve"> A.</w:t>
      </w:r>
    </w:p>
    <w:p w14:paraId="23E013A2" w14:textId="77777777" w:rsidR="009171FF" w:rsidRPr="009F1417" w:rsidRDefault="00042F5F">
      <w:pPr>
        <w:pStyle w:val="Normal1"/>
        <w:numPr>
          <w:ilvl w:val="1"/>
          <w:numId w:val="28"/>
        </w:numPr>
        <w:ind w:hanging="359"/>
        <w:contextualSpacing/>
        <w:rPr>
          <w:lang w:val="en-GB"/>
        </w:rPr>
      </w:pPr>
      <w:r w:rsidRPr="009F1417">
        <w:rPr>
          <w:lang w:val="en-GB"/>
        </w:rPr>
        <w:t>Procure and maintain Standby Cycles to ensure that the operational Fleet size remains above the Authorised Fleet.</w:t>
      </w:r>
    </w:p>
    <w:p w14:paraId="665DED50" w14:textId="77777777" w:rsidR="009171FF" w:rsidRPr="009F1417" w:rsidRDefault="00042F5F">
      <w:pPr>
        <w:pStyle w:val="Normal1"/>
        <w:numPr>
          <w:ilvl w:val="1"/>
          <w:numId w:val="28"/>
        </w:numPr>
        <w:ind w:hanging="359"/>
        <w:contextualSpacing/>
        <w:rPr>
          <w:lang w:val="en-GB"/>
        </w:rPr>
      </w:pPr>
      <w:r w:rsidRPr="009F1417">
        <w:rPr>
          <w:lang w:val="en-GB"/>
        </w:rPr>
        <w:t xml:space="preserve">Procure software to aid in monitoring, planning, and the redistribution of cycles. </w:t>
      </w:r>
    </w:p>
    <w:p w14:paraId="3C66107F" w14:textId="77777777" w:rsidR="009171FF" w:rsidRPr="009F1417" w:rsidRDefault="00042F5F">
      <w:pPr>
        <w:pStyle w:val="Normal1"/>
        <w:numPr>
          <w:ilvl w:val="1"/>
          <w:numId w:val="28"/>
        </w:numPr>
        <w:ind w:hanging="359"/>
        <w:contextualSpacing/>
        <w:rPr>
          <w:lang w:val="en-GB"/>
        </w:rPr>
      </w:pPr>
      <w:r w:rsidRPr="009F1417">
        <w:rPr>
          <w:lang w:val="en-GB"/>
        </w:rPr>
        <w:t xml:space="preserve">Procure such equipment manufactured not earlier than six (6) months before the date of signing of the Service Provider Agreement between </w:t>
      </w:r>
      <w:r w:rsidR="00067E2A" w:rsidRPr="009F1417">
        <w:rPr>
          <w:lang w:val="en-GB"/>
        </w:rPr>
        <w:t>[IMPLEMENTING AGENCY]</w:t>
      </w:r>
      <w:r w:rsidRPr="009F1417">
        <w:rPr>
          <w:lang w:val="en-GB"/>
        </w:rPr>
        <w:t xml:space="preserve"> and the Service Provider. The equipment shall not have been put to commercial use anywhere previous to the Commencement of Operations.</w:t>
      </w:r>
    </w:p>
    <w:p w14:paraId="3293AA56" w14:textId="4ACA8A90" w:rsidR="009171FF" w:rsidRPr="009F1417" w:rsidRDefault="00042F5F">
      <w:pPr>
        <w:pStyle w:val="Normal1"/>
        <w:numPr>
          <w:ilvl w:val="1"/>
          <w:numId w:val="28"/>
        </w:numPr>
        <w:ind w:hanging="359"/>
        <w:contextualSpacing/>
        <w:rPr>
          <w:lang w:val="en-GB"/>
        </w:rPr>
      </w:pPr>
      <w:r w:rsidRPr="009F1417">
        <w:rPr>
          <w:lang w:val="en-GB"/>
        </w:rPr>
        <w:t xml:space="preserve">Procure software and hardware for the processing of customer payments via cash, credit card, net banking, mobile-based banking systems, and other media. Such software and hardware must be compatible with the RFID-based fare collection system currently under development by </w:t>
      </w:r>
      <w:r w:rsidR="00FE1F84" w:rsidRPr="009F1417">
        <w:rPr>
          <w:highlight w:val="yellow"/>
          <w:lang w:val="en-GB"/>
        </w:rPr>
        <w:t>__________</w:t>
      </w:r>
      <w:r w:rsidRPr="009F1417">
        <w:rPr>
          <w:highlight w:val="yellow"/>
          <w:lang w:val="en-GB"/>
        </w:rPr>
        <w:t>.</w:t>
      </w:r>
    </w:p>
    <w:p w14:paraId="65FA62AE" w14:textId="77777777" w:rsidR="009171FF" w:rsidRPr="009F1417" w:rsidRDefault="00042F5F">
      <w:pPr>
        <w:pStyle w:val="Normal1"/>
        <w:numPr>
          <w:ilvl w:val="1"/>
          <w:numId w:val="28"/>
        </w:numPr>
        <w:ind w:hanging="359"/>
        <w:contextualSpacing/>
        <w:rPr>
          <w:lang w:val="en-GB"/>
        </w:rPr>
      </w:pPr>
      <w:r w:rsidRPr="009F1417">
        <w:rPr>
          <w:lang w:val="en-GB"/>
        </w:rPr>
        <w:t xml:space="preserve">Operate only such equipment that meets the technical criteria in </w:t>
      </w:r>
      <w:r w:rsidR="00DC74C5" w:rsidRPr="009F1417">
        <w:rPr>
          <w:lang w:val="en-GB"/>
        </w:rPr>
        <w:t>Annex</w:t>
      </w:r>
      <w:r w:rsidRPr="009F1417">
        <w:rPr>
          <w:lang w:val="en-GB"/>
        </w:rPr>
        <w:t xml:space="preserve"> A at all times during the Contract Period. </w:t>
      </w:r>
    </w:p>
    <w:p w14:paraId="51A8AB51" w14:textId="77777777" w:rsidR="009171FF" w:rsidRPr="009F1417" w:rsidRDefault="00042F5F">
      <w:pPr>
        <w:pStyle w:val="Normal1"/>
        <w:numPr>
          <w:ilvl w:val="0"/>
          <w:numId w:val="28"/>
        </w:numPr>
        <w:ind w:hanging="359"/>
        <w:contextualSpacing/>
        <w:rPr>
          <w:lang w:val="en-GB"/>
        </w:rPr>
      </w:pPr>
      <w:r w:rsidRPr="009F1417">
        <w:rPr>
          <w:lang w:val="en-GB"/>
        </w:rPr>
        <w:t>Operations:</w:t>
      </w:r>
    </w:p>
    <w:p w14:paraId="4EC110CD" w14:textId="77777777" w:rsidR="009171FF" w:rsidRPr="009F1417" w:rsidRDefault="00042F5F">
      <w:pPr>
        <w:pStyle w:val="Normal1"/>
        <w:numPr>
          <w:ilvl w:val="1"/>
          <w:numId w:val="28"/>
        </w:numPr>
        <w:ind w:hanging="359"/>
        <w:contextualSpacing/>
        <w:rPr>
          <w:lang w:val="en-GB"/>
        </w:rPr>
      </w:pPr>
      <w:r w:rsidRPr="009F1417">
        <w:rPr>
          <w:lang w:val="en-GB"/>
        </w:rPr>
        <w:t xml:space="preserve">The Service Provider will develop and modify, from time to time, a detailed operating plan (“Operating Plan”) for the Cycle Sharing System. The Operating Plan will detail all aspects of operations including but not limited to redistribution, preventative maintenance, repairs, and customer service procedures. The Service Provider will incorporate suggestions on the Operating Plan from </w:t>
      </w:r>
      <w:r w:rsidR="00067E2A" w:rsidRPr="009F1417">
        <w:rPr>
          <w:lang w:val="en-GB"/>
        </w:rPr>
        <w:t>[IMPLEMENTING AGENCY]</w:t>
      </w:r>
      <w:r w:rsidRPr="009F1417">
        <w:rPr>
          <w:lang w:val="en-GB"/>
        </w:rPr>
        <w:t xml:space="preserve"> and will operate the Cycle Sharing System in accordance with the Operating Plan.</w:t>
      </w:r>
    </w:p>
    <w:p w14:paraId="5FAE6229" w14:textId="54CC530C" w:rsidR="009171FF" w:rsidRPr="009F1417" w:rsidRDefault="00042F5F">
      <w:pPr>
        <w:pStyle w:val="Normal1"/>
        <w:numPr>
          <w:ilvl w:val="1"/>
          <w:numId w:val="28"/>
        </w:numPr>
        <w:ind w:hanging="359"/>
        <w:contextualSpacing/>
        <w:rPr>
          <w:lang w:val="en-GB"/>
        </w:rPr>
      </w:pPr>
      <w:r w:rsidRPr="009F1417">
        <w:rPr>
          <w:lang w:val="en-GB"/>
        </w:rPr>
        <w:t xml:space="preserve">Establish a payment system to receive customer payments for Memberships and usage fees via multiple payment media. Such software and hardware must be compatible with the electronic fare collection system currently under development by </w:t>
      </w:r>
      <w:r w:rsidR="00FE1F84" w:rsidRPr="009F1417">
        <w:rPr>
          <w:highlight w:val="yellow"/>
          <w:lang w:val="en-GB"/>
        </w:rPr>
        <w:t>__________</w:t>
      </w:r>
      <w:r w:rsidRPr="009F1417">
        <w:rPr>
          <w:lang w:val="en-GB"/>
        </w:rPr>
        <w:t>.</w:t>
      </w:r>
    </w:p>
    <w:p w14:paraId="3FF8A8FE" w14:textId="77777777" w:rsidR="009171FF" w:rsidRPr="009F1417" w:rsidRDefault="00042F5F">
      <w:pPr>
        <w:pStyle w:val="Normal1"/>
        <w:numPr>
          <w:ilvl w:val="1"/>
          <w:numId w:val="28"/>
        </w:numPr>
        <w:ind w:hanging="359"/>
        <w:contextualSpacing/>
        <w:rPr>
          <w:lang w:val="en-GB"/>
        </w:rPr>
      </w:pPr>
      <w:r w:rsidRPr="009F1417">
        <w:rPr>
          <w:lang w:val="en-GB"/>
        </w:rPr>
        <w:t>Establish the required facilities, equipment, and vehicles for the operations of the Cycle Sharing System.</w:t>
      </w:r>
    </w:p>
    <w:p w14:paraId="4177F9E8" w14:textId="77777777" w:rsidR="009171FF" w:rsidRPr="009F1417" w:rsidRDefault="00042F5F">
      <w:pPr>
        <w:pStyle w:val="Normal1"/>
        <w:numPr>
          <w:ilvl w:val="1"/>
          <w:numId w:val="28"/>
        </w:numPr>
        <w:ind w:hanging="359"/>
        <w:contextualSpacing/>
        <w:rPr>
          <w:lang w:val="en-GB"/>
        </w:rPr>
      </w:pPr>
      <w:r w:rsidRPr="009F1417">
        <w:rPr>
          <w:lang w:val="en-GB"/>
        </w:rPr>
        <w:t xml:space="preserve">Enlist trained professionals to operate the Cycle Sharing System. The Service Provider will prepare a Human Resources Plan specifying how Cycle Sharing System personnel will be recruited, trained, and paid. The Human Resources Plan must be approved by </w:t>
      </w:r>
      <w:r w:rsidR="00067E2A" w:rsidRPr="009F1417">
        <w:rPr>
          <w:lang w:val="en-GB"/>
        </w:rPr>
        <w:t>[IMPLEMENTING AGENCY]</w:t>
      </w:r>
      <w:r w:rsidRPr="009F1417">
        <w:rPr>
          <w:lang w:val="en-GB"/>
        </w:rPr>
        <w:t>.</w:t>
      </w:r>
    </w:p>
    <w:p w14:paraId="32BB06C2" w14:textId="77777777" w:rsidR="009171FF" w:rsidRPr="009F1417" w:rsidRDefault="00042F5F">
      <w:pPr>
        <w:pStyle w:val="Normal1"/>
        <w:numPr>
          <w:ilvl w:val="1"/>
          <w:numId w:val="28"/>
        </w:numPr>
        <w:ind w:hanging="359"/>
        <w:contextualSpacing/>
        <w:rPr>
          <w:lang w:val="en-GB"/>
        </w:rPr>
      </w:pPr>
      <w:r w:rsidRPr="009F1417">
        <w:rPr>
          <w:lang w:val="en-GB"/>
        </w:rPr>
        <w:t>Bear all expenses towards Operation of the Cycle Sharing System through the entire period and not claim any additional expenses.</w:t>
      </w:r>
    </w:p>
    <w:p w14:paraId="4BFF1346" w14:textId="77777777" w:rsidR="009171FF" w:rsidRPr="009F1417" w:rsidRDefault="00042F5F">
      <w:pPr>
        <w:pStyle w:val="Normal1"/>
        <w:numPr>
          <w:ilvl w:val="1"/>
          <w:numId w:val="28"/>
        </w:numPr>
        <w:ind w:hanging="359"/>
        <w:contextualSpacing/>
        <w:rPr>
          <w:lang w:val="en-GB"/>
        </w:rPr>
      </w:pPr>
      <w:r w:rsidRPr="009F1417">
        <w:rPr>
          <w:lang w:val="en-GB"/>
        </w:rPr>
        <w:lastRenderedPageBreak/>
        <w:t xml:space="preserve">Establish and maintain a Control Centre, called the “Service Provider Control Centre,” that will monitor operations of the Cycle Sharing System. The Control Centre will constitute </w:t>
      </w:r>
      <w:r w:rsidR="00067E2A" w:rsidRPr="009F1417">
        <w:rPr>
          <w:lang w:val="en-GB"/>
        </w:rPr>
        <w:t>[IMPLEMENTING AGENCY]</w:t>
      </w:r>
      <w:r w:rsidRPr="009F1417">
        <w:rPr>
          <w:lang w:val="en-GB"/>
        </w:rPr>
        <w:t xml:space="preserve">’s single point of contact to enable </w:t>
      </w:r>
      <w:r w:rsidR="00067E2A" w:rsidRPr="009F1417">
        <w:rPr>
          <w:lang w:val="en-GB"/>
        </w:rPr>
        <w:t>[IMPLEMENTING AGENCY]</w:t>
      </w:r>
      <w:r w:rsidRPr="009F1417">
        <w:rPr>
          <w:lang w:val="en-GB"/>
        </w:rPr>
        <w:t xml:space="preserve"> to coordinate with the Service Provider in the course of the day-to-day operation and management of the Cycle Sharing System by </w:t>
      </w:r>
      <w:r w:rsidR="00067E2A" w:rsidRPr="009F1417">
        <w:rPr>
          <w:lang w:val="en-GB"/>
        </w:rPr>
        <w:t>[IMPLEMENTING AGENCY]</w:t>
      </w:r>
      <w:r w:rsidRPr="009F1417">
        <w:rPr>
          <w:lang w:val="en-GB"/>
        </w:rPr>
        <w:t xml:space="preserve">. The Service Provider shall ensure that the Control Centre is staffed by an adequate number of appropriately qualified personnel and further that there is due coordination between the staff at the Service Provider control centre and </w:t>
      </w:r>
      <w:r w:rsidR="00067E2A" w:rsidRPr="009F1417">
        <w:rPr>
          <w:lang w:val="en-GB"/>
        </w:rPr>
        <w:t>[IMPLEMENTING AGENCY]</w:t>
      </w:r>
      <w:r w:rsidRPr="009F1417">
        <w:rPr>
          <w:lang w:val="en-GB"/>
        </w:rPr>
        <w:t xml:space="preserve">. </w:t>
      </w:r>
    </w:p>
    <w:p w14:paraId="13933342" w14:textId="77777777" w:rsidR="009171FF" w:rsidRPr="009F1417" w:rsidRDefault="00042F5F">
      <w:pPr>
        <w:pStyle w:val="Normal1"/>
        <w:numPr>
          <w:ilvl w:val="1"/>
          <w:numId w:val="28"/>
        </w:numPr>
        <w:ind w:hanging="359"/>
        <w:contextualSpacing/>
        <w:rPr>
          <w:lang w:val="en-GB"/>
        </w:rPr>
      </w:pPr>
      <w:r w:rsidRPr="009F1417">
        <w:rPr>
          <w:lang w:val="en-GB"/>
        </w:rPr>
        <w:t xml:space="preserve">Provide access to an IT-enabled monitoring system with which </w:t>
      </w:r>
      <w:r w:rsidR="00067E2A" w:rsidRPr="009F1417">
        <w:rPr>
          <w:lang w:val="en-GB"/>
        </w:rPr>
        <w:t>[IMPLEMENTING AGENCY]</w:t>
      </w:r>
      <w:r w:rsidRPr="009F1417">
        <w:rPr>
          <w:lang w:val="en-GB"/>
        </w:rPr>
        <w:t xml:space="preserve"> may monitor the Cycle Sharing System. The Service Provider will provide real-time information access and periodic summary reports in an electronic format specified by </w:t>
      </w:r>
      <w:r w:rsidR="00067E2A" w:rsidRPr="009F1417">
        <w:rPr>
          <w:lang w:val="en-GB"/>
        </w:rPr>
        <w:t>[IMPLEMENTING AGENCY]</w:t>
      </w:r>
      <w:r w:rsidRPr="009F1417">
        <w:rPr>
          <w:lang w:val="en-GB"/>
        </w:rPr>
        <w:t xml:space="preserve"> containing but not limited to the following information:</w:t>
      </w:r>
    </w:p>
    <w:p w14:paraId="112221C1" w14:textId="77777777" w:rsidR="009171FF" w:rsidRPr="009F1417" w:rsidRDefault="00042F5F">
      <w:pPr>
        <w:pStyle w:val="Normal1"/>
        <w:numPr>
          <w:ilvl w:val="2"/>
          <w:numId w:val="28"/>
        </w:numPr>
        <w:ind w:hanging="359"/>
        <w:contextualSpacing/>
        <w:rPr>
          <w:lang w:val="en-GB"/>
        </w:rPr>
      </w:pPr>
      <w:r w:rsidRPr="009F1417">
        <w:rPr>
          <w:lang w:val="en-GB"/>
        </w:rPr>
        <w:t>Fleet size</w:t>
      </w:r>
    </w:p>
    <w:p w14:paraId="6575941F" w14:textId="77777777" w:rsidR="009171FF" w:rsidRPr="009F1417" w:rsidRDefault="00042F5F">
      <w:pPr>
        <w:pStyle w:val="Normal1"/>
        <w:numPr>
          <w:ilvl w:val="2"/>
          <w:numId w:val="28"/>
        </w:numPr>
        <w:ind w:hanging="359"/>
        <w:contextualSpacing/>
        <w:rPr>
          <w:lang w:val="en-GB"/>
        </w:rPr>
      </w:pPr>
      <w:r w:rsidRPr="009F1417">
        <w:rPr>
          <w:lang w:val="en-GB"/>
        </w:rPr>
        <w:t>For each Station:</w:t>
      </w:r>
    </w:p>
    <w:p w14:paraId="6AC04D24" w14:textId="77777777" w:rsidR="009171FF" w:rsidRPr="009F1417" w:rsidRDefault="00042F5F">
      <w:pPr>
        <w:pStyle w:val="Normal1"/>
        <w:numPr>
          <w:ilvl w:val="3"/>
          <w:numId w:val="28"/>
        </w:numPr>
        <w:ind w:hanging="359"/>
        <w:contextualSpacing/>
        <w:rPr>
          <w:lang w:val="en-GB"/>
        </w:rPr>
      </w:pPr>
      <w:r w:rsidRPr="009F1417">
        <w:rPr>
          <w:lang w:val="en-GB"/>
        </w:rPr>
        <w:t>Number of full Docks</w:t>
      </w:r>
    </w:p>
    <w:p w14:paraId="6E5C3CC9" w14:textId="77777777" w:rsidR="009171FF" w:rsidRPr="009F1417" w:rsidRDefault="00042F5F">
      <w:pPr>
        <w:pStyle w:val="Normal1"/>
        <w:numPr>
          <w:ilvl w:val="3"/>
          <w:numId w:val="28"/>
        </w:numPr>
        <w:ind w:hanging="359"/>
        <w:contextualSpacing/>
        <w:rPr>
          <w:lang w:val="en-GB"/>
        </w:rPr>
      </w:pPr>
      <w:r w:rsidRPr="009F1417">
        <w:rPr>
          <w:lang w:val="en-GB"/>
        </w:rPr>
        <w:t>Number of empty Docks</w:t>
      </w:r>
    </w:p>
    <w:p w14:paraId="6394DBA3" w14:textId="77777777" w:rsidR="009171FF" w:rsidRPr="009F1417" w:rsidRDefault="00042F5F">
      <w:pPr>
        <w:pStyle w:val="Normal1"/>
        <w:numPr>
          <w:ilvl w:val="3"/>
          <w:numId w:val="28"/>
        </w:numPr>
        <w:ind w:hanging="359"/>
        <w:contextualSpacing/>
        <w:rPr>
          <w:lang w:val="en-GB"/>
        </w:rPr>
      </w:pPr>
      <w:r w:rsidRPr="009F1417">
        <w:rPr>
          <w:lang w:val="en-GB"/>
        </w:rPr>
        <w:t>Operational status</w:t>
      </w:r>
    </w:p>
    <w:p w14:paraId="60BAD65A" w14:textId="77777777" w:rsidR="009171FF" w:rsidRPr="009F1417" w:rsidRDefault="00042F5F">
      <w:pPr>
        <w:pStyle w:val="Normal1"/>
        <w:numPr>
          <w:ilvl w:val="2"/>
          <w:numId w:val="28"/>
        </w:numPr>
        <w:ind w:hanging="359"/>
        <w:contextualSpacing/>
        <w:rPr>
          <w:lang w:val="en-GB"/>
        </w:rPr>
      </w:pPr>
      <w:r w:rsidRPr="009F1417">
        <w:rPr>
          <w:lang w:val="en-GB"/>
        </w:rPr>
        <w:t>For each Cycle:</w:t>
      </w:r>
    </w:p>
    <w:p w14:paraId="7ABE283D" w14:textId="77777777" w:rsidR="009171FF" w:rsidRPr="009F1417" w:rsidRDefault="00042F5F">
      <w:pPr>
        <w:pStyle w:val="Normal1"/>
        <w:numPr>
          <w:ilvl w:val="3"/>
          <w:numId w:val="28"/>
        </w:numPr>
        <w:ind w:hanging="359"/>
        <w:contextualSpacing/>
        <w:rPr>
          <w:lang w:val="en-GB"/>
        </w:rPr>
      </w:pPr>
      <w:r w:rsidRPr="009F1417">
        <w:rPr>
          <w:lang w:val="en-GB"/>
        </w:rPr>
        <w:t>Operational status: in service, out of order, etc.</w:t>
      </w:r>
    </w:p>
    <w:p w14:paraId="6C1A9B6D" w14:textId="77777777" w:rsidR="009171FF" w:rsidRPr="009F1417" w:rsidRDefault="00042F5F">
      <w:pPr>
        <w:pStyle w:val="Normal1"/>
        <w:numPr>
          <w:ilvl w:val="3"/>
          <w:numId w:val="28"/>
        </w:numPr>
        <w:ind w:hanging="359"/>
        <w:contextualSpacing/>
        <w:rPr>
          <w:lang w:val="en-GB"/>
        </w:rPr>
      </w:pPr>
      <w:r w:rsidRPr="009F1417">
        <w:rPr>
          <w:lang w:val="en-GB"/>
        </w:rPr>
        <w:t>Number of Rides taken on the Cycle during its lifetime and since last maintenance</w:t>
      </w:r>
    </w:p>
    <w:p w14:paraId="53C99AC2" w14:textId="77777777" w:rsidR="009171FF" w:rsidRPr="009F1417" w:rsidRDefault="00042F5F">
      <w:pPr>
        <w:pStyle w:val="Normal1"/>
        <w:numPr>
          <w:ilvl w:val="2"/>
          <w:numId w:val="28"/>
        </w:numPr>
        <w:ind w:hanging="359"/>
        <w:contextualSpacing/>
        <w:rPr>
          <w:lang w:val="en-GB"/>
        </w:rPr>
      </w:pPr>
      <w:r w:rsidRPr="009F1417">
        <w:rPr>
          <w:lang w:val="en-GB"/>
        </w:rPr>
        <w:t>Trip Data</w:t>
      </w:r>
    </w:p>
    <w:p w14:paraId="7842EF8C" w14:textId="77777777" w:rsidR="009171FF" w:rsidRPr="009F1417" w:rsidRDefault="00042F5F">
      <w:pPr>
        <w:pStyle w:val="Normal1"/>
        <w:numPr>
          <w:ilvl w:val="3"/>
          <w:numId w:val="28"/>
        </w:numPr>
        <w:ind w:hanging="359"/>
        <w:contextualSpacing/>
        <w:rPr>
          <w:lang w:val="en-GB"/>
        </w:rPr>
      </w:pPr>
      <w:r w:rsidRPr="009F1417">
        <w:rPr>
          <w:lang w:val="en-GB"/>
        </w:rPr>
        <w:t>Number of Rides taken using the system</w:t>
      </w:r>
    </w:p>
    <w:p w14:paraId="3AECBD5A" w14:textId="77777777" w:rsidR="009171FF" w:rsidRPr="009F1417" w:rsidRDefault="00042F5F">
      <w:pPr>
        <w:pStyle w:val="Normal1"/>
        <w:numPr>
          <w:ilvl w:val="3"/>
          <w:numId w:val="28"/>
        </w:numPr>
        <w:ind w:hanging="359"/>
        <w:contextualSpacing/>
        <w:rPr>
          <w:lang w:val="en-GB"/>
        </w:rPr>
      </w:pPr>
      <w:r w:rsidRPr="009F1417">
        <w:rPr>
          <w:lang w:val="en-GB"/>
        </w:rPr>
        <w:t>Record of each Ride taken using the system, including the user ID, origin, destination, start time, end time, and cycle ID.</w:t>
      </w:r>
    </w:p>
    <w:p w14:paraId="27290A53" w14:textId="02DF6EA5" w:rsidR="009171FF" w:rsidRPr="009F1417" w:rsidRDefault="00042F5F">
      <w:pPr>
        <w:pStyle w:val="Normal1"/>
        <w:numPr>
          <w:ilvl w:val="1"/>
          <w:numId w:val="28"/>
        </w:numPr>
        <w:ind w:hanging="359"/>
        <w:contextualSpacing/>
        <w:rPr>
          <w:lang w:val="en-GB"/>
        </w:rPr>
      </w:pPr>
      <w:r w:rsidRPr="009F1417">
        <w:rPr>
          <w:lang w:val="en-GB"/>
        </w:rPr>
        <w:t xml:space="preserve">Waive all rights to sell advertisement space </w:t>
      </w:r>
      <w:r w:rsidR="009E5DAA">
        <w:rPr>
          <w:lang w:val="en-GB"/>
        </w:rPr>
        <w:t xml:space="preserve">and carry out other revenue generating activities </w:t>
      </w:r>
      <w:r w:rsidRPr="009F1417">
        <w:rPr>
          <w:lang w:val="en-GB"/>
        </w:rPr>
        <w:t xml:space="preserve">on the Cycles, Stations, and other facilities, which are retained by and shall vest only in </w:t>
      </w:r>
      <w:r w:rsidR="00067E2A" w:rsidRPr="009F1417">
        <w:rPr>
          <w:lang w:val="en-GB"/>
        </w:rPr>
        <w:t>[IMPLEMENTING AGENCY]</w:t>
      </w:r>
      <w:r w:rsidRPr="009F1417">
        <w:rPr>
          <w:lang w:val="en-GB"/>
        </w:rPr>
        <w:t xml:space="preserve">. The Service Provider shall be obliged to carry advertisements on the cycles and stations as determined by </w:t>
      </w:r>
      <w:r w:rsidR="00067E2A" w:rsidRPr="009F1417">
        <w:rPr>
          <w:lang w:val="en-GB"/>
        </w:rPr>
        <w:t>[IMPLEMENTING AGENCY]</w:t>
      </w:r>
      <w:r w:rsidRPr="009F1417">
        <w:rPr>
          <w:lang w:val="en-GB"/>
        </w:rPr>
        <w:t xml:space="preserve">. The Service Provider may not carry out any other commercial activities on or near Cycle Sharing System facilities unless explicitly approved by </w:t>
      </w:r>
      <w:r w:rsidR="00067E2A" w:rsidRPr="009F1417">
        <w:rPr>
          <w:lang w:val="en-GB"/>
        </w:rPr>
        <w:t>[IMPLEMENTING AGENCY]</w:t>
      </w:r>
      <w:r w:rsidRPr="009F1417">
        <w:rPr>
          <w:lang w:val="en-GB"/>
        </w:rPr>
        <w:t>.</w:t>
      </w:r>
    </w:p>
    <w:p w14:paraId="6C7DE9D1" w14:textId="77777777" w:rsidR="009171FF" w:rsidRPr="009F1417" w:rsidRDefault="00042F5F">
      <w:pPr>
        <w:pStyle w:val="Normal1"/>
        <w:numPr>
          <w:ilvl w:val="0"/>
          <w:numId w:val="28"/>
        </w:numPr>
        <w:ind w:hanging="359"/>
        <w:contextualSpacing/>
        <w:rPr>
          <w:lang w:val="en-GB"/>
        </w:rPr>
      </w:pPr>
      <w:r w:rsidRPr="009F1417">
        <w:rPr>
          <w:lang w:val="en-GB"/>
        </w:rPr>
        <w:t>Customer service:</w:t>
      </w:r>
    </w:p>
    <w:p w14:paraId="357FE4B2" w14:textId="77777777" w:rsidR="009171FF" w:rsidRPr="009F1417" w:rsidRDefault="00042F5F">
      <w:pPr>
        <w:pStyle w:val="Normal1"/>
        <w:numPr>
          <w:ilvl w:val="1"/>
          <w:numId w:val="28"/>
        </w:numPr>
        <w:ind w:hanging="359"/>
        <w:contextualSpacing/>
        <w:rPr>
          <w:lang w:val="en-GB"/>
        </w:rPr>
      </w:pPr>
      <w:r w:rsidRPr="009F1417">
        <w:rPr>
          <w:lang w:val="en-GB"/>
        </w:rPr>
        <w:t>Establish customer service platforms for the Cycle Sharing System, including a call centre, website, smart phone applications, and physical kiosk, to disseminate information, assist with registrations, and address grievances.</w:t>
      </w:r>
    </w:p>
    <w:p w14:paraId="06755E8E" w14:textId="77777777" w:rsidR="009171FF" w:rsidRPr="009F1417" w:rsidRDefault="00042F5F">
      <w:pPr>
        <w:pStyle w:val="Normal1"/>
        <w:numPr>
          <w:ilvl w:val="1"/>
          <w:numId w:val="28"/>
        </w:numPr>
        <w:ind w:hanging="359"/>
        <w:contextualSpacing/>
        <w:rPr>
          <w:lang w:val="en-GB"/>
        </w:rPr>
      </w:pPr>
      <w:r w:rsidRPr="009F1417">
        <w:rPr>
          <w:lang w:val="en-GB"/>
        </w:rPr>
        <w:t>Carry out marketing activities to promote use of the Cycle Sharing System.</w:t>
      </w:r>
    </w:p>
    <w:p w14:paraId="5FB9118D" w14:textId="77777777" w:rsidR="009171FF" w:rsidRPr="009F1417" w:rsidRDefault="00042F5F">
      <w:pPr>
        <w:pStyle w:val="Normal1"/>
        <w:numPr>
          <w:ilvl w:val="1"/>
          <w:numId w:val="28"/>
        </w:numPr>
        <w:ind w:hanging="359"/>
        <w:contextualSpacing/>
        <w:rPr>
          <w:lang w:val="en-GB"/>
        </w:rPr>
      </w:pPr>
      <w:r w:rsidRPr="009F1417">
        <w:rPr>
          <w:lang w:val="en-GB"/>
        </w:rPr>
        <w:t xml:space="preserve">Provide real-time data on available Cycles and Stations at each Station to </w:t>
      </w:r>
      <w:r w:rsidR="00067E2A" w:rsidRPr="009F1417">
        <w:rPr>
          <w:lang w:val="en-GB"/>
        </w:rPr>
        <w:t>[IMPLEMENTING AGENCY]</w:t>
      </w:r>
      <w:r w:rsidRPr="009F1417">
        <w:rPr>
          <w:lang w:val="en-GB"/>
        </w:rPr>
        <w:t xml:space="preserve"> and to third parties in a format specified by </w:t>
      </w:r>
      <w:r w:rsidR="00067E2A" w:rsidRPr="009F1417">
        <w:rPr>
          <w:lang w:val="en-GB"/>
        </w:rPr>
        <w:t>[IMPLEMENTING AGENCY]</w:t>
      </w:r>
      <w:r w:rsidRPr="009F1417">
        <w:rPr>
          <w:lang w:val="en-GB"/>
        </w:rPr>
        <w:t xml:space="preserve">. </w:t>
      </w:r>
    </w:p>
    <w:p w14:paraId="59E32F41" w14:textId="77777777" w:rsidR="009171FF" w:rsidRPr="009F1417" w:rsidRDefault="00042F5F">
      <w:pPr>
        <w:pStyle w:val="Normal1"/>
        <w:numPr>
          <w:ilvl w:val="0"/>
          <w:numId w:val="28"/>
        </w:numPr>
        <w:ind w:hanging="359"/>
        <w:contextualSpacing/>
        <w:rPr>
          <w:lang w:val="en-GB"/>
        </w:rPr>
      </w:pPr>
      <w:r w:rsidRPr="009F1417">
        <w:rPr>
          <w:lang w:val="en-GB"/>
        </w:rPr>
        <w:t>Legal:</w:t>
      </w:r>
    </w:p>
    <w:p w14:paraId="7B98B311" w14:textId="77777777" w:rsidR="009171FF" w:rsidRPr="009F1417" w:rsidRDefault="00042F5F">
      <w:pPr>
        <w:pStyle w:val="Normal1"/>
        <w:numPr>
          <w:ilvl w:val="1"/>
          <w:numId w:val="28"/>
        </w:numPr>
        <w:ind w:hanging="359"/>
        <w:contextualSpacing/>
        <w:rPr>
          <w:lang w:val="en-GB"/>
        </w:rPr>
      </w:pPr>
      <w:r w:rsidRPr="009F1417">
        <w:rPr>
          <w:lang w:val="en-GB"/>
        </w:rPr>
        <w:t>Bear all applicable National, State and local taxes on purchase of equipment.</w:t>
      </w:r>
    </w:p>
    <w:p w14:paraId="2C1A86F1" w14:textId="77777777" w:rsidR="009171FF" w:rsidRPr="009F1417" w:rsidRDefault="00042F5F">
      <w:pPr>
        <w:pStyle w:val="Normal1"/>
        <w:numPr>
          <w:ilvl w:val="1"/>
          <w:numId w:val="28"/>
        </w:numPr>
        <w:ind w:hanging="359"/>
        <w:contextualSpacing/>
        <w:rPr>
          <w:lang w:val="en-GB"/>
        </w:rPr>
      </w:pPr>
      <w:r w:rsidRPr="009F1417">
        <w:rPr>
          <w:lang w:val="en-GB"/>
        </w:rPr>
        <w:t>Bear all applicable insurance, including vehicle insurance and passenger insurance as required under:</w:t>
      </w:r>
    </w:p>
    <w:p w14:paraId="10B79775" w14:textId="77777777" w:rsidR="009171FF" w:rsidRPr="009F1417" w:rsidRDefault="00042F5F">
      <w:pPr>
        <w:pStyle w:val="Normal1"/>
        <w:numPr>
          <w:ilvl w:val="2"/>
          <w:numId w:val="28"/>
        </w:numPr>
        <w:ind w:hanging="359"/>
        <w:contextualSpacing/>
        <w:rPr>
          <w:lang w:val="en-GB"/>
        </w:rPr>
      </w:pPr>
      <w:r w:rsidRPr="009F1417">
        <w:rPr>
          <w:lang w:val="en-GB"/>
        </w:rPr>
        <w:lastRenderedPageBreak/>
        <w:t>Any Financing Agreements</w:t>
      </w:r>
    </w:p>
    <w:p w14:paraId="6E3A170D" w14:textId="77777777" w:rsidR="009171FF" w:rsidRPr="009F1417" w:rsidRDefault="00042F5F">
      <w:pPr>
        <w:pStyle w:val="Normal1"/>
        <w:numPr>
          <w:ilvl w:val="2"/>
          <w:numId w:val="28"/>
        </w:numPr>
        <w:ind w:hanging="359"/>
        <w:contextualSpacing/>
        <w:rPr>
          <w:lang w:val="en-GB"/>
        </w:rPr>
      </w:pPr>
      <w:r w:rsidRPr="009F1417">
        <w:rPr>
          <w:lang w:val="en-GB"/>
        </w:rPr>
        <w:t>Laws of India</w:t>
      </w:r>
    </w:p>
    <w:p w14:paraId="45934CBA" w14:textId="77777777" w:rsidR="009171FF" w:rsidRPr="009F1417" w:rsidRDefault="00042F5F">
      <w:pPr>
        <w:pStyle w:val="Normal1"/>
        <w:numPr>
          <w:ilvl w:val="2"/>
          <w:numId w:val="28"/>
        </w:numPr>
        <w:ind w:hanging="359"/>
        <w:contextualSpacing/>
        <w:rPr>
          <w:lang w:val="en-GB"/>
        </w:rPr>
      </w:pPr>
      <w:r w:rsidRPr="009F1417">
        <w:rPr>
          <w:lang w:val="en-GB"/>
        </w:rPr>
        <w:t>Such Insurances as may be necessary in accordance with the Prudent Utility Practices.</w:t>
      </w:r>
    </w:p>
    <w:p w14:paraId="3EF350EA" w14:textId="77777777" w:rsidR="009171FF" w:rsidRPr="009F1417" w:rsidRDefault="00042F5F">
      <w:pPr>
        <w:pStyle w:val="Normal1"/>
        <w:numPr>
          <w:ilvl w:val="0"/>
          <w:numId w:val="28"/>
        </w:numPr>
        <w:ind w:hanging="359"/>
        <w:contextualSpacing/>
        <w:rPr>
          <w:lang w:val="en-GB"/>
        </w:rPr>
      </w:pPr>
      <w:r w:rsidRPr="009F1417">
        <w:rPr>
          <w:lang w:val="en-GB"/>
        </w:rPr>
        <w:t xml:space="preserve">The Service Provider shall retain ownership of the Cycle Sharing System at the End of Contract. </w:t>
      </w:r>
      <w:proofErr w:type="gramStart"/>
      <w:r w:rsidRPr="009F1417">
        <w:rPr>
          <w:lang w:val="en-GB"/>
        </w:rPr>
        <w:t xml:space="preserve">The </w:t>
      </w:r>
      <w:r w:rsidR="00067E2A" w:rsidRPr="009F1417">
        <w:rPr>
          <w:lang w:val="en-GB"/>
        </w:rPr>
        <w:t>[IMPLEMENTING AGENCY]</w:t>
      </w:r>
      <w:r w:rsidRPr="009F1417">
        <w:rPr>
          <w:lang w:val="en-GB"/>
        </w:rPr>
        <w:t xml:space="preserve"> has</w:t>
      </w:r>
      <w:proofErr w:type="gramEnd"/>
      <w:r w:rsidRPr="009F1417">
        <w:rPr>
          <w:lang w:val="en-GB"/>
        </w:rPr>
        <w:t xml:space="preserve"> first right of refusal in the purchase of the Cycle Sharing System should it be interested.</w:t>
      </w:r>
    </w:p>
    <w:p w14:paraId="1773F694" w14:textId="77777777" w:rsidR="009171FF" w:rsidRPr="009F1417" w:rsidRDefault="00042F5F">
      <w:pPr>
        <w:pStyle w:val="Heading2"/>
        <w:contextualSpacing w:val="0"/>
        <w:rPr>
          <w:lang w:val="en-GB"/>
        </w:rPr>
      </w:pPr>
      <w:bookmarkStart w:id="146" w:name="h.lra5f0ffgrx9" w:colFirst="0" w:colLast="0"/>
      <w:bookmarkStart w:id="147" w:name="_Toc270316667"/>
      <w:bookmarkEnd w:id="146"/>
      <w:r w:rsidRPr="009F1417">
        <w:rPr>
          <w:lang w:val="en-GB"/>
        </w:rPr>
        <w:t>Contract Period</w:t>
      </w:r>
      <w:bookmarkEnd w:id="147"/>
    </w:p>
    <w:p w14:paraId="56C74FE0" w14:textId="77777777" w:rsidR="009171FF" w:rsidRPr="009F1417" w:rsidRDefault="00042F5F">
      <w:pPr>
        <w:pStyle w:val="Normal1"/>
        <w:rPr>
          <w:lang w:val="en-GB"/>
        </w:rPr>
      </w:pPr>
      <w:r w:rsidRPr="009F1417">
        <w:rPr>
          <w:lang w:val="en-GB"/>
        </w:rPr>
        <w:t xml:space="preserve">This Contract is being granted for the installation and operation of the </w:t>
      </w:r>
      <w:r w:rsidR="00067E2A" w:rsidRPr="009F1417">
        <w:rPr>
          <w:lang w:val="en-GB"/>
        </w:rPr>
        <w:t>[CITY] Cycle Sharing System</w:t>
      </w:r>
      <w:r w:rsidRPr="009F1417">
        <w:rPr>
          <w:lang w:val="en-GB"/>
        </w:rPr>
        <w:t xml:space="preserve"> for a Contract Period of 6 (six) years including the time required for mobilisation and system installation. </w:t>
      </w:r>
    </w:p>
    <w:p w14:paraId="3750227C" w14:textId="77777777" w:rsidR="009171FF" w:rsidRPr="009F1417" w:rsidRDefault="00042F5F">
      <w:pPr>
        <w:pStyle w:val="Normal1"/>
        <w:rPr>
          <w:lang w:val="en-GB"/>
        </w:rPr>
      </w:pPr>
      <w:r w:rsidRPr="009F1417">
        <w:rPr>
          <w:lang w:val="en-GB"/>
        </w:rPr>
        <w:t>The Service Provider shall make available for Service the entire Cycle Sharing System and the entire Fleet from Commencement of Operations until such time as the Contract Period expires, subject to the Assured Fleet Availability during the Contract Period.</w:t>
      </w:r>
    </w:p>
    <w:p w14:paraId="1847CE49" w14:textId="77777777" w:rsidR="009171FF" w:rsidRPr="009F1417" w:rsidRDefault="00042F5F">
      <w:pPr>
        <w:pStyle w:val="Heading2"/>
        <w:contextualSpacing w:val="0"/>
        <w:rPr>
          <w:lang w:val="en-GB"/>
        </w:rPr>
      </w:pPr>
      <w:bookmarkStart w:id="148" w:name="h.v4ytncdjjmcj" w:colFirst="0" w:colLast="0"/>
      <w:bookmarkStart w:id="149" w:name="_Toc270316668"/>
      <w:bookmarkEnd w:id="148"/>
      <w:r w:rsidRPr="009F1417">
        <w:rPr>
          <w:lang w:val="en-GB"/>
        </w:rPr>
        <w:t>Timeline</w:t>
      </w:r>
      <w:bookmarkEnd w:id="149"/>
    </w:p>
    <w:p w14:paraId="15C174D4" w14:textId="77777777" w:rsidR="009171FF" w:rsidRPr="009F1417" w:rsidRDefault="00042F5F">
      <w:pPr>
        <w:pStyle w:val="Normal1"/>
        <w:rPr>
          <w:lang w:val="en-GB"/>
        </w:rPr>
      </w:pPr>
      <w:r w:rsidRPr="009F1417">
        <w:rPr>
          <w:lang w:val="en-GB"/>
        </w:rPr>
        <w:t>The Service Provider will be expected to meet the following timeline:</w:t>
      </w:r>
    </w:p>
    <w:tbl>
      <w:tblPr>
        <w:tblW w:w="9026"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4A0" w:firstRow="1" w:lastRow="0" w:firstColumn="1" w:lastColumn="0" w:noHBand="0" w:noVBand="1"/>
      </w:tblPr>
      <w:tblGrid>
        <w:gridCol w:w="4513"/>
        <w:gridCol w:w="4513"/>
      </w:tblGrid>
      <w:tr w:rsidR="009171FF" w:rsidRPr="009F1417" w14:paraId="07DF3798" w14:textId="77777777">
        <w:tc>
          <w:tcPr>
            <w:tcW w:w="4513" w:type="dxa"/>
            <w:tcMar>
              <w:top w:w="100" w:type="dxa"/>
              <w:left w:w="100" w:type="dxa"/>
              <w:bottom w:w="100" w:type="dxa"/>
              <w:right w:w="100" w:type="dxa"/>
            </w:tcMar>
            <w:vAlign w:val="center"/>
          </w:tcPr>
          <w:p w14:paraId="39ABA63C" w14:textId="77777777" w:rsidR="009171FF" w:rsidRPr="009F1417" w:rsidRDefault="00042F5F">
            <w:pPr>
              <w:pStyle w:val="Normal1"/>
              <w:spacing w:line="240" w:lineRule="auto"/>
              <w:jc w:val="center"/>
              <w:rPr>
                <w:lang w:val="en-GB"/>
              </w:rPr>
            </w:pPr>
            <w:r w:rsidRPr="009F1417">
              <w:rPr>
                <w:b/>
                <w:lang w:val="en-GB"/>
              </w:rPr>
              <w:t>Task</w:t>
            </w:r>
          </w:p>
        </w:tc>
        <w:tc>
          <w:tcPr>
            <w:tcW w:w="4513" w:type="dxa"/>
            <w:tcMar>
              <w:top w:w="100" w:type="dxa"/>
              <w:left w:w="100" w:type="dxa"/>
              <w:bottom w:w="100" w:type="dxa"/>
              <w:right w:w="100" w:type="dxa"/>
            </w:tcMar>
            <w:vAlign w:val="center"/>
          </w:tcPr>
          <w:p w14:paraId="09150EA3" w14:textId="77777777" w:rsidR="009171FF" w:rsidRPr="009F1417" w:rsidRDefault="00042F5F">
            <w:pPr>
              <w:pStyle w:val="Normal1"/>
              <w:spacing w:line="240" w:lineRule="auto"/>
              <w:jc w:val="center"/>
              <w:rPr>
                <w:lang w:val="en-GB"/>
              </w:rPr>
            </w:pPr>
            <w:r w:rsidRPr="009F1417">
              <w:rPr>
                <w:b/>
                <w:lang w:val="en-GB"/>
              </w:rPr>
              <w:t>Task to be completed before the end of the indicated month, measured from the date of contract signing</w:t>
            </w:r>
          </w:p>
        </w:tc>
      </w:tr>
      <w:tr w:rsidR="009171FF" w:rsidRPr="009F1417" w14:paraId="67BA577D" w14:textId="77777777">
        <w:tc>
          <w:tcPr>
            <w:tcW w:w="4513" w:type="dxa"/>
            <w:tcMar>
              <w:top w:w="100" w:type="dxa"/>
              <w:left w:w="100" w:type="dxa"/>
              <w:bottom w:w="100" w:type="dxa"/>
              <w:right w:w="100" w:type="dxa"/>
            </w:tcMar>
            <w:vAlign w:val="center"/>
          </w:tcPr>
          <w:p w14:paraId="1964746C" w14:textId="77777777" w:rsidR="009171FF" w:rsidRPr="009F1417" w:rsidRDefault="00042F5F">
            <w:pPr>
              <w:pStyle w:val="Normal1"/>
              <w:spacing w:line="240" w:lineRule="auto"/>
              <w:rPr>
                <w:lang w:val="en-GB"/>
              </w:rPr>
            </w:pPr>
            <w:r w:rsidRPr="009F1417">
              <w:rPr>
                <w:lang w:val="en-GB"/>
              </w:rPr>
              <w:t>Submit cycle and station specifications for review.</w:t>
            </w:r>
          </w:p>
        </w:tc>
        <w:tc>
          <w:tcPr>
            <w:tcW w:w="4513" w:type="dxa"/>
            <w:tcMar>
              <w:top w:w="100" w:type="dxa"/>
              <w:left w:w="100" w:type="dxa"/>
              <w:bottom w:w="100" w:type="dxa"/>
              <w:right w:w="100" w:type="dxa"/>
            </w:tcMar>
            <w:vAlign w:val="center"/>
          </w:tcPr>
          <w:p w14:paraId="3DD32189" w14:textId="77777777" w:rsidR="009171FF" w:rsidRPr="009F1417" w:rsidRDefault="00042F5F">
            <w:pPr>
              <w:pStyle w:val="Normal1"/>
              <w:spacing w:line="240" w:lineRule="auto"/>
              <w:jc w:val="right"/>
              <w:rPr>
                <w:lang w:val="en-GB"/>
              </w:rPr>
            </w:pPr>
            <w:r w:rsidRPr="009F1417">
              <w:rPr>
                <w:lang w:val="en-GB"/>
              </w:rPr>
              <w:t>1</w:t>
            </w:r>
          </w:p>
        </w:tc>
      </w:tr>
      <w:tr w:rsidR="009171FF" w:rsidRPr="009F1417" w14:paraId="07FD318A" w14:textId="77777777">
        <w:tc>
          <w:tcPr>
            <w:tcW w:w="4513" w:type="dxa"/>
            <w:tcMar>
              <w:top w:w="100" w:type="dxa"/>
              <w:left w:w="100" w:type="dxa"/>
              <w:bottom w:w="100" w:type="dxa"/>
              <w:right w:w="100" w:type="dxa"/>
            </w:tcMar>
            <w:vAlign w:val="center"/>
          </w:tcPr>
          <w:p w14:paraId="72BB44A0" w14:textId="77777777" w:rsidR="009171FF" w:rsidRPr="009F1417" w:rsidRDefault="00042F5F">
            <w:pPr>
              <w:pStyle w:val="Normal1"/>
              <w:spacing w:line="240" w:lineRule="auto"/>
              <w:rPr>
                <w:lang w:val="en-GB"/>
              </w:rPr>
            </w:pPr>
            <w:r w:rsidRPr="009F1417">
              <w:rPr>
                <w:lang w:val="en-GB"/>
              </w:rPr>
              <w:t xml:space="preserve">Submit </w:t>
            </w:r>
            <w:proofErr w:type="gramStart"/>
            <w:r w:rsidRPr="009F1417">
              <w:rPr>
                <w:lang w:val="en-GB"/>
              </w:rPr>
              <w:t>station siting</w:t>
            </w:r>
            <w:proofErr w:type="gramEnd"/>
            <w:r w:rsidRPr="009F1417">
              <w:rPr>
                <w:lang w:val="en-GB"/>
              </w:rPr>
              <w:t xml:space="preserve"> plans for review.</w:t>
            </w:r>
          </w:p>
        </w:tc>
        <w:tc>
          <w:tcPr>
            <w:tcW w:w="4513" w:type="dxa"/>
            <w:tcMar>
              <w:top w:w="100" w:type="dxa"/>
              <w:left w:w="100" w:type="dxa"/>
              <w:bottom w:w="100" w:type="dxa"/>
              <w:right w:w="100" w:type="dxa"/>
            </w:tcMar>
            <w:vAlign w:val="center"/>
          </w:tcPr>
          <w:p w14:paraId="1544B5C0" w14:textId="77777777" w:rsidR="009171FF" w:rsidRPr="009F1417" w:rsidRDefault="00042F5F">
            <w:pPr>
              <w:pStyle w:val="Normal1"/>
              <w:spacing w:line="240" w:lineRule="auto"/>
              <w:jc w:val="right"/>
              <w:rPr>
                <w:lang w:val="en-GB"/>
              </w:rPr>
            </w:pPr>
            <w:r w:rsidRPr="009F1417">
              <w:rPr>
                <w:lang w:val="en-GB"/>
              </w:rPr>
              <w:t>2</w:t>
            </w:r>
          </w:p>
        </w:tc>
      </w:tr>
      <w:tr w:rsidR="009171FF" w:rsidRPr="009F1417" w14:paraId="0AD65737" w14:textId="77777777">
        <w:tc>
          <w:tcPr>
            <w:tcW w:w="4513" w:type="dxa"/>
            <w:tcMar>
              <w:top w:w="100" w:type="dxa"/>
              <w:left w:w="100" w:type="dxa"/>
              <w:bottom w:w="100" w:type="dxa"/>
              <w:right w:w="100" w:type="dxa"/>
            </w:tcMar>
            <w:vAlign w:val="center"/>
          </w:tcPr>
          <w:p w14:paraId="176223BF" w14:textId="77777777" w:rsidR="009171FF" w:rsidRPr="009F1417" w:rsidRDefault="00042F5F">
            <w:pPr>
              <w:pStyle w:val="Normal1"/>
              <w:spacing w:line="240" w:lineRule="auto"/>
              <w:rPr>
                <w:lang w:val="en-GB"/>
              </w:rPr>
            </w:pPr>
            <w:r w:rsidRPr="009F1417">
              <w:rPr>
                <w:lang w:val="en-GB"/>
              </w:rPr>
              <w:t>Submit marketing plan for review.</w:t>
            </w:r>
          </w:p>
        </w:tc>
        <w:tc>
          <w:tcPr>
            <w:tcW w:w="4513" w:type="dxa"/>
            <w:tcMar>
              <w:top w:w="100" w:type="dxa"/>
              <w:left w:w="100" w:type="dxa"/>
              <w:bottom w:w="100" w:type="dxa"/>
              <w:right w:w="100" w:type="dxa"/>
            </w:tcMar>
            <w:vAlign w:val="center"/>
          </w:tcPr>
          <w:p w14:paraId="2B021B19" w14:textId="77777777" w:rsidR="009171FF" w:rsidRPr="009F1417" w:rsidRDefault="00042F5F">
            <w:pPr>
              <w:pStyle w:val="Normal1"/>
              <w:spacing w:line="240" w:lineRule="auto"/>
              <w:jc w:val="right"/>
              <w:rPr>
                <w:lang w:val="en-GB"/>
              </w:rPr>
            </w:pPr>
            <w:r w:rsidRPr="009F1417">
              <w:rPr>
                <w:lang w:val="en-GB"/>
              </w:rPr>
              <w:t>2</w:t>
            </w:r>
          </w:p>
        </w:tc>
      </w:tr>
      <w:tr w:rsidR="009171FF" w:rsidRPr="009F1417" w14:paraId="6597C5FE" w14:textId="77777777">
        <w:tc>
          <w:tcPr>
            <w:tcW w:w="4513" w:type="dxa"/>
            <w:tcMar>
              <w:top w:w="100" w:type="dxa"/>
              <w:left w:w="100" w:type="dxa"/>
              <w:bottom w:w="100" w:type="dxa"/>
              <w:right w:w="100" w:type="dxa"/>
            </w:tcMar>
            <w:vAlign w:val="center"/>
          </w:tcPr>
          <w:p w14:paraId="5BDC973F" w14:textId="77777777" w:rsidR="009171FF" w:rsidRPr="009F1417" w:rsidRDefault="00042F5F">
            <w:pPr>
              <w:pStyle w:val="Normal1"/>
              <w:spacing w:line="240" w:lineRule="auto"/>
              <w:rPr>
                <w:lang w:val="en-GB"/>
              </w:rPr>
            </w:pPr>
            <w:r w:rsidRPr="009F1417">
              <w:rPr>
                <w:lang w:val="en-GB"/>
              </w:rPr>
              <w:t>Demonstrate initial prototype stations and cycles.</w:t>
            </w:r>
          </w:p>
        </w:tc>
        <w:tc>
          <w:tcPr>
            <w:tcW w:w="4513" w:type="dxa"/>
            <w:tcMar>
              <w:top w:w="100" w:type="dxa"/>
              <w:left w:w="100" w:type="dxa"/>
              <w:bottom w:w="100" w:type="dxa"/>
              <w:right w:w="100" w:type="dxa"/>
            </w:tcMar>
            <w:vAlign w:val="center"/>
          </w:tcPr>
          <w:p w14:paraId="38A3238E" w14:textId="77777777" w:rsidR="009171FF" w:rsidRPr="009F1417" w:rsidRDefault="00042F5F">
            <w:pPr>
              <w:pStyle w:val="Normal1"/>
              <w:spacing w:line="240" w:lineRule="auto"/>
              <w:jc w:val="right"/>
              <w:rPr>
                <w:lang w:val="en-GB"/>
              </w:rPr>
            </w:pPr>
            <w:r w:rsidRPr="009F1417">
              <w:rPr>
                <w:lang w:val="en-GB"/>
              </w:rPr>
              <w:t>3</w:t>
            </w:r>
          </w:p>
        </w:tc>
      </w:tr>
      <w:tr w:rsidR="009171FF" w:rsidRPr="009F1417" w14:paraId="45BB8BD9" w14:textId="77777777">
        <w:tc>
          <w:tcPr>
            <w:tcW w:w="4513" w:type="dxa"/>
            <w:tcMar>
              <w:top w:w="100" w:type="dxa"/>
              <w:left w:w="100" w:type="dxa"/>
              <w:bottom w:w="100" w:type="dxa"/>
              <w:right w:w="100" w:type="dxa"/>
            </w:tcMar>
            <w:vAlign w:val="center"/>
          </w:tcPr>
          <w:p w14:paraId="0A937F16" w14:textId="77777777" w:rsidR="009171FF" w:rsidRPr="009F1417" w:rsidRDefault="00042F5F">
            <w:pPr>
              <w:pStyle w:val="Normal1"/>
              <w:spacing w:line="240" w:lineRule="auto"/>
              <w:rPr>
                <w:lang w:val="en-GB"/>
              </w:rPr>
            </w:pPr>
            <w:r w:rsidRPr="009F1417">
              <w:rPr>
                <w:lang w:val="en-GB"/>
              </w:rPr>
              <w:t>Submit beta website for review.</w:t>
            </w:r>
          </w:p>
        </w:tc>
        <w:tc>
          <w:tcPr>
            <w:tcW w:w="4513" w:type="dxa"/>
            <w:tcMar>
              <w:top w:w="100" w:type="dxa"/>
              <w:left w:w="100" w:type="dxa"/>
              <w:bottom w:w="100" w:type="dxa"/>
              <w:right w:w="100" w:type="dxa"/>
            </w:tcMar>
            <w:vAlign w:val="center"/>
          </w:tcPr>
          <w:p w14:paraId="577F325A" w14:textId="77777777" w:rsidR="009171FF" w:rsidRPr="009F1417" w:rsidRDefault="00042F5F">
            <w:pPr>
              <w:pStyle w:val="Normal1"/>
              <w:spacing w:line="240" w:lineRule="auto"/>
              <w:jc w:val="right"/>
              <w:rPr>
                <w:lang w:val="en-GB"/>
              </w:rPr>
            </w:pPr>
            <w:r w:rsidRPr="009F1417">
              <w:rPr>
                <w:lang w:val="en-GB"/>
              </w:rPr>
              <w:t>3</w:t>
            </w:r>
          </w:p>
        </w:tc>
      </w:tr>
      <w:tr w:rsidR="009171FF" w:rsidRPr="009F1417" w14:paraId="7E3014E4" w14:textId="77777777">
        <w:tc>
          <w:tcPr>
            <w:tcW w:w="4513" w:type="dxa"/>
            <w:tcMar>
              <w:top w:w="100" w:type="dxa"/>
              <w:left w:w="100" w:type="dxa"/>
              <w:bottom w:w="100" w:type="dxa"/>
              <w:right w:w="100" w:type="dxa"/>
            </w:tcMar>
            <w:vAlign w:val="center"/>
          </w:tcPr>
          <w:p w14:paraId="46F0E5EA" w14:textId="77777777" w:rsidR="009171FF" w:rsidRPr="009F1417" w:rsidRDefault="00042F5F">
            <w:pPr>
              <w:pStyle w:val="Normal1"/>
              <w:spacing w:line="240" w:lineRule="auto"/>
              <w:rPr>
                <w:lang w:val="en-GB"/>
              </w:rPr>
            </w:pPr>
            <w:r w:rsidRPr="009F1417">
              <w:rPr>
                <w:lang w:val="en-GB"/>
              </w:rPr>
              <w:t>Demonstrate final prototype stations and cycles.</w:t>
            </w:r>
          </w:p>
        </w:tc>
        <w:tc>
          <w:tcPr>
            <w:tcW w:w="4513" w:type="dxa"/>
            <w:tcMar>
              <w:top w:w="100" w:type="dxa"/>
              <w:left w:w="100" w:type="dxa"/>
              <w:bottom w:w="100" w:type="dxa"/>
              <w:right w:w="100" w:type="dxa"/>
            </w:tcMar>
            <w:vAlign w:val="center"/>
          </w:tcPr>
          <w:p w14:paraId="22B112EF" w14:textId="77777777" w:rsidR="009171FF" w:rsidRPr="009F1417" w:rsidRDefault="00042F5F">
            <w:pPr>
              <w:pStyle w:val="Normal1"/>
              <w:spacing w:line="240" w:lineRule="auto"/>
              <w:jc w:val="right"/>
              <w:rPr>
                <w:lang w:val="en-GB"/>
              </w:rPr>
            </w:pPr>
            <w:r w:rsidRPr="009F1417">
              <w:rPr>
                <w:lang w:val="en-GB"/>
              </w:rPr>
              <w:t>4</w:t>
            </w:r>
          </w:p>
        </w:tc>
      </w:tr>
      <w:tr w:rsidR="009171FF" w:rsidRPr="009F1417" w14:paraId="6001FCB0" w14:textId="77777777">
        <w:tc>
          <w:tcPr>
            <w:tcW w:w="4513" w:type="dxa"/>
            <w:tcMar>
              <w:top w:w="100" w:type="dxa"/>
              <w:left w:w="100" w:type="dxa"/>
              <w:bottom w:w="100" w:type="dxa"/>
              <w:right w:w="100" w:type="dxa"/>
            </w:tcMar>
            <w:vAlign w:val="center"/>
          </w:tcPr>
          <w:p w14:paraId="159E6644" w14:textId="77777777" w:rsidR="009171FF" w:rsidRPr="009F1417" w:rsidRDefault="00042F5F">
            <w:pPr>
              <w:pStyle w:val="Normal1"/>
              <w:spacing w:line="240" w:lineRule="auto"/>
              <w:rPr>
                <w:lang w:val="en-GB"/>
              </w:rPr>
            </w:pPr>
            <w:r w:rsidRPr="009F1417">
              <w:rPr>
                <w:lang w:val="en-GB"/>
              </w:rPr>
              <w:t>Back office systems operational.</w:t>
            </w:r>
          </w:p>
        </w:tc>
        <w:tc>
          <w:tcPr>
            <w:tcW w:w="4513" w:type="dxa"/>
            <w:tcMar>
              <w:top w:w="100" w:type="dxa"/>
              <w:left w:w="100" w:type="dxa"/>
              <w:bottom w:w="100" w:type="dxa"/>
              <w:right w:w="100" w:type="dxa"/>
            </w:tcMar>
            <w:vAlign w:val="center"/>
          </w:tcPr>
          <w:p w14:paraId="78C606DB" w14:textId="77777777" w:rsidR="009171FF" w:rsidRPr="009F1417" w:rsidRDefault="00042F5F">
            <w:pPr>
              <w:pStyle w:val="Normal1"/>
              <w:spacing w:line="240" w:lineRule="auto"/>
              <w:jc w:val="right"/>
              <w:rPr>
                <w:lang w:val="en-GB"/>
              </w:rPr>
            </w:pPr>
            <w:r w:rsidRPr="009F1417">
              <w:rPr>
                <w:lang w:val="en-GB"/>
              </w:rPr>
              <w:t>6</w:t>
            </w:r>
          </w:p>
        </w:tc>
      </w:tr>
      <w:tr w:rsidR="009171FF" w:rsidRPr="009F1417" w14:paraId="0D148DE1" w14:textId="77777777">
        <w:tc>
          <w:tcPr>
            <w:tcW w:w="4513" w:type="dxa"/>
            <w:tcMar>
              <w:top w:w="100" w:type="dxa"/>
              <w:left w:w="100" w:type="dxa"/>
              <w:bottom w:w="100" w:type="dxa"/>
              <w:right w:w="100" w:type="dxa"/>
            </w:tcMar>
            <w:vAlign w:val="center"/>
          </w:tcPr>
          <w:p w14:paraId="4747D2F7" w14:textId="77777777" w:rsidR="009171FF" w:rsidRPr="009F1417" w:rsidRDefault="00042F5F">
            <w:pPr>
              <w:pStyle w:val="Normal1"/>
              <w:spacing w:line="240" w:lineRule="auto"/>
              <w:rPr>
                <w:lang w:val="en-GB"/>
              </w:rPr>
            </w:pPr>
            <w:r w:rsidRPr="009F1417">
              <w:rPr>
                <w:lang w:val="en-GB"/>
              </w:rPr>
              <w:t>Submit redistribution and maintenance plans for review.</w:t>
            </w:r>
          </w:p>
        </w:tc>
        <w:tc>
          <w:tcPr>
            <w:tcW w:w="4513" w:type="dxa"/>
            <w:tcMar>
              <w:top w:w="100" w:type="dxa"/>
              <w:left w:w="100" w:type="dxa"/>
              <w:bottom w:w="100" w:type="dxa"/>
              <w:right w:w="100" w:type="dxa"/>
            </w:tcMar>
            <w:vAlign w:val="center"/>
          </w:tcPr>
          <w:p w14:paraId="29751E35" w14:textId="77777777" w:rsidR="009171FF" w:rsidRPr="009F1417" w:rsidRDefault="00042F5F">
            <w:pPr>
              <w:pStyle w:val="Normal1"/>
              <w:spacing w:line="240" w:lineRule="auto"/>
              <w:jc w:val="right"/>
              <w:rPr>
                <w:lang w:val="en-GB"/>
              </w:rPr>
            </w:pPr>
            <w:r w:rsidRPr="009F1417">
              <w:rPr>
                <w:lang w:val="en-GB"/>
              </w:rPr>
              <w:t>7</w:t>
            </w:r>
          </w:p>
        </w:tc>
      </w:tr>
      <w:tr w:rsidR="009171FF" w:rsidRPr="009F1417" w14:paraId="4A9C31C5" w14:textId="77777777">
        <w:tc>
          <w:tcPr>
            <w:tcW w:w="4513" w:type="dxa"/>
            <w:tcMar>
              <w:top w:w="100" w:type="dxa"/>
              <w:left w:w="100" w:type="dxa"/>
              <w:bottom w:w="100" w:type="dxa"/>
              <w:right w:w="100" w:type="dxa"/>
            </w:tcMar>
            <w:vAlign w:val="center"/>
          </w:tcPr>
          <w:p w14:paraId="6893B42C" w14:textId="77777777" w:rsidR="009171FF" w:rsidRPr="009F1417" w:rsidRDefault="00042F5F">
            <w:pPr>
              <w:pStyle w:val="Normal1"/>
              <w:spacing w:line="240" w:lineRule="auto"/>
              <w:rPr>
                <w:lang w:val="en-GB"/>
              </w:rPr>
            </w:pPr>
            <w:r w:rsidRPr="009F1417">
              <w:rPr>
                <w:lang w:val="en-GB"/>
              </w:rPr>
              <w:t>Training and Testing Period</w:t>
            </w:r>
          </w:p>
        </w:tc>
        <w:tc>
          <w:tcPr>
            <w:tcW w:w="4513" w:type="dxa"/>
            <w:tcMar>
              <w:top w:w="100" w:type="dxa"/>
              <w:left w:w="100" w:type="dxa"/>
              <w:bottom w:w="100" w:type="dxa"/>
              <w:right w:w="100" w:type="dxa"/>
            </w:tcMar>
            <w:vAlign w:val="center"/>
          </w:tcPr>
          <w:p w14:paraId="0573E81C" w14:textId="77777777" w:rsidR="009171FF" w:rsidRPr="009F1417" w:rsidRDefault="00042F5F">
            <w:pPr>
              <w:pStyle w:val="Normal1"/>
              <w:spacing w:line="240" w:lineRule="auto"/>
              <w:jc w:val="right"/>
              <w:rPr>
                <w:lang w:val="en-GB"/>
              </w:rPr>
            </w:pPr>
            <w:r w:rsidRPr="009F1417">
              <w:rPr>
                <w:lang w:val="en-GB"/>
              </w:rPr>
              <w:t>7</w:t>
            </w:r>
          </w:p>
        </w:tc>
      </w:tr>
      <w:tr w:rsidR="009171FF" w:rsidRPr="009F1417" w14:paraId="6C1B0AFE" w14:textId="77777777">
        <w:tc>
          <w:tcPr>
            <w:tcW w:w="4513" w:type="dxa"/>
            <w:tcMar>
              <w:top w:w="100" w:type="dxa"/>
              <w:left w:w="100" w:type="dxa"/>
              <w:bottom w:w="100" w:type="dxa"/>
              <w:right w:w="100" w:type="dxa"/>
            </w:tcMar>
            <w:vAlign w:val="center"/>
          </w:tcPr>
          <w:p w14:paraId="652E23DD" w14:textId="77777777" w:rsidR="009171FF" w:rsidRPr="009F1417" w:rsidRDefault="00042F5F">
            <w:pPr>
              <w:pStyle w:val="Normal1"/>
              <w:spacing w:line="240" w:lineRule="auto"/>
              <w:rPr>
                <w:lang w:val="en-GB"/>
              </w:rPr>
            </w:pPr>
            <w:r w:rsidRPr="009F1417">
              <w:rPr>
                <w:lang w:val="en-GB"/>
              </w:rPr>
              <w:lastRenderedPageBreak/>
              <w:t>Website information and subscription sections operational.</w:t>
            </w:r>
          </w:p>
        </w:tc>
        <w:tc>
          <w:tcPr>
            <w:tcW w:w="4513" w:type="dxa"/>
            <w:tcMar>
              <w:top w:w="100" w:type="dxa"/>
              <w:left w:w="100" w:type="dxa"/>
              <w:bottom w:w="100" w:type="dxa"/>
              <w:right w:w="100" w:type="dxa"/>
            </w:tcMar>
            <w:vAlign w:val="center"/>
          </w:tcPr>
          <w:p w14:paraId="3622B232" w14:textId="77777777" w:rsidR="009171FF" w:rsidRPr="009F1417" w:rsidRDefault="00042F5F">
            <w:pPr>
              <w:pStyle w:val="Normal1"/>
              <w:spacing w:line="240" w:lineRule="auto"/>
              <w:jc w:val="right"/>
              <w:rPr>
                <w:lang w:val="en-GB"/>
              </w:rPr>
            </w:pPr>
            <w:r w:rsidRPr="009F1417">
              <w:rPr>
                <w:lang w:val="en-GB"/>
              </w:rPr>
              <w:t>8</w:t>
            </w:r>
          </w:p>
        </w:tc>
      </w:tr>
      <w:tr w:rsidR="009171FF" w:rsidRPr="009F1417" w14:paraId="4AE365B1" w14:textId="77777777">
        <w:tc>
          <w:tcPr>
            <w:tcW w:w="4513" w:type="dxa"/>
            <w:tcMar>
              <w:top w:w="100" w:type="dxa"/>
              <w:left w:w="100" w:type="dxa"/>
              <w:bottom w:w="100" w:type="dxa"/>
              <w:right w:w="100" w:type="dxa"/>
            </w:tcMar>
            <w:vAlign w:val="center"/>
          </w:tcPr>
          <w:p w14:paraId="6481A284" w14:textId="77777777" w:rsidR="009171FF" w:rsidRPr="009F1417" w:rsidRDefault="00042F5F">
            <w:pPr>
              <w:pStyle w:val="Normal1"/>
              <w:spacing w:line="240" w:lineRule="auto"/>
              <w:rPr>
                <w:lang w:val="en-GB"/>
              </w:rPr>
            </w:pPr>
            <w:r w:rsidRPr="009F1417">
              <w:rPr>
                <w:lang w:val="en-GB"/>
              </w:rPr>
              <w:t>Begin accepting applications for registration.</w:t>
            </w:r>
          </w:p>
        </w:tc>
        <w:tc>
          <w:tcPr>
            <w:tcW w:w="4513" w:type="dxa"/>
            <w:tcMar>
              <w:top w:w="100" w:type="dxa"/>
              <w:left w:w="100" w:type="dxa"/>
              <w:bottom w:w="100" w:type="dxa"/>
              <w:right w:w="100" w:type="dxa"/>
            </w:tcMar>
            <w:vAlign w:val="center"/>
          </w:tcPr>
          <w:p w14:paraId="5C447FB0" w14:textId="77777777" w:rsidR="009171FF" w:rsidRPr="009F1417" w:rsidRDefault="00042F5F">
            <w:pPr>
              <w:pStyle w:val="Normal1"/>
              <w:spacing w:line="240" w:lineRule="auto"/>
              <w:jc w:val="right"/>
              <w:rPr>
                <w:lang w:val="en-GB"/>
              </w:rPr>
            </w:pPr>
            <w:r w:rsidRPr="009F1417">
              <w:rPr>
                <w:lang w:val="en-GB"/>
              </w:rPr>
              <w:t>8</w:t>
            </w:r>
          </w:p>
        </w:tc>
      </w:tr>
      <w:tr w:rsidR="009171FF" w:rsidRPr="009F1417" w14:paraId="4197CB9E" w14:textId="77777777">
        <w:tc>
          <w:tcPr>
            <w:tcW w:w="4513" w:type="dxa"/>
            <w:tcMar>
              <w:top w:w="100" w:type="dxa"/>
              <w:left w:w="100" w:type="dxa"/>
              <w:bottom w:w="100" w:type="dxa"/>
              <w:right w:w="100" w:type="dxa"/>
            </w:tcMar>
            <w:vAlign w:val="center"/>
          </w:tcPr>
          <w:p w14:paraId="10C12094" w14:textId="39E9A8C5" w:rsidR="009171FF" w:rsidRPr="009F1417" w:rsidRDefault="00042F5F" w:rsidP="00FE1F84">
            <w:pPr>
              <w:pStyle w:val="Normal1"/>
              <w:spacing w:line="240" w:lineRule="auto"/>
              <w:rPr>
                <w:lang w:val="en-GB"/>
              </w:rPr>
            </w:pPr>
            <w:r w:rsidRPr="009F1417">
              <w:rPr>
                <w:lang w:val="en-GB"/>
              </w:rPr>
              <w:t xml:space="preserve">Install </w:t>
            </w:r>
            <w:r w:rsidR="00FE1F84" w:rsidRPr="009F1417">
              <w:rPr>
                <w:lang w:val="en-GB"/>
              </w:rPr>
              <w:t>X</w:t>
            </w:r>
            <w:r w:rsidRPr="009F1417">
              <w:rPr>
                <w:lang w:val="en-GB"/>
              </w:rPr>
              <w:t xml:space="preserve"> Stations, </w:t>
            </w:r>
            <w:r w:rsidR="00FE1F84" w:rsidRPr="009F1417">
              <w:rPr>
                <w:lang w:val="en-GB"/>
              </w:rPr>
              <w:t>X</w:t>
            </w:r>
            <w:r w:rsidRPr="009F1417">
              <w:rPr>
                <w:lang w:val="en-GB"/>
              </w:rPr>
              <w:t xml:space="preserve"> Docks, and </w:t>
            </w:r>
            <w:r w:rsidR="00FE1F84" w:rsidRPr="009F1417">
              <w:rPr>
                <w:lang w:val="en-GB"/>
              </w:rPr>
              <w:t>X</w:t>
            </w:r>
            <w:r w:rsidRPr="009F1417">
              <w:rPr>
                <w:lang w:val="en-GB"/>
              </w:rPr>
              <w:t xml:space="preserve"> Cycles.</w:t>
            </w:r>
          </w:p>
        </w:tc>
        <w:tc>
          <w:tcPr>
            <w:tcW w:w="4513" w:type="dxa"/>
            <w:tcMar>
              <w:top w:w="100" w:type="dxa"/>
              <w:left w:w="100" w:type="dxa"/>
              <w:bottom w:w="100" w:type="dxa"/>
              <w:right w:w="100" w:type="dxa"/>
            </w:tcMar>
            <w:vAlign w:val="center"/>
          </w:tcPr>
          <w:p w14:paraId="5C0B891C" w14:textId="77777777" w:rsidR="009171FF" w:rsidRPr="009F1417" w:rsidRDefault="00042F5F">
            <w:pPr>
              <w:pStyle w:val="Normal1"/>
              <w:spacing w:line="240" w:lineRule="auto"/>
              <w:jc w:val="right"/>
              <w:rPr>
                <w:lang w:val="en-GB"/>
              </w:rPr>
            </w:pPr>
            <w:r w:rsidRPr="009F1417">
              <w:rPr>
                <w:lang w:val="en-GB"/>
              </w:rPr>
              <w:t>9</w:t>
            </w:r>
          </w:p>
        </w:tc>
      </w:tr>
      <w:tr w:rsidR="009171FF" w:rsidRPr="009F1417" w14:paraId="35711A23" w14:textId="77777777">
        <w:tc>
          <w:tcPr>
            <w:tcW w:w="4513" w:type="dxa"/>
            <w:tcMar>
              <w:top w:w="100" w:type="dxa"/>
              <w:left w:w="100" w:type="dxa"/>
              <w:bottom w:w="100" w:type="dxa"/>
              <w:right w:w="100" w:type="dxa"/>
            </w:tcMar>
            <w:vAlign w:val="center"/>
          </w:tcPr>
          <w:p w14:paraId="776B3B12" w14:textId="77777777" w:rsidR="009171FF" w:rsidRPr="009F1417" w:rsidRDefault="00042F5F">
            <w:pPr>
              <w:pStyle w:val="Normal1"/>
              <w:spacing w:line="240" w:lineRule="auto"/>
              <w:rPr>
                <w:lang w:val="en-GB"/>
              </w:rPr>
            </w:pPr>
            <w:r w:rsidRPr="009F1417">
              <w:rPr>
                <w:lang w:val="en-GB"/>
              </w:rPr>
              <w:t>Present recommendations for station augmentation.</w:t>
            </w:r>
          </w:p>
        </w:tc>
        <w:tc>
          <w:tcPr>
            <w:tcW w:w="4513" w:type="dxa"/>
            <w:tcMar>
              <w:top w:w="100" w:type="dxa"/>
              <w:left w:w="100" w:type="dxa"/>
              <w:bottom w:w="100" w:type="dxa"/>
              <w:right w:w="100" w:type="dxa"/>
            </w:tcMar>
            <w:vAlign w:val="center"/>
          </w:tcPr>
          <w:p w14:paraId="67C61719" w14:textId="77777777" w:rsidR="009171FF" w:rsidRPr="009F1417" w:rsidRDefault="00042F5F">
            <w:pPr>
              <w:pStyle w:val="Normal1"/>
              <w:spacing w:line="240" w:lineRule="auto"/>
              <w:jc w:val="right"/>
              <w:rPr>
                <w:lang w:val="en-GB"/>
              </w:rPr>
            </w:pPr>
            <w:r w:rsidRPr="009F1417">
              <w:rPr>
                <w:lang w:val="en-GB"/>
              </w:rPr>
              <w:t>10</w:t>
            </w:r>
          </w:p>
        </w:tc>
      </w:tr>
      <w:tr w:rsidR="009171FF" w:rsidRPr="009F1417" w14:paraId="4D7E269F" w14:textId="77777777">
        <w:tc>
          <w:tcPr>
            <w:tcW w:w="4513" w:type="dxa"/>
            <w:tcMar>
              <w:top w:w="100" w:type="dxa"/>
              <w:left w:w="100" w:type="dxa"/>
              <w:bottom w:w="100" w:type="dxa"/>
              <w:right w:w="100" w:type="dxa"/>
            </w:tcMar>
            <w:vAlign w:val="center"/>
          </w:tcPr>
          <w:p w14:paraId="4F047473" w14:textId="6247FC4B" w:rsidR="009171FF" w:rsidRPr="009F1417" w:rsidRDefault="00FE1F84">
            <w:pPr>
              <w:pStyle w:val="Normal1"/>
              <w:spacing w:line="240" w:lineRule="auto"/>
              <w:rPr>
                <w:lang w:val="en-GB"/>
              </w:rPr>
            </w:pPr>
            <w:r w:rsidRPr="009F1417">
              <w:rPr>
                <w:lang w:val="en-GB"/>
              </w:rPr>
              <w:t>Install remaining X Stations, X Docks, and X Cycles.</w:t>
            </w:r>
          </w:p>
        </w:tc>
        <w:tc>
          <w:tcPr>
            <w:tcW w:w="4513" w:type="dxa"/>
            <w:tcMar>
              <w:top w:w="100" w:type="dxa"/>
              <w:left w:w="100" w:type="dxa"/>
              <w:bottom w:w="100" w:type="dxa"/>
              <w:right w:w="100" w:type="dxa"/>
            </w:tcMar>
            <w:vAlign w:val="center"/>
          </w:tcPr>
          <w:p w14:paraId="78F44168" w14:textId="77777777" w:rsidR="009171FF" w:rsidRPr="009F1417" w:rsidRDefault="00042F5F">
            <w:pPr>
              <w:pStyle w:val="Normal1"/>
              <w:spacing w:line="240" w:lineRule="auto"/>
              <w:jc w:val="right"/>
              <w:rPr>
                <w:lang w:val="en-GB"/>
              </w:rPr>
            </w:pPr>
            <w:r w:rsidRPr="009F1417">
              <w:rPr>
                <w:lang w:val="en-GB"/>
              </w:rPr>
              <w:t>12</w:t>
            </w:r>
          </w:p>
        </w:tc>
      </w:tr>
    </w:tbl>
    <w:p w14:paraId="7B9C74B4" w14:textId="77777777" w:rsidR="009171FF" w:rsidRPr="009F1417" w:rsidRDefault="009171FF" w:rsidP="00042F5F">
      <w:pPr>
        <w:pStyle w:val="Normal1"/>
        <w:rPr>
          <w:lang w:val="en-GB"/>
        </w:rPr>
      </w:pPr>
      <w:bookmarkStart w:id="150" w:name="h.69omeqfu9ji1" w:colFirst="0" w:colLast="0"/>
      <w:bookmarkEnd w:id="150"/>
    </w:p>
    <w:p w14:paraId="3C362084" w14:textId="77777777" w:rsidR="009171FF" w:rsidRPr="009F1417" w:rsidRDefault="00042F5F">
      <w:pPr>
        <w:pStyle w:val="Heading2"/>
        <w:contextualSpacing w:val="0"/>
        <w:rPr>
          <w:lang w:val="en-GB"/>
        </w:rPr>
      </w:pPr>
      <w:bookmarkStart w:id="151" w:name="h.dcbbjv1hs4tm" w:colFirst="0" w:colLast="0"/>
      <w:bookmarkStart w:id="152" w:name="_Toc270316669"/>
      <w:bookmarkEnd w:id="151"/>
      <w:r w:rsidRPr="009F1417">
        <w:rPr>
          <w:lang w:val="en-GB"/>
        </w:rPr>
        <w:t>Training and Testing Period</w:t>
      </w:r>
      <w:bookmarkEnd w:id="152"/>
    </w:p>
    <w:p w14:paraId="038A3D00" w14:textId="77777777" w:rsidR="009171FF" w:rsidRPr="009F1417" w:rsidRDefault="00042F5F">
      <w:pPr>
        <w:pStyle w:val="Normal1"/>
        <w:rPr>
          <w:lang w:val="en-GB"/>
        </w:rPr>
      </w:pPr>
      <w:r w:rsidRPr="009F1417">
        <w:rPr>
          <w:lang w:val="en-GB"/>
        </w:rPr>
        <w:t xml:space="preserve">The Training and Testing Period is defined as the period preceding the Commercial Operations Date during which Service Provider shall make available the following equipment: </w:t>
      </w:r>
    </w:p>
    <w:p w14:paraId="6952E2B1" w14:textId="77777777" w:rsidR="009171FF" w:rsidRPr="009F1417" w:rsidRDefault="00042F5F">
      <w:pPr>
        <w:pStyle w:val="Normal1"/>
        <w:numPr>
          <w:ilvl w:val="0"/>
          <w:numId w:val="39"/>
        </w:numPr>
        <w:ind w:hanging="359"/>
        <w:contextualSpacing/>
        <w:rPr>
          <w:lang w:val="en-GB"/>
        </w:rPr>
      </w:pPr>
      <w:r w:rsidRPr="009F1417">
        <w:rPr>
          <w:lang w:val="en-GB"/>
        </w:rPr>
        <w:t>Staff required for operations and maintenance of the entire Cycle Sharing System.</w:t>
      </w:r>
    </w:p>
    <w:p w14:paraId="2BCF9B42" w14:textId="08AFD19E" w:rsidR="009171FF" w:rsidRPr="009F1417" w:rsidRDefault="00042F5F">
      <w:pPr>
        <w:pStyle w:val="Normal1"/>
        <w:numPr>
          <w:ilvl w:val="0"/>
          <w:numId w:val="39"/>
        </w:numPr>
        <w:ind w:hanging="359"/>
        <w:contextualSpacing/>
        <w:rPr>
          <w:lang w:val="en-GB"/>
        </w:rPr>
      </w:pPr>
      <w:r w:rsidRPr="009F1417">
        <w:rPr>
          <w:lang w:val="en-GB"/>
        </w:rPr>
        <w:t>At least 4 Stations (</w:t>
      </w:r>
      <w:r w:rsidR="00205C19" w:rsidRPr="009F1417">
        <w:rPr>
          <w:lang w:val="en-GB"/>
        </w:rPr>
        <w:t>with at least 48 Docks and 32 Cycles</w:t>
      </w:r>
      <w:r w:rsidRPr="009F1417">
        <w:rPr>
          <w:lang w:val="en-GB"/>
        </w:rPr>
        <w:t xml:space="preserve">), the Control Centre, and a Depot for the purpose of training and testing of operations. </w:t>
      </w:r>
    </w:p>
    <w:p w14:paraId="56840F96" w14:textId="6C61F785" w:rsidR="009171FF" w:rsidRPr="009F1417" w:rsidRDefault="00067E2A">
      <w:pPr>
        <w:pStyle w:val="Normal1"/>
        <w:rPr>
          <w:lang w:val="en-GB"/>
        </w:rPr>
      </w:pPr>
      <w:r w:rsidRPr="009F1417">
        <w:rPr>
          <w:lang w:val="en-GB"/>
        </w:rPr>
        <w:t>[IMPLEMENTING AGENCY]</w:t>
      </w:r>
      <w:r w:rsidR="00042F5F" w:rsidRPr="009F1417">
        <w:rPr>
          <w:lang w:val="en-GB"/>
        </w:rPr>
        <w:t xml:space="preserve"> and Service Provider shall use this period to understand the intricacies of operations and </w:t>
      </w:r>
      <w:r w:rsidR="00205C19" w:rsidRPr="009F1417">
        <w:rPr>
          <w:lang w:val="en-GB"/>
        </w:rPr>
        <w:t>fine-tune</w:t>
      </w:r>
      <w:r w:rsidR="00042F5F" w:rsidRPr="009F1417">
        <w:rPr>
          <w:lang w:val="en-GB"/>
        </w:rPr>
        <w:t xml:space="preserve"> the Cycle Sharing System. No fines shall be applicable during this period. The Authorised Fleet requirement is not applicable in this period. Cycles put into service on request by </w:t>
      </w:r>
      <w:r w:rsidRPr="009F1417">
        <w:rPr>
          <w:lang w:val="en-GB"/>
        </w:rPr>
        <w:t>[IMPLEMENTING AGENCY]</w:t>
      </w:r>
      <w:r w:rsidR="00042F5F" w:rsidRPr="009F1417">
        <w:rPr>
          <w:lang w:val="en-GB"/>
        </w:rPr>
        <w:t xml:space="preserve"> and authorized by </w:t>
      </w:r>
      <w:r w:rsidRPr="009F1417">
        <w:rPr>
          <w:lang w:val="en-GB"/>
        </w:rPr>
        <w:t>[IMPLEMENTING AGENCY]</w:t>
      </w:r>
      <w:r w:rsidR="00042F5F" w:rsidRPr="009F1417">
        <w:rPr>
          <w:lang w:val="en-GB"/>
        </w:rPr>
        <w:t xml:space="preserve"> for the purpose of training and testing shall be paid on actual basis at the Applicable Service Charge for the Period.</w:t>
      </w:r>
    </w:p>
    <w:p w14:paraId="2356DAD1" w14:textId="77777777" w:rsidR="009171FF" w:rsidRPr="009F1417" w:rsidRDefault="00042F5F">
      <w:pPr>
        <w:pStyle w:val="Heading2"/>
        <w:contextualSpacing w:val="0"/>
        <w:rPr>
          <w:lang w:val="en-GB"/>
        </w:rPr>
      </w:pPr>
      <w:bookmarkStart w:id="153" w:name="h.lai7cj9jxmxo" w:colFirst="0" w:colLast="0"/>
      <w:bookmarkStart w:id="154" w:name="_Toc270316670"/>
      <w:bookmarkEnd w:id="153"/>
      <w:r w:rsidRPr="009F1417">
        <w:rPr>
          <w:lang w:val="en-GB"/>
        </w:rPr>
        <w:t>Passenger Fare Determination and Collection</w:t>
      </w:r>
      <w:bookmarkEnd w:id="154"/>
    </w:p>
    <w:p w14:paraId="561537ED" w14:textId="1313D391" w:rsidR="009171FF" w:rsidRPr="009F1417" w:rsidRDefault="00067E2A">
      <w:pPr>
        <w:pStyle w:val="Normal1"/>
        <w:rPr>
          <w:lang w:val="en-GB"/>
        </w:rPr>
      </w:pPr>
      <w:r w:rsidRPr="009F1417">
        <w:rPr>
          <w:lang w:val="en-GB"/>
        </w:rPr>
        <w:t>[IMPLEMENTING AGENCY]</w:t>
      </w:r>
      <w:r w:rsidR="00042F5F" w:rsidRPr="009F1417">
        <w:rPr>
          <w:lang w:val="en-GB"/>
        </w:rPr>
        <w:t xml:space="preserve"> will determine the membership fees and usage fees that will be charged from the users of the Cycle Sharing System. </w:t>
      </w:r>
      <w:proofErr w:type="gramStart"/>
      <w:r w:rsidR="00042F5F" w:rsidRPr="009F1417">
        <w:rPr>
          <w:lang w:val="en-GB"/>
        </w:rPr>
        <w:t>No additional fees may be collected by the Service Provider or the staff</w:t>
      </w:r>
      <w:proofErr w:type="gramEnd"/>
      <w:r w:rsidR="00042F5F" w:rsidRPr="009F1417">
        <w:rPr>
          <w:lang w:val="en-GB"/>
        </w:rPr>
        <w:t xml:space="preserve">. Tipping or any exchange of money for preferential </w:t>
      </w:r>
      <w:proofErr w:type="gramStart"/>
      <w:r w:rsidR="00042F5F" w:rsidRPr="009F1417">
        <w:rPr>
          <w:lang w:val="en-GB"/>
        </w:rPr>
        <w:t xml:space="preserve">service </w:t>
      </w:r>
      <w:r w:rsidR="002D7E55">
        <w:rPr>
          <w:lang w:val="en-GB"/>
        </w:rPr>
        <w:t>are</w:t>
      </w:r>
      <w:proofErr w:type="gramEnd"/>
      <w:r w:rsidR="002D7E55">
        <w:rPr>
          <w:lang w:val="en-GB"/>
        </w:rPr>
        <w:t xml:space="preserve"> prohibited</w:t>
      </w:r>
      <w:r w:rsidR="00042F5F" w:rsidRPr="009F1417">
        <w:rPr>
          <w:lang w:val="en-GB"/>
        </w:rPr>
        <w:t xml:space="preserve"> by the Service Provider and </w:t>
      </w:r>
      <w:r w:rsidR="00676E7D">
        <w:rPr>
          <w:lang w:val="en-GB"/>
        </w:rPr>
        <w:t xml:space="preserve">any </w:t>
      </w:r>
      <w:r w:rsidR="00042F5F" w:rsidRPr="009F1417">
        <w:rPr>
          <w:lang w:val="en-GB"/>
        </w:rPr>
        <w:t xml:space="preserve">staff </w:t>
      </w:r>
      <w:r w:rsidR="00676E7D">
        <w:rPr>
          <w:lang w:val="en-GB"/>
        </w:rPr>
        <w:t>engaging in such a practice should</w:t>
      </w:r>
      <w:r w:rsidR="00042F5F" w:rsidRPr="009F1417">
        <w:rPr>
          <w:lang w:val="en-GB"/>
        </w:rPr>
        <w:t xml:space="preserve"> be disciplined accordingly.</w:t>
      </w:r>
    </w:p>
    <w:p w14:paraId="070F5B30" w14:textId="77777777" w:rsidR="009171FF" w:rsidRPr="009F1417" w:rsidRDefault="00042F5F">
      <w:pPr>
        <w:pStyle w:val="Normal1"/>
        <w:rPr>
          <w:lang w:val="en-GB"/>
        </w:rPr>
      </w:pPr>
      <w:r w:rsidRPr="009F1417">
        <w:rPr>
          <w:lang w:val="en-GB"/>
        </w:rPr>
        <w:t xml:space="preserve">All user payments to the Cycle Sharing System shall be credited in full to an escrow account established by </w:t>
      </w:r>
      <w:r w:rsidR="00067E2A" w:rsidRPr="009F1417">
        <w:rPr>
          <w:lang w:val="en-GB"/>
        </w:rPr>
        <w:t>[IMPLEMENTING AGENCY]</w:t>
      </w:r>
      <w:r w:rsidRPr="009F1417">
        <w:rPr>
          <w:lang w:val="en-GB"/>
        </w:rPr>
        <w:t>. The Service Provider shall not retain user fee revenue nor shall it have any right in relation to the fees collected. Service Provider shall at no point of time, directly or indirectly, partake any portion of the user fees.</w:t>
      </w:r>
    </w:p>
    <w:p w14:paraId="7329FCFA" w14:textId="6C323984" w:rsidR="009171FF" w:rsidRPr="009F1417" w:rsidRDefault="00042F5F">
      <w:pPr>
        <w:pStyle w:val="Heading2"/>
        <w:contextualSpacing w:val="0"/>
        <w:rPr>
          <w:lang w:val="en-GB"/>
        </w:rPr>
      </w:pPr>
      <w:bookmarkStart w:id="155" w:name="h.8b2w8skkaszp" w:colFirst="0" w:colLast="0"/>
      <w:bookmarkStart w:id="156" w:name="_Toc270316671"/>
      <w:bookmarkEnd w:id="155"/>
      <w:r w:rsidRPr="009F1417">
        <w:rPr>
          <w:lang w:val="en-GB"/>
        </w:rPr>
        <w:t xml:space="preserve">Cycles </w:t>
      </w:r>
      <w:r w:rsidR="00952B5F">
        <w:rPr>
          <w:lang w:val="en-GB"/>
        </w:rPr>
        <w:t xml:space="preserve">Docks </w:t>
      </w:r>
      <w:r w:rsidRPr="009F1417">
        <w:rPr>
          <w:lang w:val="en-GB"/>
        </w:rPr>
        <w:t>&amp; Stations</w:t>
      </w:r>
      <w:bookmarkEnd w:id="156"/>
    </w:p>
    <w:p w14:paraId="2CDAFA08" w14:textId="77777777" w:rsidR="009171FF" w:rsidRPr="009F1417" w:rsidRDefault="00042F5F">
      <w:pPr>
        <w:pStyle w:val="Normal1"/>
        <w:rPr>
          <w:lang w:val="en-GB"/>
        </w:rPr>
      </w:pPr>
      <w:r w:rsidRPr="009F1417">
        <w:rPr>
          <w:lang w:val="en-GB"/>
        </w:rPr>
        <w:t xml:space="preserve">The Service Provider will present prototype Cycles and a Station for the Cycle Sharing System to </w:t>
      </w:r>
      <w:r w:rsidR="00067E2A" w:rsidRPr="009F1417">
        <w:rPr>
          <w:lang w:val="en-GB"/>
        </w:rPr>
        <w:t>[IMPLEMENTING AGENCY]</w:t>
      </w:r>
      <w:r w:rsidRPr="009F1417">
        <w:rPr>
          <w:lang w:val="en-GB"/>
        </w:rPr>
        <w:t xml:space="preserve"> for inspection. </w:t>
      </w:r>
      <w:r w:rsidR="00067E2A" w:rsidRPr="009F1417">
        <w:rPr>
          <w:lang w:val="en-GB"/>
        </w:rPr>
        <w:t>[IMPLEMENTING AGENCY]</w:t>
      </w:r>
      <w:r w:rsidRPr="009F1417">
        <w:rPr>
          <w:lang w:val="en-GB"/>
        </w:rPr>
        <w:t xml:space="preserve"> will have the right to review all station hardware and software to ensure they </w:t>
      </w:r>
      <w:r w:rsidR="00043D0B" w:rsidRPr="009F1417">
        <w:rPr>
          <w:lang w:val="en-GB"/>
        </w:rPr>
        <w:t>meet</w:t>
      </w:r>
      <w:r w:rsidRPr="009F1417">
        <w:rPr>
          <w:lang w:val="en-GB"/>
        </w:rPr>
        <w:t xml:space="preserve"> the technical criteria specified. Should </w:t>
      </w:r>
      <w:r w:rsidR="00067E2A" w:rsidRPr="009F1417">
        <w:rPr>
          <w:lang w:val="en-GB"/>
        </w:rPr>
        <w:t>[IMPLEMENTING AGENCY]</w:t>
      </w:r>
      <w:r w:rsidRPr="009F1417">
        <w:rPr>
          <w:lang w:val="en-GB"/>
        </w:rPr>
        <w:t xml:space="preserve"> find any discrepancy between the prototype and the technical specifications, </w:t>
      </w:r>
      <w:r w:rsidR="00043D0B" w:rsidRPr="009F1417">
        <w:rPr>
          <w:lang w:val="en-GB"/>
        </w:rPr>
        <w:t>and then</w:t>
      </w:r>
      <w:r w:rsidRPr="009F1417">
        <w:rPr>
          <w:lang w:val="en-GB"/>
        </w:rPr>
        <w:t xml:space="preserve"> the Service Provider will have 30 days to propose a solution. The final </w:t>
      </w:r>
      <w:r w:rsidRPr="009F1417">
        <w:rPr>
          <w:lang w:val="en-GB"/>
        </w:rPr>
        <w:lastRenderedPageBreak/>
        <w:t xml:space="preserve">designs will be subject to approval from </w:t>
      </w:r>
      <w:r w:rsidR="00067E2A" w:rsidRPr="009F1417">
        <w:rPr>
          <w:lang w:val="en-GB"/>
        </w:rPr>
        <w:t>[IMPLEMENTING AGENCY]</w:t>
      </w:r>
      <w:r w:rsidRPr="009F1417">
        <w:rPr>
          <w:lang w:val="en-GB"/>
        </w:rPr>
        <w:t xml:space="preserve">. After receiving approval on the final design, the Service Provider may proceed to manufacture the rest of the Cycles and Stations. </w:t>
      </w:r>
      <w:r w:rsidR="00067E2A" w:rsidRPr="009F1417">
        <w:rPr>
          <w:lang w:val="en-GB"/>
        </w:rPr>
        <w:t>[IMPLEMENTING AGENCY]</w:t>
      </w:r>
      <w:r w:rsidRPr="009F1417">
        <w:rPr>
          <w:lang w:val="en-GB"/>
        </w:rPr>
        <w:t xml:space="preserve"> will specify the </w:t>
      </w:r>
      <w:r w:rsidR="00181B21" w:rsidRPr="009F1417">
        <w:rPr>
          <w:lang w:val="en-GB"/>
        </w:rPr>
        <w:t>colours</w:t>
      </w:r>
      <w:r w:rsidRPr="009F1417">
        <w:rPr>
          <w:lang w:val="en-GB"/>
        </w:rPr>
        <w:t xml:space="preserve"> and branding of the cycles and stations. The Service Provider will be consulted during this process but the </w:t>
      </w:r>
      <w:r w:rsidR="00067E2A" w:rsidRPr="009F1417">
        <w:rPr>
          <w:lang w:val="en-GB"/>
        </w:rPr>
        <w:t>[IMPLEMENTING AGENCY]</w:t>
      </w:r>
      <w:r w:rsidRPr="009F1417">
        <w:rPr>
          <w:lang w:val="en-GB"/>
        </w:rPr>
        <w:t xml:space="preserve"> decision is final and no additional branding components of any kind may be added.</w:t>
      </w:r>
    </w:p>
    <w:p w14:paraId="67B6DE72" w14:textId="77777777" w:rsidR="009171FF" w:rsidRPr="009F1417" w:rsidRDefault="00042F5F">
      <w:pPr>
        <w:pStyle w:val="Normal1"/>
        <w:rPr>
          <w:lang w:val="en-GB"/>
        </w:rPr>
      </w:pPr>
      <w:r w:rsidRPr="009F1417">
        <w:rPr>
          <w:lang w:val="en-GB"/>
        </w:rPr>
        <w:t xml:space="preserve">The Service Provider will install Stations at sites specified by </w:t>
      </w:r>
      <w:r w:rsidR="00067E2A" w:rsidRPr="009F1417">
        <w:rPr>
          <w:lang w:val="en-GB"/>
        </w:rPr>
        <w:t>[IMPLEMENTING AGENCY]</w:t>
      </w:r>
      <w:r w:rsidRPr="009F1417">
        <w:rPr>
          <w:lang w:val="en-GB"/>
        </w:rPr>
        <w:t xml:space="preserve">. The Service Provider will conduct site surveys and provide detailed drawings for each station showing the layout and positioning of the station relative to existing street elements. The Service Provider will submit the proposed station positions and layouts to </w:t>
      </w:r>
      <w:r w:rsidR="00067E2A" w:rsidRPr="009F1417">
        <w:rPr>
          <w:lang w:val="en-GB"/>
        </w:rPr>
        <w:t>[IMPLEMENTING AGENCY]</w:t>
      </w:r>
      <w:r w:rsidRPr="009F1417">
        <w:rPr>
          <w:lang w:val="en-GB"/>
        </w:rPr>
        <w:t xml:space="preserve"> for approval.</w:t>
      </w:r>
    </w:p>
    <w:p w14:paraId="6D809793" w14:textId="77777777" w:rsidR="009171FF" w:rsidRDefault="006D3AF3" w:rsidP="00043D0B">
      <w:pPr>
        <w:pStyle w:val="Normal1"/>
        <w:rPr>
          <w:lang w:val="en-GB"/>
        </w:rPr>
      </w:pPr>
      <w:r w:rsidRPr="009F1417">
        <w:rPr>
          <w:lang w:val="en-GB"/>
        </w:rPr>
        <w:t xml:space="preserve">The </w:t>
      </w:r>
      <w:r w:rsidR="00067E2A" w:rsidRPr="009F1417">
        <w:rPr>
          <w:lang w:val="en-GB"/>
        </w:rPr>
        <w:t>[IMPLEMENTING AGENCY]</w:t>
      </w:r>
      <w:r w:rsidRPr="009F1417">
        <w:rPr>
          <w:lang w:val="en-GB"/>
        </w:rPr>
        <w:t xml:space="preserve"> will clear the approved site and create a paved, level surface on which the Service Provider may install the Station. </w:t>
      </w:r>
      <w:r w:rsidR="00042F5F" w:rsidRPr="009F1417">
        <w:rPr>
          <w:lang w:val="en-GB"/>
        </w:rPr>
        <w:t xml:space="preserve">The Service Provider shall, at its own expense, source space in the Coverage Area for the customer service </w:t>
      </w:r>
      <w:r w:rsidR="00181B21" w:rsidRPr="009F1417">
        <w:rPr>
          <w:lang w:val="en-GB"/>
        </w:rPr>
        <w:t>centre</w:t>
      </w:r>
      <w:r w:rsidR="00042F5F" w:rsidRPr="009F1417">
        <w:rPr>
          <w:lang w:val="en-GB"/>
        </w:rPr>
        <w:t xml:space="preserve">. Such location should be accessible and appropriately equipped to manage the Cycle Sharing System. The location will need to be approved by </w:t>
      </w:r>
      <w:r w:rsidR="00067E2A" w:rsidRPr="009F1417">
        <w:rPr>
          <w:lang w:val="en-GB"/>
        </w:rPr>
        <w:t>[IMPLEMENTING AGENCY]</w:t>
      </w:r>
      <w:r w:rsidR="00042F5F" w:rsidRPr="009F1417">
        <w:rPr>
          <w:lang w:val="en-GB"/>
        </w:rPr>
        <w:t>.</w:t>
      </w:r>
    </w:p>
    <w:p w14:paraId="789B2063" w14:textId="77777777" w:rsidR="000F2581" w:rsidRPr="009F1417" w:rsidRDefault="000F2581" w:rsidP="000F2581">
      <w:pPr>
        <w:pStyle w:val="Normal1"/>
        <w:rPr>
          <w:lang w:val="en-GB"/>
        </w:rPr>
      </w:pPr>
      <w:r w:rsidRPr="009F1417">
        <w:rPr>
          <w:lang w:val="en-GB"/>
        </w:rPr>
        <w:t xml:space="preserve">The Service Provider will install Stations as per the timeline below. </w:t>
      </w:r>
    </w:p>
    <w:tbl>
      <w:tblPr>
        <w:tblW w:w="9026" w:type="dxa"/>
        <w:tblInd w:w="9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CellMar>
          <w:left w:w="10" w:type="dxa"/>
          <w:right w:w="10" w:type="dxa"/>
        </w:tblCellMar>
        <w:tblLook w:val="04A0" w:firstRow="1" w:lastRow="0" w:firstColumn="1" w:lastColumn="0" w:noHBand="0" w:noVBand="1"/>
      </w:tblPr>
      <w:tblGrid>
        <w:gridCol w:w="4513"/>
        <w:gridCol w:w="4513"/>
      </w:tblGrid>
      <w:tr w:rsidR="000F2581" w:rsidRPr="009F1417" w14:paraId="1FF5248A" w14:textId="77777777" w:rsidTr="000F2581">
        <w:tc>
          <w:tcPr>
            <w:tcW w:w="4513" w:type="dxa"/>
            <w:tcMar>
              <w:top w:w="100" w:type="dxa"/>
              <w:left w:w="100" w:type="dxa"/>
              <w:bottom w:w="100" w:type="dxa"/>
              <w:right w:w="100" w:type="dxa"/>
            </w:tcMar>
            <w:vAlign w:val="center"/>
          </w:tcPr>
          <w:p w14:paraId="72365CD7" w14:textId="77777777" w:rsidR="000F2581" w:rsidRPr="009F1417" w:rsidRDefault="000F2581" w:rsidP="000F2581">
            <w:pPr>
              <w:pStyle w:val="Normal1"/>
              <w:spacing w:line="240" w:lineRule="auto"/>
              <w:rPr>
                <w:lang w:val="en-GB"/>
              </w:rPr>
            </w:pPr>
            <w:r w:rsidRPr="009F1417">
              <w:rPr>
                <w:i/>
                <w:lang w:val="en-GB"/>
              </w:rPr>
              <w:t>Milestone</w:t>
            </w:r>
          </w:p>
        </w:tc>
        <w:tc>
          <w:tcPr>
            <w:tcW w:w="4513" w:type="dxa"/>
            <w:tcMar>
              <w:top w:w="100" w:type="dxa"/>
              <w:left w:w="100" w:type="dxa"/>
              <w:bottom w:w="100" w:type="dxa"/>
              <w:right w:w="100" w:type="dxa"/>
            </w:tcMar>
            <w:vAlign w:val="center"/>
          </w:tcPr>
          <w:p w14:paraId="2A948D15" w14:textId="77777777" w:rsidR="000F2581" w:rsidRPr="009F1417" w:rsidRDefault="000F2581" w:rsidP="000F2581">
            <w:pPr>
              <w:pStyle w:val="Normal1"/>
              <w:spacing w:line="240" w:lineRule="auto"/>
              <w:rPr>
                <w:lang w:val="en-GB"/>
              </w:rPr>
            </w:pPr>
            <w:r w:rsidRPr="009F1417">
              <w:rPr>
                <w:i/>
                <w:lang w:val="en-GB"/>
              </w:rPr>
              <w:t>Stations</w:t>
            </w:r>
          </w:p>
        </w:tc>
      </w:tr>
      <w:tr w:rsidR="000F2581" w:rsidRPr="009F1417" w14:paraId="47B1C002" w14:textId="77777777" w:rsidTr="000F2581">
        <w:tc>
          <w:tcPr>
            <w:tcW w:w="4513" w:type="dxa"/>
            <w:tcMar>
              <w:top w:w="100" w:type="dxa"/>
              <w:left w:w="100" w:type="dxa"/>
              <w:bottom w:w="100" w:type="dxa"/>
              <w:right w:w="100" w:type="dxa"/>
            </w:tcMar>
            <w:vAlign w:val="center"/>
          </w:tcPr>
          <w:p w14:paraId="1A8787AB" w14:textId="77777777" w:rsidR="000F2581" w:rsidRPr="009F1417" w:rsidRDefault="000F2581" w:rsidP="000F2581">
            <w:pPr>
              <w:pStyle w:val="Normal1"/>
              <w:spacing w:line="240" w:lineRule="auto"/>
              <w:rPr>
                <w:lang w:val="en-GB"/>
              </w:rPr>
            </w:pPr>
            <w:r w:rsidRPr="009F1417">
              <w:rPr>
                <w:lang w:val="en-GB"/>
              </w:rPr>
              <w:t>Within 9 months of signing of the Service Provider Agreement</w:t>
            </w:r>
          </w:p>
        </w:tc>
        <w:tc>
          <w:tcPr>
            <w:tcW w:w="4513" w:type="dxa"/>
            <w:tcMar>
              <w:top w:w="100" w:type="dxa"/>
              <w:left w:w="100" w:type="dxa"/>
              <w:bottom w:w="100" w:type="dxa"/>
              <w:right w:w="100" w:type="dxa"/>
            </w:tcMar>
            <w:vAlign w:val="center"/>
          </w:tcPr>
          <w:p w14:paraId="5C6C742D" w14:textId="77777777" w:rsidR="000F2581" w:rsidRPr="009F1417" w:rsidRDefault="000F2581" w:rsidP="000F2581">
            <w:pPr>
              <w:pStyle w:val="Normal1"/>
              <w:spacing w:line="240" w:lineRule="auto"/>
              <w:jc w:val="right"/>
              <w:rPr>
                <w:lang w:val="en-GB"/>
              </w:rPr>
            </w:pPr>
            <w:r w:rsidRPr="009F1417">
              <w:rPr>
                <w:i/>
                <w:lang w:val="en-GB"/>
              </w:rPr>
              <w:t xml:space="preserve"> </w:t>
            </w:r>
            <w:proofErr w:type="gramStart"/>
            <w:r w:rsidRPr="009F1417">
              <w:rPr>
                <w:i/>
                <w:lang w:val="en-GB"/>
              </w:rPr>
              <w:t>s</w:t>
            </w:r>
            <w:proofErr w:type="gramEnd"/>
            <w:r w:rsidRPr="009F1417">
              <w:rPr>
                <w:lang w:val="en-GB"/>
              </w:rPr>
              <w:t xml:space="preserve"> = </w:t>
            </w:r>
            <w:r w:rsidRPr="009F1417">
              <w:rPr>
                <w:highlight w:val="yellow"/>
                <w:lang w:val="en-GB"/>
              </w:rPr>
              <w:t>_____</w:t>
            </w:r>
            <w:r w:rsidRPr="009F1417">
              <w:rPr>
                <w:lang w:val="en-GB"/>
              </w:rPr>
              <w:t>Stations</w:t>
            </w:r>
          </w:p>
        </w:tc>
      </w:tr>
      <w:tr w:rsidR="000F2581" w:rsidRPr="009F1417" w14:paraId="1B6F62E2" w14:textId="77777777" w:rsidTr="000F2581">
        <w:tc>
          <w:tcPr>
            <w:tcW w:w="4513" w:type="dxa"/>
            <w:tcMar>
              <w:top w:w="100" w:type="dxa"/>
              <w:left w:w="100" w:type="dxa"/>
              <w:bottom w:w="100" w:type="dxa"/>
              <w:right w:w="100" w:type="dxa"/>
            </w:tcMar>
            <w:vAlign w:val="center"/>
          </w:tcPr>
          <w:p w14:paraId="091FE884" w14:textId="77777777" w:rsidR="000F2581" w:rsidRPr="009F1417" w:rsidRDefault="000F2581" w:rsidP="000F2581">
            <w:pPr>
              <w:pStyle w:val="Normal1"/>
              <w:spacing w:line="240" w:lineRule="auto"/>
              <w:rPr>
                <w:lang w:val="en-GB"/>
              </w:rPr>
            </w:pPr>
            <w:r w:rsidRPr="009F1417">
              <w:rPr>
                <w:lang w:val="en-GB"/>
              </w:rPr>
              <w:t>Within 12 months of signing of the Service Provider Agreement</w:t>
            </w:r>
          </w:p>
        </w:tc>
        <w:tc>
          <w:tcPr>
            <w:tcW w:w="4513" w:type="dxa"/>
            <w:tcMar>
              <w:top w:w="100" w:type="dxa"/>
              <w:left w:w="100" w:type="dxa"/>
              <w:bottom w:w="100" w:type="dxa"/>
              <w:right w:w="100" w:type="dxa"/>
            </w:tcMar>
            <w:vAlign w:val="center"/>
          </w:tcPr>
          <w:p w14:paraId="2827D6FD" w14:textId="77777777" w:rsidR="000F2581" w:rsidRPr="009F1417" w:rsidRDefault="000F2581" w:rsidP="000F2581">
            <w:pPr>
              <w:pStyle w:val="Normal1"/>
              <w:spacing w:line="240" w:lineRule="auto"/>
              <w:jc w:val="right"/>
              <w:rPr>
                <w:lang w:val="en-GB"/>
              </w:rPr>
            </w:pPr>
            <w:r w:rsidRPr="009F1417">
              <w:rPr>
                <w:i/>
                <w:lang w:val="en-GB"/>
              </w:rPr>
              <w:t xml:space="preserve"> </w:t>
            </w:r>
            <w:proofErr w:type="gramStart"/>
            <w:r w:rsidRPr="009F1417">
              <w:rPr>
                <w:i/>
                <w:lang w:val="en-GB"/>
              </w:rPr>
              <w:t>s</w:t>
            </w:r>
            <w:proofErr w:type="gramEnd"/>
            <w:r w:rsidRPr="009F1417">
              <w:rPr>
                <w:lang w:val="en-GB"/>
              </w:rPr>
              <w:t xml:space="preserve"> = </w:t>
            </w:r>
            <w:r w:rsidRPr="009F1417">
              <w:rPr>
                <w:highlight w:val="yellow"/>
                <w:lang w:val="en-GB"/>
              </w:rPr>
              <w:t>_____</w:t>
            </w:r>
            <w:r w:rsidRPr="009F1417">
              <w:rPr>
                <w:lang w:val="en-GB"/>
              </w:rPr>
              <w:t>Stations</w:t>
            </w:r>
          </w:p>
        </w:tc>
      </w:tr>
    </w:tbl>
    <w:p w14:paraId="54311E18" w14:textId="77777777" w:rsidR="000F2581" w:rsidRPr="009F1417" w:rsidRDefault="000F2581" w:rsidP="00043D0B">
      <w:pPr>
        <w:pStyle w:val="Normal1"/>
        <w:rPr>
          <w:lang w:val="en-GB"/>
        </w:rPr>
      </w:pPr>
    </w:p>
    <w:p w14:paraId="7943CC46" w14:textId="4F54FBDC" w:rsidR="009171FF" w:rsidRPr="009F1417" w:rsidRDefault="00042F5F">
      <w:pPr>
        <w:pStyle w:val="Normal1"/>
        <w:rPr>
          <w:lang w:val="en-GB"/>
        </w:rPr>
      </w:pPr>
      <w:r w:rsidRPr="009F1417">
        <w:rPr>
          <w:lang w:val="en-GB"/>
        </w:rPr>
        <w:t>The Service Provide</w:t>
      </w:r>
      <w:r w:rsidR="002D7E55">
        <w:rPr>
          <w:lang w:val="en-GB"/>
        </w:rPr>
        <w:t xml:space="preserve">r will obtain space for depots and </w:t>
      </w:r>
      <w:r w:rsidRPr="009F1417">
        <w:rPr>
          <w:lang w:val="en-GB"/>
        </w:rPr>
        <w:t>workshops. The Service Provider shall source and install</w:t>
      </w:r>
      <w:r w:rsidRPr="009F1417">
        <w:rPr>
          <w:strike/>
          <w:lang w:val="en-GB"/>
        </w:rPr>
        <w:t xml:space="preserve"> </w:t>
      </w:r>
      <w:r w:rsidRPr="009F1417">
        <w:rPr>
          <w:lang w:val="en-GB"/>
        </w:rPr>
        <w:t>the maintenance equipment as necessary. Minor repairs of the Cycles and Stations procured for Cycle Sharing System may be carried out on site. Major repairs of the Cycles and Stations shall be carried out at the main</w:t>
      </w:r>
      <w:r w:rsidRPr="009F1417">
        <w:rPr>
          <w:color w:val="auto"/>
          <w:lang w:val="en-GB"/>
        </w:rPr>
        <w:t>t</w:t>
      </w:r>
      <w:r w:rsidRPr="009F1417">
        <w:rPr>
          <w:lang w:val="en-GB"/>
        </w:rPr>
        <w:t xml:space="preserve">enance facilities developed by the Service Provider or provided by a third party. </w:t>
      </w:r>
    </w:p>
    <w:p w14:paraId="033C54FC" w14:textId="77777777" w:rsidR="000F2581" w:rsidRPr="009F1417" w:rsidRDefault="000F2581" w:rsidP="000F2581">
      <w:pPr>
        <w:pStyle w:val="Heading2"/>
        <w:contextualSpacing w:val="0"/>
        <w:rPr>
          <w:lang w:val="en-GB"/>
        </w:rPr>
      </w:pPr>
      <w:bookmarkStart w:id="157" w:name="h.22himsu49qza" w:colFirst="0" w:colLast="0"/>
      <w:bookmarkStart w:id="158" w:name="_Toc270316672"/>
      <w:bookmarkEnd w:id="157"/>
      <w:r w:rsidRPr="009F1417">
        <w:rPr>
          <w:lang w:val="en-GB"/>
        </w:rPr>
        <w:t>Fleet size</w:t>
      </w:r>
      <w:bookmarkEnd w:id="158"/>
    </w:p>
    <w:p w14:paraId="3C94F7CD" w14:textId="77777777" w:rsidR="000F2581" w:rsidRPr="009F1417" w:rsidRDefault="000F2581" w:rsidP="000F2581">
      <w:pPr>
        <w:pStyle w:val="Normal1"/>
        <w:rPr>
          <w:lang w:val="en-GB"/>
        </w:rPr>
      </w:pPr>
      <w:r w:rsidRPr="009F1417">
        <w:rPr>
          <w:lang w:val="en-GB"/>
        </w:rPr>
        <w:t>Service Provider will maintain the Fleet to match the Authorised Fleet requirements as per the timeline below.</w:t>
      </w:r>
    </w:p>
    <w:tbl>
      <w:tblPr>
        <w:tblW w:w="9026" w:type="dxa"/>
        <w:tblInd w:w="9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CellMar>
          <w:left w:w="10" w:type="dxa"/>
          <w:right w:w="10" w:type="dxa"/>
        </w:tblCellMar>
        <w:tblLook w:val="04A0" w:firstRow="1" w:lastRow="0" w:firstColumn="1" w:lastColumn="0" w:noHBand="0" w:noVBand="1"/>
      </w:tblPr>
      <w:tblGrid>
        <w:gridCol w:w="4513"/>
        <w:gridCol w:w="4513"/>
      </w:tblGrid>
      <w:tr w:rsidR="000F2581" w:rsidRPr="009F1417" w14:paraId="0CC5D24C" w14:textId="77777777" w:rsidTr="000F2581">
        <w:tc>
          <w:tcPr>
            <w:tcW w:w="4513" w:type="dxa"/>
            <w:tcMar>
              <w:top w:w="100" w:type="dxa"/>
              <w:left w:w="100" w:type="dxa"/>
              <w:bottom w:w="100" w:type="dxa"/>
              <w:right w:w="100" w:type="dxa"/>
            </w:tcMar>
            <w:vAlign w:val="center"/>
          </w:tcPr>
          <w:p w14:paraId="39F34C6A" w14:textId="77777777" w:rsidR="000F2581" w:rsidRPr="009F1417" w:rsidRDefault="000F2581" w:rsidP="000F2581">
            <w:pPr>
              <w:pStyle w:val="Normal1"/>
              <w:spacing w:line="240" w:lineRule="auto"/>
              <w:rPr>
                <w:lang w:val="en-GB"/>
              </w:rPr>
            </w:pPr>
            <w:r w:rsidRPr="009F1417">
              <w:rPr>
                <w:i/>
                <w:lang w:val="en-GB"/>
              </w:rPr>
              <w:t>Milestone</w:t>
            </w:r>
          </w:p>
        </w:tc>
        <w:tc>
          <w:tcPr>
            <w:tcW w:w="4513" w:type="dxa"/>
            <w:tcMar>
              <w:top w:w="100" w:type="dxa"/>
              <w:left w:w="100" w:type="dxa"/>
              <w:bottom w:w="100" w:type="dxa"/>
              <w:right w:w="100" w:type="dxa"/>
            </w:tcMar>
            <w:vAlign w:val="center"/>
          </w:tcPr>
          <w:p w14:paraId="45C7604A" w14:textId="77777777" w:rsidR="000F2581" w:rsidRPr="009F1417" w:rsidRDefault="000F2581" w:rsidP="000F2581">
            <w:pPr>
              <w:pStyle w:val="Normal1"/>
              <w:spacing w:line="240" w:lineRule="auto"/>
              <w:rPr>
                <w:lang w:val="en-GB"/>
              </w:rPr>
            </w:pPr>
            <w:r w:rsidRPr="009F1417">
              <w:rPr>
                <w:i/>
                <w:lang w:val="en-GB"/>
              </w:rPr>
              <w:t>Authorised Fleet</w:t>
            </w:r>
          </w:p>
        </w:tc>
      </w:tr>
      <w:tr w:rsidR="000F2581" w:rsidRPr="009F1417" w14:paraId="1AD86B79" w14:textId="77777777" w:rsidTr="000F2581">
        <w:tc>
          <w:tcPr>
            <w:tcW w:w="4513" w:type="dxa"/>
            <w:tcMar>
              <w:top w:w="100" w:type="dxa"/>
              <w:left w:w="100" w:type="dxa"/>
              <w:bottom w:w="100" w:type="dxa"/>
              <w:right w:w="100" w:type="dxa"/>
            </w:tcMar>
            <w:vAlign w:val="center"/>
          </w:tcPr>
          <w:p w14:paraId="1C21782A" w14:textId="77777777" w:rsidR="000F2581" w:rsidRPr="009F1417" w:rsidRDefault="000F2581" w:rsidP="000F2581">
            <w:pPr>
              <w:pStyle w:val="Normal1"/>
              <w:spacing w:line="240" w:lineRule="auto"/>
              <w:rPr>
                <w:lang w:val="en-GB"/>
              </w:rPr>
            </w:pPr>
            <w:r w:rsidRPr="009F1417">
              <w:rPr>
                <w:lang w:val="en-GB"/>
              </w:rPr>
              <w:t>Within 9 months of signing of the Service Provider Agreement</w:t>
            </w:r>
          </w:p>
        </w:tc>
        <w:tc>
          <w:tcPr>
            <w:tcW w:w="4513" w:type="dxa"/>
            <w:tcMar>
              <w:top w:w="100" w:type="dxa"/>
              <w:left w:w="100" w:type="dxa"/>
              <w:bottom w:w="100" w:type="dxa"/>
              <w:right w:w="100" w:type="dxa"/>
            </w:tcMar>
            <w:vAlign w:val="center"/>
          </w:tcPr>
          <w:p w14:paraId="4B0BB2D5" w14:textId="77777777" w:rsidR="000F2581" w:rsidRPr="009F1417" w:rsidRDefault="000F2581" w:rsidP="000F2581">
            <w:pPr>
              <w:pStyle w:val="Normal1"/>
              <w:spacing w:line="240" w:lineRule="auto"/>
              <w:jc w:val="right"/>
              <w:rPr>
                <w:lang w:val="en-GB"/>
              </w:rPr>
            </w:pPr>
            <w:r w:rsidRPr="009F1417">
              <w:rPr>
                <w:i/>
                <w:lang w:val="en-GB"/>
              </w:rPr>
              <w:t xml:space="preserve"> </w:t>
            </w:r>
            <w:proofErr w:type="gramStart"/>
            <w:r w:rsidRPr="009F1417">
              <w:rPr>
                <w:i/>
                <w:lang w:val="en-GB"/>
              </w:rPr>
              <w:t>f</w:t>
            </w:r>
            <w:proofErr w:type="gramEnd"/>
            <w:r w:rsidRPr="009F1417">
              <w:rPr>
                <w:i/>
                <w:lang w:val="en-GB"/>
              </w:rPr>
              <w:t xml:space="preserve"> = </w:t>
            </w:r>
            <w:r w:rsidRPr="009F1417">
              <w:rPr>
                <w:highlight w:val="yellow"/>
                <w:lang w:val="en-GB"/>
              </w:rPr>
              <w:t>______ Cycles</w:t>
            </w:r>
          </w:p>
        </w:tc>
      </w:tr>
      <w:tr w:rsidR="000F2581" w:rsidRPr="009F1417" w14:paraId="198B7DA2" w14:textId="77777777" w:rsidTr="000F2581">
        <w:tc>
          <w:tcPr>
            <w:tcW w:w="4513" w:type="dxa"/>
            <w:tcMar>
              <w:top w:w="100" w:type="dxa"/>
              <w:left w:w="100" w:type="dxa"/>
              <w:bottom w:w="100" w:type="dxa"/>
              <w:right w:w="100" w:type="dxa"/>
            </w:tcMar>
            <w:vAlign w:val="center"/>
          </w:tcPr>
          <w:p w14:paraId="7B9FCF7B" w14:textId="77777777" w:rsidR="000F2581" w:rsidRPr="009F1417" w:rsidRDefault="000F2581" w:rsidP="000F2581">
            <w:pPr>
              <w:pStyle w:val="Normal1"/>
              <w:spacing w:line="240" w:lineRule="auto"/>
              <w:rPr>
                <w:lang w:val="en-GB"/>
              </w:rPr>
            </w:pPr>
            <w:r w:rsidRPr="009F1417">
              <w:rPr>
                <w:lang w:val="en-GB"/>
              </w:rPr>
              <w:t>Within 12 months of signing of the Service Provider Agreement</w:t>
            </w:r>
          </w:p>
        </w:tc>
        <w:tc>
          <w:tcPr>
            <w:tcW w:w="4513" w:type="dxa"/>
            <w:tcMar>
              <w:top w:w="100" w:type="dxa"/>
              <w:left w:w="100" w:type="dxa"/>
              <w:bottom w:w="100" w:type="dxa"/>
              <w:right w:w="100" w:type="dxa"/>
            </w:tcMar>
            <w:vAlign w:val="center"/>
          </w:tcPr>
          <w:p w14:paraId="3CE7894F" w14:textId="77777777" w:rsidR="000F2581" w:rsidRPr="009F1417" w:rsidRDefault="000F2581" w:rsidP="000F2581">
            <w:pPr>
              <w:pStyle w:val="Normal1"/>
              <w:spacing w:line="240" w:lineRule="auto"/>
              <w:jc w:val="right"/>
              <w:rPr>
                <w:lang w:val="en-GB"/>
              </w:rPr>
            </w:pPr>
            <w:proofErr w:type="gramStart"/>
            <w:r w:rsidRPr="009F1417">
              <w:rPr>
                <w:i/>
                <w:lang w:val="en-GB"/>
              </w:rPr>
              <w:t>f</w:t>
            </w:r>
            <w:proofErr w:type="gramEnd"/>
            <w:r w:rsidRPr="009F1417">
              <w:rPr>
                <w:lang w:val="en-GB"/>
              </w:rPr>
              <w:t xml:space="preserve"> = </w:t>
            </w:r>
            <w:r w:rsidRPr="009F1417">
              <w:rPr>
                <w:highlight w:val="yellow"/>
                <w:lang w:val="en-GB"/>
              </w:rPr>
              <w:t>_____ Cycles</w:t>
            </w:r>
          </w:p>
        </w:tc>
      </w:tr>
    </w:tbl>
    <w:p w14:paraId="175F72D7" w14:textId="77777777" w:rsidR="000F2581" w:rsidRPr="009F1417" w:rsidRDefault="000F2581" w:rsidP="000F2581">
      <w:pPr>
        <w:pStyle w:val="Normal1"/>
        <w:rPr>
          <w:lang w:val="en-GB"/>
        </w:rPr>
      </w:pPr>
    </w:p>
    <w:p w14:paraId="43C5646B" w14:textId="77777777" w:rsidR="000F2581" w:rsidRPr="009F1417" w:rsidRDefault="000F2581" w:rsidP="000F2581">
      <w:pPr>
        <w:pStyle w:val="Normal1"/>
        <w:rPr>
          <w:lang w:val="en-GB"/>
        </w:rPr>
      </w:pPr>
      <w:r w:rsidRPr="009F1417">
        <w:rPr>
          <w:lang w:val="en-GB"/>
        </w:rPr>
        <w:t>After 26 Payment Periods, [IMPLEMENTING AGENCY] will review the Authorised Fleet at the end of each Payment Period and revise the Authorised Fleet as follows:</w:t>
      </w:r>
    </w:p>
    <w:p w14:paraId="06AA2D33" w14:textId="77777777" w:rsidR="000F2581" w:rsidRPr="009F1417" w:rsidRDefault="000F2581" w:rsidP="000F2581">
      <w:pPr>
        <w:pStyle w:val="Normal1"/>
        <w:numPr>
          <w:ilvl w:val="0"/>
          <w:numId w:val="16"/>
        </w:numPr>
        <w:ind w:hanging="359"/>
        <w:contextualSpacing/>
        <w:rPr>
          <w:lang w:val="en-GB"/>
        </w:rPr>
      </w:pPr>
      <w:r w:rsidRPr="009F1417">
        <w:rPr>
          <w:lang w:val="en-GB"/>
        </w:rPr>
        <w:t xml:space="preserve">If </w:t>
      </w:r>
      <w:r w:rsidRPr="009F1417">
        <w:rPr>
          <w:i/>
          <w:lang w:val="en-GB"/>
        </w:rPr>
        <w:t>r</w:t>
      </w:r>
      <w:r w:rsidRPr="009F1417">
        <w:rPr>
          <w:lang w:val="en-GB"/>
        </w:rPr>
        <w:t xml:space="preserve"> / </w:t>
      </w:r>
      <w:r w:rsidRPr="009F1417">
        <w:rPr>
          <w:i/>
          <w:lang w:val="en-GB"/>
        </w:rPr>
        <w:t>f</w:t>
      </w:r>
      <w:r w:rsidRPr="009F1417">
        <w:rPr>
          <w:lang w:val="en-GB"/>
        </w:rPr>
        <w:t xml:space="preserve"> &gt; 8, the Authorised Fleet size </w:t>
      </w:r>
      <w:r>
        <w:rPr>
          <w:lang w:val="en-GB"/>
        </w:rPr>
        <w:t>may</w:t>
      </w:r>
      <w:r w:rsidRPr="009F1417">
        <w:rPr>
          <w:lang w:val="en-GB"/>
        </w:rPr>
        <w:t xml:space="preserve"> be increased by an increment specified by [IMPLEMENTING AGENCY] within 60 days of the end of the previous payment period.</w:t>
      </w:r>
    </w:p>
    <w:p w14:paraId="4994A637" w14:textId="77777777" w:rsidR="000F2581" w:rsidRPr="009F1417" w:rsidRDefault="000F2581" w:rsidP="000F2581">
      <w:pPr>
        <w:pStyle w:val="Normal1"/>
        <w:numPr>
          <w:ilvl w:val="0"/>
          <w:numId w:val="16"/>
        </w:numPr>
        <w:ind w:hanging="359"/>
        <w:contextualSpacing/>
        <w:rPr>
          <w:lang w:val="en-GB"/>
        </w:rPr>
      </w:pPr>
      <w:r w:rsidRPr="009F1417">
        <w:rPr>
          <w:lang w:val="en-GB"/>
        </w:rPr>
        <w:t xml:space="preserve">If </w:t>
      </w:r>
      <w:r w:rsidRPr="009F1417">
        <w:rPr>
          <w:i/>
          <w:lang w:val="en-GB"/>
        </w:rPr>
        <w:t xml:space="preserve">r </w:t>
      </w:r>
      <w:r w:rsidRPr="009F1417">
        <w:rPr>
          <w:lang w:val="en-GB"/>
        </w:rPr>
        <w:t xml:space="preserve">/ </w:t>
      </w:r>
      <w:r w:rsidRPr="009F1417">
        <w:rPr>
          <w:i/>
          <w:lang w:val="en-GB"/>
        </w:rPr>
        <w:t xml:space="preserve">f </w:t>
      </w:r>
      <w:r w:rsidRPr="009F1417">
        <w:rPr>
          <w:lang w:val="en-GB"/>
        </w:rPr>
        <w:t>≤ 8, the Authorised Fleet will remain the same.</w:t>
      </w:r>
    </w:p>
    <w:p w14:paraId="66B957A8" w14:textId="77777777" w:rsidR="000F2581" w:rsidRPr="009F1417" w:rsidRDefault="000F2581" w:rsidP="000F2581">
      <w:pPr>
        <w:pStyle w:val="Normal1"/>
        <w:rPr>
          <w:lang w:val="en-GB"/>
        </w:rPr>
      </w:pPr>
      <w:r w:rsidRPr="009F1417">
        <w:rPr>
          <w:lang w:val="en-GB"/>
        </w:rPr>
        <w:t>Where:</w:t>
      </w:r>
    </w:p>
    <w:p w14:paraId="6F64B367" w14:textId="77777777" w:rsidR="000F2581" w:rsidRPr="009F1417" w:rsidRDefault="000F2581" w:rsidP="000F2581">
      <w:pPr>
        <w:pStyle w:val="Normal1"/>
        <w:numPr>
          <w:ilvl w:val="0"/>
          <w:numId w:val="18"/>
        </w:numPr>
        <w:ind w:hanging="359"/>
        <w:contextualSpacing/>
        <w:rPr>
          <w:lang w:val="en-GB"/>
        </w:rPr>
      </w:pPr>
      <w:proofErr w:type="gramStart"/>
      <w:r w:rsidRPr="009F1417">
        <w:rPr>
          <w:i/>
          <w:lang w:val="en-GB"/>
        </w:rPr>
        <w:t>r</w:t>
      </w:r>
      <w:proofErr w:type="gramEnd"/>
      <w:r w:rsidRPr="009F1417">
        <w:rPr>
          <w:lang w:val="en-GB"/>
        </w:rPr>
        <w:t xml:space="preserve"> is the average number of Rides during the previous 14 days and</w:t>
      </w:r>
    </w:p>
    <w:p w14:paraId="05435B6D" w14:textId="77777777" w:rsidR="000F2581" w:rsidRPr="009F1417" w:rsidRDefault="000F2581" w:rsidP="000F2581">
      <w:pPr>
        <w:pStyle w:val="Normal1"/>
        <w:numPr>
          <w:ilvl w:val="0"/>
          <w:numId w:val="18"/>
        </w:numPr>
        <w:ind w:hanging="359"/>
        <w:contextualSpacing/>
        <w:rPr>
          <w:lang w:val="en-GB"/>
        </w:rPr>
      </w:pPr>
      <w:proofErr w:type="gramStart"/>
      <w:r w:rsidRPr="009F1417">
        <w:rPr>
          <w:i/>
          <w:lang w:val="en-GB"/>
        </w:rPr>
        <w:t>f</w:t>
      </w:r>
      <w:proofErr w:type="gramEnd"/>
      <w:r w:rsidRPr="009F1417">
        <w:rPr>
          <w:lang w:val="en-GB"/>
        </w:rPr>
        <w:t xml:space="preserve"> is the Authorised Fleet during the previous 14 days.</w:t>
      </w:r>
    </w:p>
    <w:p w14:paraId="04171262" w14:textId="77777777" w:rsidR="000F2581" w:rsidRPr="009F1417" w:rsidRDefault="000F2581" w:rsidP="000F2581">
      <w:pPr>
        <w:pStyle w:val="Normal1"/>
        <w:rPr>
          <w:lang w:val="en-GB"/>
        </w:rPr>
      </w:pPr>
      <w:r w:rsidRPr="009F1417">
        <w:rPr>
          <w:lang w:val="en-GB"/>
        </w:rPr>
        <w:t xml:space="preserve">In general, the incremental change in fleet size will be at least 100 cycles for any given revision in the Authorised Fleet. Payments will be determined based on the actual number of cycles in the Fleet during the corresponding 14-day period if </w:t>
      </w:r>
      <w:r w:rsidRPr="009F1417">
        <w:rPr>
          <w:i/>
          <w:lang w:val="en-GB"/>
        </w:rPr>
        <w:t>r</w:t>
      </w:r>
      <w:r w:rsidRPr="009F1417">
        <w:rPr>
          <w:lang w:val="en-GB"/>
        </w:rPr>
        <w:t xml:space="preserve"> / </w:t>
      </w:r>
      <w:r w:rsidRPr="009F1417">
        <w:rPr>
          <w:i/>
          <w:lang w:val="en-GB"/>
        </w:rPr>
        <w:t>f</w:t>
      </w:r>
      <w:r w:rsidRPr="009F1417">
        <w:rPr>
          <w:lang w:val="en-GB"/>
        </w:rPr>
        <w:t xml:space="preserve"> ≤ 8. However, if </w:t>
      </w:r>
      <w:r w:rsidRPr="009F1417">
        <w:rPr>
          <w:i/>
          <w:lang w:val="en-GB"/>
        </w:rPr>
        <w:t>r</w:t>
      </w:r>
      <w:r w:rsidRPr="009F1417">
        <w:rPr>
          <w:lang w:val="en-GB"/>
        </w:rPr>
        <w:t xml:space="preserve"> / </w:t>
      </w:r>
      <w:r w:rsidRPr="009F1417">
        <w:rPr>
          <w:i/>
          <w:lang w:val="en-GB"/>
        </w:rPr>
        <w:t>f</w:t>
      </w:r>
      <w:r w:rsidRPr="009F1417">
        <w:rPr>
          <w:lang w:val="en-GB"/>
        </w:rPr>
        <w:t xml:space="preserve"> &gt; 8, [IMPLEMENTING AGENCY] will pay for cycles in excess of the Authorised Fleet. However, [IMPLEMENTING AGENCY] has the discretion to impose a cap on </w:t>
      </w:r>
      <w:proofErr w:type="gramStart"/>
      <w:r w:rsidRPr="009F1417">
        <w:rPr>
          <w:i/>
          <w:lang w:val="en-GB"/>
        </w:rPr>
        <w:t>f</w:t>
      </w:r>
      <w:r w:rsidRPr="009F1417">
        <w:rPr>
          <w:lang w:val="en-GB"/>
        </w:rPr>
        <w:t>.</w:t>
      </w:r>
      <w:proofErr w:type="gramEnd"/>
    </w:p>
    <w:p w14:paraId="0428EC68" w14:textId="77777777" w:rsidR="000F2581" w:rsidRPr="009F1417" w:rsidRDefault="000F2581" w:rsidP="000F2581">
      <w:pPr>
        <w:pStyle w:val="Heading2"/>
        <w:rPr>
          <w:lang w:val="en-GB"/>
        </w:rPr>
      </w:pPr>
      <w:bookmarkStart w:id="159" w:name="h.7w2uld7z9t6z" w:colFirst="0" w:colLast="0"/>
      <w:bookmarkEnd w:id="159"/>
      <w:r w:rsidRPr="008B477E">
        <w:rPr>
          <w:lang w:val="en-GB"/>
        </w:rPr>
        <w:t xml:space="preserve"> </w:t>
      </w:r>
      <w:bookmarkStart w:id="160" w:name="_Toc270316673"/>
      <w:r>
        <w:rPr>
          <w:lang w:val="en-GB"/>
        </w:rPr>
        <w:t>Excess Docking Capacity</w:t>
      </w:r>
      <w:bookmarkEnd w:id="160"/>
    </w:p>
    <w:p w14:paraId="31020B1A" w14:textId="77777777" w:rsidR="000F2581" w:rsidRPr="009F1417" w:rsidRDefault="000F2581" w:rsidP="000F2581">
      <w:pPr>
        <w:pStyle w:val="Normal1"/>
        <w:rPr>
          <w:lang w:val="en-GB"/>
        </w:rPr>
      </w:pPr>
      <w:r w:rsidRPr="009F1417">
        <w:rPr>
          <w:lang w:val="en-GB"/>
        </w:rPr>
        <w:t xml:space="preserve">The Service Provider will maintain </w:t>
      </w:r>
      <w:r>
        <w:rPr>
          <w:lang w:val="en-GB"/>
        </w:rPr>
        <w:t>a system docking</w:t>
      </w:r>
      <w:r w:rsidRPr="009F1417">
        <w:rPr>
          <w:lang w:val="en-GB"/>
        </w:rPr>
        <w:t xml:space="preserve"> capacity as follows:</w:t>
      </w:r>
    </w:p>
    <w:p w14:paraId="3670BC90" w14:textId="77777777" w:rsidR="000F2581" w:rsidRPr="009F1417" w:rsidRDefault="000F2581" w:rsidP="000F2581">
      <w:pPr>
        <w:pStyle w:val="Normal1"/>
        <w:jc w:val="center"/>
        <w:rPr>
          <w:lang w:val="en-GB"/>
        </w:rPr>
      </w:pPr>
      <w:proofErr w:type="gramStart"/>
      <w:r w:rsidRPr="009F1417">
        <w:rPr>
          <w:i/>
          <w:lang w:val="en-GB"/>
        </w:rPr>
        <w:t>d</w:t>
      </w:r>
      <w:proofErr w:type="gramEnd"/>
      <w:r w:rsidRPr="009F1417">
        <w:rPr>
          <w:lang w:val="en-GB"/>
        </w:rPr>
        <w:t xml:space="preserve"> ≥ 1.5 * </w:t>
      </w:r>
      <w:r w:rsidRPr="009F1417">
        <w:rPr>
          <w:i/>
          <w:lang w:val="en-GB"/>
        </w:rPr>
        <w:t>f</w:t>
      </w:r>
    </w:p>
    <w:p w14:paraId="1DFEAB2B" w14:textId="77777777" w:rsidR="000F2581" w:rsidRPr="009F1417" w:rsidRDefault="000F2581" w:rsidP="000F2581">
      <w:pPr>
        <w:pStyle w:val="Normal1"/>
        <w:rPr>
          <w:lang w:val="en-GB"/>
        </w:rPr>
      </w:pPr>
      <w:r w:rsidRPr="009F1417">
        <w:rPr>
          <w:lang w:val="en-GB"/>
        </w:rPr>
        <w:t>Where:</w:t>
      </w:r>
    </w:p>
    <w:p w14:paraId="4DF955B4" w14:textId="77777777" w:rsidR="000F2581" w:rsidRPr="009F1417" w:rsidRDefault="000F2581" w:rsidP="000F2581">
      <w:pPr>
        <w:pStyle w:val="Normal1"/>
        <w:numPr>
          <w:ilvl w:val="0"/>
          <w:numId w:val="59"/>
        </w:numPr>
        <w:ind w:hanging="359"/>
        <w:contextualSpacing/>
        <w:rPr>
          <w:lang w:val="en-GB"/>
        </w:rPr>
      </w:pPr>
      <w:proofErr w:type="gramStart"/>
      <w:r w:rsidRPr="009F1417">
        <w:rPr>
          <w:i/>
          <w:lang w:val="en-GB"/>
        </w:rPr>
        <w:t>d</w:t>
      </w:r>
      <w:proofErr w:type="gramEnd"/>
      <w:r w:rsidRPr="009F1417">
        <w:rPr>
          <w:lang w:val="en-GB"/>
        </w:rPr>
        <w:t xml:space="preserve"> is the combined number of docks at all Stations, and </w:t>
      </w:r>
    </w:p>
    <w:p w14:paraId="7159C65C" w14:textId="77777777" w:rsidR="000F2581" w:rsidRPr="009F1417" w:rsidRDefault="000F2581" w:rsidP="000F2581">
      <w:pPr>
        <w:pStyle w:val="Normal1"/>
        <w:numPr>
          <w:ilvl w:val="0"/>
          <w:numId w:val="18"/>
        </w:numPr>
        <w:ind w:hanging="359"/>
        <w:contextualSpacing/>
        <w:rPr>
          <w:lang w:val="en-GB"/>
        </w:rPr>
      </w:pPr>
      <w:proofErr w:type="gramStart"/>
      <w:r w:rsidRPr="009F1417">
        <w:rPr>
          <w:i/>
          <w:lang w:val="en-GB"/>
        </w:rPr>
        <w:t>f</w:t>
      </w:r>
      <w:proofErr w:type="gramEnd"/>
      <w:r w:rsidRPr="009F1417">
        <w:rPr>
          <w:lang w:val="en-GB"/>
        </w:rPr>
        <w:t xml:space="preserve"> is the Authorised Fleet during the previous 14 days.</w:t>
      </w:r>
    </w:p>
    <w:p w14:paraId="1C1BADD0" w14:textId="77777777" w:rsidR="000F2581" w:rsidRPr="009F1417" w:rsidRDefault="000F2581" w:rsidP="000F2581">
      <w:pPr>
        <w:pStyle w:val="Normal1"/>
        <w:rPr>
          <w:lang w:val="en-GB"/>
        </w:rPr>
      </w:pPr>
      <w:r w:rsidRPr="009F1417">
        <w:rPr>
          <w:lang w:val="en-GB"/>
        </w:rPr>
        <w:t>When expanding the Station network between 9 and 12 months after signing of the Service Provider Agreement, the Service Provider will create an Expansion Plan specifying the relative allocation of Docks to the</w:t>
      </w:r>
      <w:r w:rsidRPr="009F1417">
        <w:rPr>
          <w:highlight w:val="yellow"/>
          <w:lang w:val="en-GB"/>
        </w:rPr>
        <w:t>____ new Stations</w:t>
      </w:r>
      <w:r w:rsidRPr="009F1417">
        <w:rPr>
          <w:lang w:val="en-GB"/>
        </w:rPr>
        <w:t xml:space="preserve"> and the existing </w:t>
      </w:r>
      <w:r w:rsidRPr="009F1417">
        <w:rPr>
          <w:highlight w:val="yellow"/>
          <w:lang w:val="en-GB"/>
        </w:rPr>
        <w:t>____Stations</w:t>
      </w:r>
      <w:r w:rsidRPr="009F1417">
        <w:rPr>
          <w:lang w:val="en-GB"/>
        </w:rPr>
        <w:t xml:space="preserve"> based on observed usage patterns. The Expansion Plan must be approved by [IMPLEMENTING AGENCY].</w:t>
      </w:r>
    </w:p>
    <w:p w14:paraId="39008C98" w14:textId="77777777" w:rsidR="009171FF" w:rsidRPr="009F1417" w:rsidRDefault="00042F5F">
      <w:pPr>
        <w:pStyle w:val="Heading2"/>
        <w:contextualSpacing w:val="0"/>
        <w:rPr>
          <w:lang w:val="en-GB"/>
        </w:rPr>
      </w:pPr>
      <w:bookmarkStart w:id="161" w:name="_Toc270316674"/>
      <w:r w:rsidRPr="009F1417">
        <w:rPr>
          <w:lang w:val="en-GB"/>
        </w:rPr>
        <w:t>Advertising</w:t>
      </w:r>
      <w:bookmarkEnd w:id="161"/>
    </w:p>
    <w:p w14:paraId="651E8419" w14:textId="77777777" w:rsidR="009171FF" w:rsidRPr="009F1417" w:rsidRDefault="00042F5F">
      <w:pPr>
        <w:pStyle w:val="Normal1"/>
        <w:rPr>
          <w:lang w:val="en-GB"/>
        </w:rPr>
      </w:pPr>
      <w:r w:rsidRPr="009F1417">
        <w:rPr>
          <w:lang w:val="en-GB"/>
        </w:rPr>
        <w:t xml:space="preserve">The Service Provider will make available designated branding/advertising spaces on the cycles and stations available to </w:t>
      </w:r>
      <w:r w:rsidR="00067E2A" w:rsidRPr="009F1417">
        <w:rPr>
          <w:lang w:val="en-GB"/>
        </w:rPr>
        <w:t>[IMPLEMENTING AGENCY]</w:t>
      </w:r>
      <w:r w:rsidRPr="009F1417">
        <w:rPr>
          <w:lang w:val="en-GB"/>
        </w:rPr>
        <w:t xml:space="preserve"> as per the Technical Specifications. The Service Provider will install and remove advertisements from the Cycles and Stations as directed by </w:t>
      </w:r>
      <w:r w:rsidR="00067E2A" w:rsidRPr="009F1417">
        <w:rPr>
          <w:lang w:val="en-GB"/>
        </w:rPr>
        <w:t>[IMPLEMENTING AGENCY]</w:t>
      </w:r>
      <w:r w:rsidRPr="009F1417">
        <w:rPr>
          <w:lang w:val="en-GB"/>
        </w:rPr>
        <w:t xml:space="preserve">. </w:t>
      </w:r>
    </w:p>
    <w:p w14:paraId="5EBEADF6" w14:textId="77777777" w:rsidR="009171FF" w:rsidRPr="009F1417" w:rsidRDefault="00042F5F">
      <w:pPr>
        <w:pStyle w:val="Normal1"/>
        <w:rPr>
          <w:lang w:val="en-GB"/>
        </w:rPr>
      </w:pPr>
      <w:r w:rsidRPr="009F1417">
        <w:rPr>
          <w:lang w:val="en-GB"/>
        </w:rPr>
        <w:t xml:space="preserve">All rights to advertising, sponsorship, naming, and branding rights associated with the system will remain with the </w:t>
      </w:r>
      <w:r w:rsidR="00067E2A" w:rsidRPr="009F1417">
        <w:rPr>
          <w:lang w:val="en-GB"/>
        </w:rPr>
        <w:t>[IMPLEMENTING AGENCY]</w:t>
      </w:r>
      <w:r w:rsidRPr="009F1417">
        <w:rPr>
          <w:lang w:val="en-GB"/>
        </w:rPr>
        <w:t xml:space="preserve">. </w:t>
      </w:r>
    </w:p>
    <w:p w14:paraId="5424B25F" w14:textId="77777777" w:rsidR="009171FF" w:rsidRPr="009F1417" w:rsidRDefault="00042F5F">
      <w:pPr>
        <w:pStyle w:val="Heading2"/>
        <w:contextualSpacing w:val="0"/>
        <w:rPr>
          <w:lang w:val="en-GB"/>
        </w:rPr>
      </w:pPr>
      <w:bookmarkStart w:id="162" w:name="h.uoohtcnxs0gq" w:colFirst="0" w:colLast="0"/>
      <w:bookmarkStart w:id="163" w:name="_Toc270316675"/>
      <w:bookmarkEnd w:id="162"/>
      <w:r w:rsidRPr="009F1417">
        <w:rPr>
          <w:lang w:val="en-GB"/>
        </w:rPr>
        <w:t>Marketing</w:t>
      </w:r>
      <w:bookmarkEnd w:id="163"/>
    </w:p>
    <w:p w14:paraId="1EDBD7F5" w14:textId="77777777" w:rsidR="009171FF" w:rsidRPr="009F1417" w:rsidRDefault="00042F5F">
      <w:pPr>
        <w:pStyle w:val="Normal1"/>
        <w:rPr>
          <w:lang w:val="en-GB"/>
        </w:rPr>
      </w:pPr>
      <w:r w:rsidRPr="009F1417">
        <w:rPr>
          <w:lang w:val="en-GB"/>
        </w:rPr>
        <w:t xml:space="preserve">The Service Provider will be responsible for carrying out </w:t>
      </w:r>
      <w:r w:rsidR="00181B21" w:rsidRPr="009F1417">
        <w:rPr>
          <w:lang w:val="en-GB"/>
        </w:rPr>
        <w:t>on-going</w:t>
      </w:r>
      <w:r w:rsidRPr="009F1417">
        <w:rPr>
          <w:lang w:val="en-GB"/>
        </w:rPr>
        <w:t xml:space="preserve"> marketing activities to promote use of the cycle Sharing System.</w:t>
      </w:r>
    </w:p>
    <w:p w14:paraId="72F885A0" w14:textId="77777777" w:rsidR="009171FF" w:rsidRPr="009F1417" w:rsidRDefault="00042F5F">
      <w:pPr>
        <w:pStyle w:val="Normal1"/>
        <w:rPr>
          <w:lang w:val="en-GB"/>
        </w:rPr>
      </w:pPr>
      <w:r w:rsidRPr="009F1417">
        <w:rPr>
          <w:lang w:val="en-GB"/>
        </w:rPr>
        <w:t>During the first 3 months after the Commencement Date, the Service Provider will set up at least ten (10) temporary manned sales kiosks at major Stations. The kiosks will provide print material how the Cycle Sharing System works, conduct live demonstrations, and carry out other activities to inform potential users about the Cycle Sharing System. The kiosks will also accept Membership applications.</w:t>
      </w:r>
    </w:p>
    <w:p w14:paraId="432B5119" w14:textId="77777777" w:rsidR="009171FF" w:rsidRPr="009F1417" w:rsidRDefault="00042F5F">
      <w:pPr>
        <w:pStyle w:val="Normal1"/>
        <w:rPr>
          <w:lang w:val="en-GB"/>
        </w:rPr>
      </w:pPr>
      <w:r w:rsidRPr="009F1417">
        <w:rPr>
          <w:lang w:val="en-GB"/>
        </w:rPr>
        <w:lastRenderedPageBreak/>
        <w:t>Before and after the Commencement Date, the Service Provider will carry out marketing activities as specified in the Technical Specifications.</w:t>
      </w:r>
    </w:p>
    <w:p w14:paraId="6FD2FD3A" w14:textId="77777777" w:rsidR="009171FF" w:rsidRPr="009F1417" w:rsidRDefault="00042F5F">
      <w:pPr>
        <w:pStyle w:val="Heading2"/>
        <w:contextualSpacing w:val="0"/>
        <w:rPr>
          <w:lang w:val="en-GB"/>
        </w:rPr>
      </w:pPr>
      <w:bookmarkStart w:id="164" w:name="h.58oabq84h1li" w:colFirst="0" w:colLast="0"/>
      <w:bookmarkStart w:id="165" w:name="_Toc270316676"/>
      <w:bookmarkEnd w:id="164"/>
      <w:r w:rsidRPr="009F1417">
        <w:rPr>
          <w:lang w:val="en-GB"/>
        </w:rPr>
        <w:t>Payment to the Service Provider</w:t>
      </w:r>
      <w:bookmarkEnd w:id="165"/>
    </w:p>
    <w:p w14:paraId="0C498F69" w14:textId="77777777" w:rsidR="009171FF" w:rsidRPr="009F1417" w:rsidRDefault="00042F5F">
      <w:pPr>
        <w:pStyle w:val="Normal1"/>
        <w:rPr>
          <w:lang w:val="en-GB"/>
        </w:rPr>
      </w:pPr>
      <w:r w:rsidRPr="009F1417">
        <w:rPr>
          <w:lang w:val="en-GB"/>
        </w:rPr>
        <w:t>The Service Provider shall submit an invoice at the end of each 14 days specifying:</w:t>
      </w:r>
    </w:p>
    <w:p w14:paraId="7D0F7400" w14:textId="77777777" w:rsidR="009171FF" w:rsidRPr="009F1417" w:rsidRDefault="00042F5F">
      <w:pPr>
        <w:pStyle w:val="Normal1"/>
        <w:numPr>
          <w:ilvl w:val="0"/>
          <w:numId w:val="10"/>
        </w:numPr>
        <w:ind w:hanging="359"/>
        <w:contextualSpacing/>
        <w:rPr>
          <w:lang w:val="en-GB"/>
        </w:rPr>
      </w:pPr>
      <w:r w:rsidRPr="009F1417">
        <w:rPr>
          <w:lang w:val="en-GB"/>
        </w:rPr>
        <w:t>The average number of Cycles in the Fleet on each of the previous 14 days.</w:t>
      </w:r>
    </w:p>
    <w:p w14:paraId="54E2216E" w14:textId="77777777" w:rsidR="009171FF" w:rsidRPr="009F1417" w:rsidRDefault="00042F5F">
      <w:pPr>
        <w:pStyle w:val="Normal1"/>
        <w:numPr>
          <w:ilvl w:val="0"/>
          <w:numId w:val="10"/>
        </w:numPr>
        <w:ind w:hanging="359"/>
        <w:contextualSpacing/>
        <w:rPr>
          <w:lang w:val="en-GB"/>
        </w:rPr>
      </w:pPr>
      <w:r w:rsidRPr="009F1417">
        <w:rPr>
          <w:lang w:val="en-GB"/>
        </w:rPr>
        <w:t>The average number of Cycles in the Fleet during the previous 14 days.</w:t>
      </w:r>
    </w:p>
    <w:p w14:paraId="02295580" w14:textId="77777777" w:rsidR="009171FF" w:rsidRPr="009F1417" w:rsidRDefault="00042F5F">
      <w:pPr>
        <w:pStyle w:val="Normal1"/>
        <w:numPr>
          <w:ilvl w:val="0"/>
          <w:numId w:val="10"/>
        </w:numPr>
        <w:ind w:hanging="359"/>
        <w:contextualSpacing/>
        <w:rPr>
          <w:lang w:val="en-GB"/>
        </w:rPr>
      </w:pPr>
      <w:r w:rsidRPr="009F1417">
        <w:rPr>
          <w:lang w:val="en-GB"/>
        </w:rPr>
        <w:t>Applicable Service Charge for the period.</w:t>
      </w:r>
    </w:p>
    <w:p w14:paraId="06C1CF7E" w14:textId="77777777" w:rsidR="00042F5F" w:rsidRPr="009F1417" w:rsidRDefault="00042F5F">
      <w:pPr>
        <w:pStyle w:val="Normal1"/>
        <w:numPr>
          <w:ilvl w:val="0"/>
          <w:numId w:val="10"/>
        </w:numPr>
        <w:ind w:hanging="359"/>
        <w:contextualSpacing/>
        <w:rPr>
          <w:lang w:val="en-GB"/>
        </w:rPr>
      </w:pPr>
      <w:r w:rsidRPr="009F1417">
        <w:rPr>
          <w:lang w:val="en-GB"/>
        </w:rPr>
        <w:t>Total Payment, incorporating the Applicable Service Charge and incentives.</w:t>
      </w:r>
    </w:p>
    <w:p w14:paraId="5441CCE5" w14:textId="77777777" w:rsidR="009171FF" w:rsidRPr="009F1417" w:rsidRDefault="00042F5F">
      <w:pPr>
        <w:pStyle w:val="Normal1"/>
        <w:numPr>
          <w:ilvl w:val="0"/>
          <w:numId w:val="10"/>
        </w:numPr>
        <w:ind w:hanging="359"/>
        <w:contextualSpacing/>
        <w:rPr>
          <w:lang w:val="en-GB"/>
        </w:rPr>
      </w:pPr>
      <w:r w:rsidRPr="009F1417">
        <w:rPr>
          <w:lang w:val="en-GB"/>
        </w:rPr>
        <w:t>Service tax, and any applicable surcharge or cess on it, if any, payable on the amount.</w:t>
      </w:r>
    </w:p>
    <w:p w14:paraId="7B5E5FE5" w14:textId="77777777" w:rsidR="009171FF" w:rsidRPr="009F1417" w:rsidRDefault="00042F5F">
      <w:pPr>
        <w:pStyle w:val="Normal1"/>
        <w:numPr>
          <w:ilvl w:val="0"/>
          <w:numId w:val="10"/>
        </w:numPr>
        <w:ind w:hanging="359"/>
        <w:contextualSpacing/>
        <w:rPr>
          <w:lang w:val="en-GB"/>
        </w:rPr>
      </w:pPr>
      <w:r w:rsidRPr="009F1417">
        <w:rPr>
          <w:lang w:val="en-GB"/>
        </w:rPr>
        <w:t>Supporting evidence, captured from the IT system, verifying the claims.</w:t>
      </w:r>
    </w:p>
    <w:p w14:paraId="6E91C8A1"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will, within a period of seven days from receipt of the invoice, verify the invoice against the records that it has on the Cycle Sharing System and make the payments (adjusted against any errors or fines or other adjustments as may be applicable against the Invoice under the terms of the Contract). All payments shall be made through electronic transfer by </w:t>
      </w:r>
      <w:r w:rsidRPr="009F1417">
        <w:rPr>
          <w:lang w:val="en-GB"/>
        </w:rPr>
        <w:t>[IMPLEMENTING AGENCY]</w:t>
      </w:r>
      <w:r w:rsidR="00042F5F" w:rsidRPr="009F1417">
        <w:rPr>
          <w:lang w:val="en-GB"/>
        </w:rPr>
        <w:t xml:space="preserve"> to the designated account of the Service Provider after deducting any tax deductions at source that </w:t>
      </w:r>
      <w:r w:rsidRPr="009F1417">
        <w:rPr>
          <w:lang w:val="en-GB"/>
        </w:rPr>
        <w:t>[IMPLEMENTING AGENCY]</w:t>
      </w:r>
      <w:r w:rsidR="00042F5F" w:rsidRPr="009F1417">
        <w:rPr>
          <w:lang w:val="en-GB"/>
        </w:rPr>
        <w:t xml:space="preserve"> may be obliged to deduct under Indian law. </w:t>
      </w:r>
    </w:p>
    <w:p w14:paraId="69CAACD1" w14:textId="77777777" w:rsidR="009171FF" w:rsidRPr="009F1417" w:rsidRDefault="00042F5F">
      <w:pPr>
        <w:pStyle w:val="Normal1"/>
        <w:rPr>
          <w:lang w:val="en-GB"/>
        </w:rPr>
      </w:pPr>
      <w:r w:rsidRPr="009F1417">
        <w:rPr>
          <w:lang w:val="en-GB"/>
        </w:rPr>
        <w:t>The Payment shall be calculated as:</w:t>
      </w:r>
    </w:p>
    <w:p w14:paraId="1F54B029" w14:textId="77777777" w:rsidR="009171FF" w:rsidRPr="009F1417" w:rsidRDefault="00042F5F">
      <w:pPr>
        <w:pStyle w:val="Normal1"/>
        <w:jc w:val="center"/>
        <w:rPr>
          <w:lang w:val="en-GB"/>
        </w:rPr>
      </w:pPr>
      <w:r w:rsidRPr="009F1417">
        <w:rPr>
          <w:lang w:val="en-GB"/>
        </w:rPr>
        <w:t xml:space="preserve">Payment = </w:t>
      </w:r>
      <w:r w:rsidRPr="009F1417">
        <w:rPr>
          <w:i/>
          <w:lang w:val="en-GB"/>
        </w:rPr>
        <w:t>f</w:t>
      </w:r>
      <w:r w:rsidRPr="009F1417">
        <w:rPr>
          <w:lang w:val="en-GB"/>
        </w:rPr>
        <w:t xml:space="preserve"> * </w:t>
      </w:r>
      <w:r w:rsidRPr="009F1417">
        <w:rPr>
          <w:i/>
          <w:lang w:val="en-GB"/>
        </w:rPr>
        <w:t>k</w:t>
      </w:r>
      <w:r w:rsidRPr="009F1417">
        <w:rPr>
          <w:lang w:val="en-GB"/>
        </w:rPr>
        <w:t xml:space="preserve"> * 14 * (1 </w:t>
      </w:r>
      <w:r w:rsidRPr="009F1417">
        <w:rPr>
          <w:i/>
          <w:lang w:val="en-GB"/>
        </w:rPr>
        <w:t xml:space="preserve">+ </w:t>
      </w:r>
      <w:proofErr w:type="spellStart"/>
      <w:r w:rsidRPr="009F1417">
        <w:rPr>
          <w:i/>
          <w:lang w:val="en-GB"/>
        </w:rPr>
        <w:t>i</w:t>
      </w:r>
      <w:proofErr w:type="spellEnd"/>
      <w:r w:rsidRPr="009F1417">
        <w:rPr>
          <w:lang w:val="en-GB"/>
        </w:rPr>
        <w:t>)</w:t>
      </w:r>
    </w:p>
    <w:p w14:paraId="0EF6CD65" w14:textId="77777777" w:rsidR="009171FF" w:rsidRPr="009F1417" w:rsidRDefault="00042F5F">
      <w:pPr>
        <w:pStyle w:val="Normal1"/>
        <w:rPr>
          <w:lang w:val="en-GB"/>
        </w:rPr>
      </w:pPr>
      <w:r w:rsidRPr="009F1417">
        <w:rPr>
          <w:lang w:val="en-GB"/>
        </w:rPr>
        <w:t>Where:</w:t>
      </w:r>
    </w:p>
    <w:p w14:paraId="2D324D85" w14:textId="77777777" w:rsidR="009171FF" w:rsidRPr="009F1417" w:rsidRDefault="00972140">
      <w:pPr>
        <w:pStyle w:val="Normal1"/>
        <w:numPr>
          <w:ilvl w:val="0"/>
          <w:numId w:val="18"/>
        </w:numPr>
        <w:ind w:hanging="359"/>
        <w:contextualSpacing/>
        <w:rPr>
          <w:lang w:val="en-GB"/>
        </w:rPr>
      </w:pPr>
      <w:proofErr w:type="gramStart"/>
      <w:r w:rsidRPr="009F1417">
        <w:rPr>
          <w:i/>
          <w:lang w:val="en-GB"/>
        </w:rPr>
        <w:t>f</w:t>
      </w:r>
      <w:proofErr w:type="gramEnd"/>
      <w:r w:rsidRPr="009F1417">
        <w:rPr>
          <w:lang w:val="en-GB"/>
        </w:rPr>
        <w:t xml:space="preserve"> </w:t>
      </w:r>
      <w:r w:rsidR="00042F5F" w:rsidRPr="009F1417">
        <w:rPr>
          <w:lang w:val="en-GB"/>
        </w:rPr>
        <w:t xml:space="preserve">is the average number of Cycles in the Authorised Fleet over the previous 14 days and </w:t>
      </w:r>
    </w:p>
    <w:p w14:paraId="7DD4B922" w14:textId="77777777" w:rsidR="009171FF" w:rsidRPr="009F1417" w:rsidRDefault="00042F5F">
      <w:pPr>
        <w:pStyle w:val="Normal1"/>
        <w:numPr>
          <w:ilvl w:val="0"/>
          <w:numId w:val="18"/>
        </w:numPr>
        <w:ind w:hanging="359"/>
        <w:contextualSpacing/>
        <w:rPr>
          <w:lang w:val="en-GB"/>
        </w:rPr>
      </w:pPr>
      <w:proofErr w:type="gramStart"/>
      <w:r w:rsidRPr="009F1417">
        <w:rPr>
          <w:i/>
          <w:lang w:val="en-GB"/>
        </w:rPr>
        <w:t>k</w:t>
      </w:r>
      <w:proofErr w:type="gramEnd"/>
      <w:r w:rsidRPr="009F1417">
        <w:rPr>
          <w:lang w:val="en-GB"/>
        </w:rPr>
        <w:t xml:space="preserve"> is the applicable Service Charge per Cycle per day. </w:t>
      </w:r>
    </w:p>
    <w:p w14:paraId="64CF5B0A" w14:textId="77777777" w:rsidR="009171FF" w:rsidRPr="009F1417" w:rsidRDefault="00042F5F">
      <w:pPr>
        <w:pStyle w:val="Normal1"/>
        <w:numPr>
          <w:ilvl w:val="0"/>
          <w:numId w:val="18"/>
        </w:numPr>
        <w:ind w:hanging="359"/>
        <w:contextualSpacing/>
        <w:rPr>
          <w:i/>
          <w:lang w:val="en-GB"/>
        </w:rPr>
      </w:pPr>
      <w:proofErr w:type="spellStart"/>
      <w:proofErr w:type="gramStart"/>
      <w:r w:rsidRPr="009F1417">
        <w:rPr>
          <w:i/>
          <w:lang w:val="en-GB"/>
        </w:rPr>
        <w:t>i</w:t>
      </w:r>
      <w:proofErr w:type="spellEnd"/>
      <w:proofErr w:type="gramEnd"/>
      <w:r w:rsidRPr="009F1417">
        <w:rPr>
          <w:lang w:val="en-GB"/>
        </w:rPr>
        <w:t xml:space="preserve"> is the sum of incentives applicable over the 14-day period</w:t>
      </w:r>
    </w:p>
    <w:p w14:paraId="01E47B0F" w14:textId="77777777" w:rsidR="009171FF" w:rsidRPr="009F1417" w:rsidRDefault="00042F5F">
      <w:pPr>
        <w:pStyle w:val="Normal1"/>
        <w:rPr>
          <w:lang w:val="en-GB"/>
        </w:rPr>
      </w:pPr>
      <w:r w:rsidRPr="009F1417">
        <w:rPr>
          <w:lang w:val="en-GB"/>
        </w:rPr>
        <w:t>Payment for incentives shall be calculated as described below.</w:t>
      </w:r>
    </w:p>
    <w:p w14:paraId="16C97DC4" w14:textId="77777777" w:rsidR="009171FF" w:rsidRPr="009F1417" w:rsidRDefault="00042F5F">
      <w:pPr>
        <w:pStyle w:val="Normal1"/>
        <w:rPr>
          <w:lang w:val="en-GB"/>
        </w:rPr>
      </w:pPr>
      <w:r w:rsidRPr="009F1417">
        <w:rPr>
          <w:lang w:val="en-GB"/>
        </w:rPr>
        <w:t xml:space="preserve">The Service Provider shall be compensated for damages to Cycle Sharing System equipment where the liability is traced </w:t>
      </w:r>
      <w:proofErr w:type="gramStart"/>
      <w:r w:rsidRPr="009F1417">
        <w:rPr>
          <w:lang w:val="en-GB"/>
        </w:rPr>
        <w:t>to</w:t>
      </w:r>
      <w:proofErr w:type="gramEnd"/>
      <w:r w:rsidRPr="009F1417">
        <w:rPr>
          <w:lang w:val="en-GB"/>
        </w:rPr>
        <w:t xml:space="preserve"> </w:t>
      </w:r>
      <w:r w:rsidR="00067E2A" w:rsidRPr="009F1417">
        <w:rPr>
          <w:lang w:val="en-GB"/>
        </w:rPr>
        <w:t>[IMPLEMENTING AGENCY]</w:t>
      </w:r>
      <w:r w:rsidRPr="009F1417">
        <w:rPr>
          <w:lang w:val="en-GB"/>
        </w:rPr>
        <w:t>.</w:t>
      </w:r>
    </w:p>
    <w:p w14:paraId="4AEA9741" w14:textId="6879565D" w:rsidR="009171FF" w:rsidRPr="009F1417" w:rsidRDefault="00042F5F">
      <w:pPr>
        <w:pStyle w:val="Normal1"/>
        <w:rPr>
          <w:lang w:val="en-GB"/>
        </w:rPr>
      </w:pPr>
      <w:r w:rsidRPr="009F1417">
        <w:rPr>
          <w:lang w:val="en-GB"/>
        </w:rPr>
        <w:t xml:space="preserve">In the event that any damages or need for repairs to the Project Assets arises during the Agreement Period on account of Vandalism, the Service Provider will be required to make good the damages and repair and rectify the Project Asset to the original conditions at the cost of </w:t>
      </w:r>
      <w:r w:rsidR="00067E2A" w:rsidRPr="009F1417">
        <w:rPr>
          <w:lang w:val="en-GB"/>
        </w:rPr>
        <w:t>[IMPLEMENTING AGENCY]</w:t>
      </w:r>
      <w:r w:rsidRPr="009F1417">
        <w:rPr>
          <w:lang w:val="en-GB"/>
        </w:rPr>
        <w:t xml:space="preserve">. The Service Provider may claim reimbursement of the cost less of insurance proceeds for such repair and rectification calculated at mutual agreed terms between </w:t>
      </w:r>
      <w:r w:rsidR="00067E2A" w:rsidRPr="009F1417">
        <w:rPr>
          <w:lang w:val="en-GB"/>
        </w:rPr>
        <w:t>[IMPLEMENTING AGENCY]</w:t>
      </w:r>
      <w:r w:rsidRPr="009F1417">
        <w:rPr>
          <w:lang w:val="en-GB"/>
        </w:rPr>
        <w:t xml:space="preserve"> and the Service Provider. Damage to Project Asset due to regular wear and tear under filed conditions, or breach of its maintenance obligations or any other obligations specified in this Agreement and/ or omission of act by the Service Provider shall be the liability of the Service Provider. In such case Service shall repair and rectify at its own cost the damages to the satisfaction of </w:t>
      </w:r>
      <w:r w:rsidR="00067E2A" w:rsidRPr="009F1417">
        <w:rPr>
          <w:lang w:val="en-GB"/>
        </w:rPr>
        <w:t>[IMPLEMENTING AGENCY]</w:t>
      </w:r>
      <w:r w:rsidRPr="009F1417">
        <w:rPr>
          <w:lang w:val="en-GB"/>
        </w:rPr>
        <w:t xml:space="preserve">. </w:t>
      </w:r>
    </w:p>
    <w:p w14:paraId="24B9644B" w14:textId="77777777" w:rsidR="00042F5F" w:rsidRPr="009F1417" w:rsidRDefault="00042F5F">
      <w:pPr>
        <w:pStyle w:val="Normal1"/>
        <w:rPr>
          <w:lang w:val="en-GB"/>
        </w:rPr>
      </w:pPr>
      <w:bookmarkStart w:id="166" w:name="OLE_LINK1"/>
      <w:bookmarkStart w:id="167" w:name="OLE_LINK2"/>
      <w:r w:rsidRPr="009F1417">
        <w:rPr>
          <w:lang w:val="en-GB"/>
        </w:rPr>
        <w:t xml:space="preserve">The Service Provider will be responsible for loses due to theft of Cycles </w:t>
      </w:r>
      <w:r w:rsidR="00F211C5" w:rsidRPr="009F1417">
        <w:rPr>
          <w:lang w:val="en-GB"/>
        </w:rPr>
        <w:t>while Cycles are check</w:t>
      </w:r>
      <w:r w:rsidRPr="009F1417">
        <w:rPr>
          <w:lang w:val="en-GB"/>
        </w:rPr>
        <w:t xml:space="preserve"> out by Members. The Service Provider may take out an insurance policy to cover such loses but the insurance premium will be the responsibility of the Service Provider.</w:t>
      </w:r>
    </w:p>
    <w:bookmarkEnd w:id="166"/>
    <w:bookmarkEnd w:id="167"/>
    <w:p w14:paraId="77495641" w14:textId="77777777" w:rsidR="00042F5F" w:rsidRPr="009F1417" w:rsidRDefault="00042F5F" w:rsidP="00042F5F">
      <w:pPr>
        <w:pStyle w:val="Normal1"/>
        <w:rPr>
          <w:lang w:val="en-GB"/>
        </w:rPr>
      </w:pPr>
      <w:r w:rsidRPr="009F1417">
        <w:rPr>
          <w:lang w:val="en-GB"/>
        </w:rPr>
        <w:lastRenderedPageBreak/>
        <w:t xml:space="preserve">Damages due to negligent driving or accidents by Service Provider personnel or authorised representatives on street shall be the liability of the Service Provider. Any fines levied against the Service Provider or any of its staff or subcontractors by traffic police or any competent authority will be borne directly by the Service Provider. </w:t>
      </w:r>
      <w:r w:rsidR="00067E2A" w:rsidRPr="009F1417">
        <w:rPr>
          <w:lang w:val="en-GB"/>
        </w:rPr>
        <w:t>[IMPLEMENTING AGENCY]</w:t>
      </w:r>
      <w:r w:rsidRPr="009F1417">
        <w:rPr>
          <w:lang w:val="en-GB"/>
        </w:rPr>
        <w:t xml:space="preserve"> claims no liability for such infractions. </w:t>
      </w:r>
    </w:p>
    <w:p w14:paraId="537EE09E"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shall not be liable to make any other payments such as those arising from maintenance or operations of the Cycle Sharing System other than the payments described in this section.</w:t>
      </w:r>
    </w:p>
    <w:p w14:paraId="0DD350C0" w14:textId="77777777" w:rsidR="009E5DAA" w:rsidRPr="009F1417" w:rsidRDefault="009E5DAA" w:rsidP="009E5DAA">
      <w:pPr>
        <w:pStyle w:val="Heading2"/>
        <w:contextualSpacing w:val="0"/>
        <w:rPr>
          <w:lang w:val="en-GB"/>
        </w:rPr>
      </w:pPr>
      <w:bookmarkStart w:id="168" w:name="h.9zcs7tdnmnju" w:colFirst="0" w:colLast="0"/>
      <w:bookmarkStart w:id="169" w:name="h.a46wtpwi9s2t" w:colFirst="0" w:colLast="0"/>
      <w:bookmarkStart w:id="170" w:name="_Toc270316677"/>
      <w:bookmarkStart w:id="171" w:name="_Ref252630049"/>
      <w:bookmarkEnd w:id="168"/>
      <w:bookmarkEnd w:id="169"/>
      <w:r w:rsidRPr="009F1417">
        <w:rPr>
          <w:lang w:val="en-GB"/>
        </w:rPr>
        <w:t>Incentives</w:t>
      </w:r>
      <w:bookmarkEnd w:id="170"/>
    </w:p>
    <w:p w14:paraId="7ECD80E8" w14:textId="77777777" w:rsidR="009E5DAA" w:rsidRPr="009F1417" w:rsidRDefault="009E5DAA" w:rsidP="009E5DAA">
      <w:pPr>
        <w:pStyle w:val="Normal1"/>
        <w:rPr>
          <w:lang w:val="en-GB"/>
        </w:rPr>
      </w:pPr>
      <w:r w:rsidRPr="009F1417">
        <w:rPr>
          <w:lang w:val="en-GB"/>
        </w:rPr>
        <w:t>Incentives in the Payment to the Service Provider will be calculated as the sum of all deficiencies observed during the previous Payment Period as follows.</w:t>
      </w:r>
    </w:p>
    <w:p w14:paraId="2CD73619" w14:textId="77777777" w:rsidR="009E5DAA" w:rsidRPr="009F1417" w:rsidRDefault="009E5DAA" w:rsidP="009E5DAA">
      <w:pPr>
        <w:pStyle w:val="Normal1"/>
        <w:jc w:val="center"/>
        <w:rPr>
          <w:lang w:val="en-GB"/>
        </w:rPr>
      </w:pPr>
      <w:proofErr w:type="spellStart"/>
      <w:proofErr w:type="gramStart"/>
      <w:r w:rsidRPr="009F1417">
        <w:rPr>
          <w:i/>
          <w:lang w:val="en-GB"/>
        </w:rPr>
        <w:t>i</w:t>
      </w:r>
      <w:proofErr w:type="spellEnd"/>
      <w:proofErr w:type="gramEnd"/>
      <w:r w:rsidRPr="009F1417">
        <w:rPr>
          <w:lang w:val="en-GB"/>
        </w:rPr>
        <w:t xml:space="preserve"> = Σ (</w:t>
      </w:r>
      <w:r w:rsidRPr="009F1417">
        <w:rPr>
          <w:i/>
          <w:lang w:val="en-GB"/>
        </w:rPr>
        <w:t xml:space="preserve">m </w:t>
      </w:r>
      <w:r w:rsidRPr="009F1417">
        <w:rPr>
          <w:lang w:val="en-GB"/>
        </w:rPr>
        <w:t xml:space="preserve">* </w:t>
      </w:r>
      <w:r w:rsidRPr="009F1417">
        <w:rPr>
          <w:i/>
          <w:lang w:val="en-GB"/>
        </w:rPr>
        <w:t xml:space="preserve">q / </w:t>
      </w:r>
      <w:r w:rsidRPr="009F1417">
        <w:rPr>
          <w:lang w:val="en-GB"/>
        </w:rPr>
        <w:t>10,000)</w:t>
      </w:r>
    </w:p>
    <w:p w14:paraId="574333A0" w14:textId="77777777" w:rsidR="009E5DAA" w:rsidRPr="009F1417" w:rsidRDefault="009E5DAA" w:rsidP="009E5DAA">
      <w:pPr>
        <w:pStyle w:val="Normal1"/>
        <w:rPr>
          <w:lang w:val="en-GB"/>
        </w:rPr>
      </w:pPr>
      <w:r w:rsidRPr="009F1417">
        <w:rPr>
          <w:lang w:val="en-GB"/>
        </w:rPr>
        <w:t>Where:</w:t>
      </w:r>
    </w:p>
    <w:p w14:paraId="48205319" w14:textId="77777777" w:rsidR="009E5DAA" w:rsidRPr="009F1417" w:rsidRDefault="009E5DAA" w:rsidP="009E5DAA">
      <w:pPr>
        <w:pStyle w:val="Normal1"/>
        <w:numPr>
          <w:ilvl w:val="0"/>
          <w:numId w:val="15"/>
        </w:numPr>
        <w:ind w:hanging="359"/>
        <w:contextualSpacing/>
        <w:rPr>
          <w:i/>
          <w:lang w:val="en-GB"/>
        </w:rPr>
      </w:pPr>
      <w:proofErr w:type="spellStart"/>
      <w:proofErr w:type="gramStart"/>
      <w:r w:rsidRPr="009F1417">
        <w:rPr>
          <w:i/>
          <w:lang w:val="en-GB"/>
        </w:rPr>
        <w:t>i</w:t>
      </w:r>
      <w:proofErr w:type="spellEnd"/>
      <w:proofErr w:type="gramEnd"/>
      <w:r w:rsidRPr="009F1417">
        <w:rPr>
          <w:lang w:val="en-GB"/>
        </w:rPr>
        <w:t xml:space="preserve"> is the incentive variable in the Payment formula</w:t>
      </w:r>
    </w:p>
    <w:p w14:paraId="1B20B4FC" w14:textId="77777777" w:rsidR="009E5DAA" w:rsidRPr="009F1417" w:rsidRDefault="009E5DAA" w:rsidP="009E5DAA">
      <w:pPr>
        <w:pStyle w:val="Normal1"/>
        <w:numPr>
          <w:ilvl w:val="0"/>
          <w:numId w:val="15"/>
        </w:numPr>
        <w:ind w:hanging="359"/>
        <w:contextualSpacing/>
        <w:rPr>
          <w:i/>
          <w:lang w:val="en-GB"/>
        </w:rPr>
      </w:pPr>
      <w:proofErr w:type="gramStart"/>
      <w:r w:rsidRPr="009F1417">
        <w:rPr>
          <w:i/>
          <w:lang w:val="en-GB"/>
        </w:rPr>
        <w:t>m</w:t>
      </w:r>
      <w:proofErr w:type="gramEnd"/>
      <w:r w:rsidRPr="009F1417">
        <w:rPr>
          <w:i/>
          <w:lang w:val="en-GB"/>
        </w:rPr>
        <w:t xml:space="preserve"> </w:t>
      </w:r>
      <w:r w:rsidRPr="009F1417">
        <w:rPr>
          <w:lang w:val="en-GB"/>
        </w:rPr>
        <w:t xml:space="preserve">is the incentive metric, measured in excess of the Threshold specified in the schedule of incentives, and </w:t>
      </w:r>
    </w:p>
    <w:p w14:paraId="50CBE549" w14:textId="77777777" w:rsidR="009E5DAA" w:rsidRPr="009F1417" w:rsidRDefault="009E5DAA" w:rsidP="009E5DAA">
      <w:pPr>
        <w:pStyle w:val="Normal1"/>
        <w:numPr>
          <w:ilvl w:val="0"/>
          <w:numId w:val="15"/>
        </w:numPr>
        <w:ind w:hanging="359"/>
        <w:contextualSpacing/>
        <w:rPr>
          <w:i/>
          <w:lang w:val="en-GB"/>
        </w:rPr>
      </w:pPr>
      <w:proofErr w:type="gramStart"/>
      <w:r w:rsidRPr="009F1417">
        <w:rPr>
          <w:i/>
          <w:lang w:val="en-GB"/>
        </w:rPr>
        <w:t>q</w:t>
      </w:r>
      <w:proofErr w:type="gramEnd"/>
      <w:r w:rsidRPr="009F1417">
        <w:rPr>
          <w:lang w:val="en-GB"/>
        </w:rPr>
        <w:t xml:space="preserve"> is the incentive factor applicable to the respective incentive metric.</w:t>
      </w:r>
    </w:p>
    <w:p w14:paraId="39281522" w14:textId="77777777" w:rsidR="009E5DAA" w:rsidRPr="009F1417" w:rsidRDefault="009E5DAA" w:rsidP="009E5DAA">
      <w:pPr>
        <w:pStyle w:val="Normal1"/>
        <w:rPr>
          <w:lang w:val="en-GB"/>
        </w:rPr>
      </w:pPr>
      <w:r w:rsidRPr="009F1417">
        <w:rPr>
          <w:lang w:val="en-GB"/>
        </w:rPr>
        <w:t xml:space="preserve">Incentives shall be applied by [IMPLEMENTING AGENCY] on the Service Provider for various parameters better defined in the table below. Incentive metrics are measured from 0:00 on the first day of the Payment Period until 23:59 on the last day of the payment period. An incentive metric only applies if it has exceeded the Threshold value during the Payment Period. The total value of incentives applied in any Payment Period shall be limited to ten (10) per cent of the average payment made in the previous three (3) Payment Periods. [IMPLEMENTING AGENCY] may add/delete/change/modify the incentive parameters, provided that at least ninety (90) day prior notice shall be given to the Service Provider before such parameters are applied. Incentive determinations shall be supported by reports </w:t>
      </w:r>
      <w:r>
        <w:rPr>
          <w:lang w:val="en-GB"/>
        </w:rPr>
        <w:t>to</w:t>
      </w:r>
      <w:r w:rsidRPr="009F1417">
        <w:rPr>
          <w:lang w:val="en-GB"/>
        </w:rPr>
        <w:t xml:space="preserve"> [IMPLEMENTING AGENCY] inspection staff</w:t>
      </w:r>
      <w:r>
        <w:rPr>
          <w:lang w:val="en-GB"/>
        </w:rPr>
        <w:t xml:space="preserve"> using the monitoring mechanism stipulated</w:t>
      </w:r>
      <w:r w:rsidRPr="009F1417">
        <w:rPr>
          <w:lang w:val="en-GB"/>
        </w:rPr>
        <w:t>.</w:t>
      </w:r>
    </w:p>
    <w:p w14:paraId="51BF9D9B" w14:textId="77777777" w:rsidR="009E5DAA" w:rsidRPr="009F1417" w:rsidRDefault="009E5DAA" w:rsidP="009E5DAA">
      <w:pPr>
        <w:pStyle w:val="Normal1"/>
        <w:rPr>
          <w:lang w:val="en-GB"/>
        </w:rPr>
      </w:pPr>
      <w:r w:rsidRPr="009F1417">
        <w:rPr>
          <w:lang w:val="en-GB"/>
        </w:rPr>
        <w:t>A representative schedule of incentives is presented below.</w:t>
      </w:r>
      <w:r w:rsidRPr="009F1417">
        <w:rPr>
          <w:rFonts w:ascii="Times" w:hAnsi="Times"/>
          <w:sz w:val="20"/>
          <w:szCs w:val="20"/>
          <w:lang w:val="en-GB" w:eastAsia="en-US"/>
        </w:rPr>
        <w:br/>
      </w:r>
    </w:p>
    <w:tbl>
      <w:tblPr>
        <w:tblW w:w="9255" w:type="dxa"/>
        <w:tblInd w:w="105" w:type="dxa"/>
        <w:tblCellMar>
          <w:top w:w="15" w:type="dxa"/>
          <w:left w:w="15" w:type="dxa"/>
          <w:bottom w:w="15" w:type="dxa"/>
          <w:right w:w="15" w:type="dxa"/>
        </w:tblCellMar>
        <w:tblLook w:val="04A0" w:firstRow="1" w:lastRow="0" w:firstColumn="1" w:lastColumn="0" w:noHBand="0" w:noVBand="1"/>
      </w:tblPr>
      <w:tblGrid>
        <w:gridCol w:w="4860"/>
        <w:gridCol w:w="2340"/>
        <w:gridCol w:w="2055"/>
      </w:tblGrid>
      <w:tr w:rsidR="009E5DAA" w:rsidRPr="009F1417" w14:paraId="21E920FF"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tcPr>
          <w:p w14:paraId="3F0E1E7F" w14:textId="77777777" w:rsidR="009E5DAA" w:rsidRPr="009F1417" w:rsidRDefault="009E5DAA" w:rsidP="009E5DAA">
            <w:pPr>
              <w:rPr>
                <w:i/>
                <w:lang w:val="en-GB"/>
              </w:rPr>
            </w:pPr>
            <w:r w:rsidRPr="009F1417">
              <w:rPr>
                <w:i/>
                <w:lang w:val="en-GB"/>
              </w:rPr>
              <w:t xml:space="preserve">Metric, </w:t>
            </w:r>
            <w:r w:rsidRPr="009F1417">
              <w:rPr>
                <w:lang w:val="en-GB"/>
              </w:rPr>
              <w:t>m</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tcPr>
          <w:p w14:paraId="1BB4CA27" w14:textId="77777777" w:rsidR="009E5DAA" w:rsidRPr="009F1417" w:rsidRDefault="009E5DAA" w:rsidP="009E5DAA">
            <w:pPr>
              <w:rPr>
                <w:i/>
                <w:lang w:val="en-GB"/>
              </w:rPr>
            </w:pPr>
            <w:r w:rsidRPr="009F1417">
              <w:rPr>
                <w:i/>
                <w:lang w:val="en-GB"/>
              </w:rPr>
              <w:t>Threshold value</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tcPr>
          <w:p w14:paraId="01BBEFBF" w14:textId="77777777" w:rsidR="009E5DAA" w:rsidRPr="009F1417" w:rsidRDefault="009E5DAA" w:rsidP="009E5DAA">
            <w:pPr>
              <w:rPr>
                <w:i/>
                <w:lang w:val="en-GB"/>
              </w:rPr>
            </w:pPr>
            <w:r w:rsidRPr="009F1417">
              <w:rPr>
                <w:i/>
                <w:lang w:val="en-GB"/>
              </w:rPr>
              <w:t xml:space="preserve">Factor, </w:t>
            </w:r>
            <w:r w:rsidRPr="009F1417">
              <w:rPr>
                <w:lang w:val="en-GB"/>
              </w:rPr>
              <w:t>q</w:t>
            </w:r>
          </w:p>
        </w:tc>
      </w:tr>
      <w:tr w:rsidR="009E5DAA" w:rsidRPr="009F1417" w14:paraId="0FA27093"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7A3895F" w14:textId="77777777" w:rsidR="009E5DAA" w:rsidRPr="009F1417" w:rsidRDefault="009E5DAA" w:rsidP="009E5DAA">
            <w:pPr>
              <w:rPr>
                <w:b/>
                <w:lang w:val="en-GB"/>
              </w:rPr>
            </w:pPr>
            <w:r w:rsidRPr="009F1417">
              <w:rPr>
                <w:b/>
                <w:lang w:val="en-GB"/>
              </w:rPr>
              <w:t>Usage</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7D9A481"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388BC08" w14:textId="77777777" w:rsidR="009E5DAA" w:rsidRPr="009F1417" w:rsidRDefault="009E5DAA" w:rsidP="009E5DAA">
            <w:pPr>
              <w:rPr>
                <w:lang w:val="en-GB"/>
              </w:rPr>
            </w:pPr>
            <w:r w:rsidRPr="009F1417">
              <w:rPr>
                <w:lang w:val="en-GB"/>
              </w:rPr>
              <w:br/>
            </w:r>
          </w:p>
        </w:tc>
      </w:tr>
      <w:tr w:rsidR="009E5DAA" w:rsidRPr="009F1417" w14:paraId="50BF22F9"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5C57FEE" w14:textId="77777777" w:rsidR="009E5DAA" w:rsidRPr="009F1417" w:rsidRDefault="009E5DAA" w:rsidP="009E5DAA">
            <w:pPr>
              <w:rPr>
                <w:lang w:val="en-GB"/>
              </w:rPr>
            </w:pPr>
            <w:r w:rsidRPr="009F1417">
              <w:rPr>
                <w:lang w:val="en-GB"/>
              </w:rPr>
              <w:t>Number of Rides per Cycle per day (r / 14 / f)</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4C9C711" w14:textId="77777777" w:rsidR="009E5DAA" w:rsidRPr="009F1417" w:rsidRDefault="009E5DAA" w:rsidP="009E5DAA">
            <w:pPr>
              <w:rPr>
                <w:lang w:val="en-GB"/>
              </w:rPr>
            </w:pPr>
            <w:r w:rsidRPr="009F1417">
              <w:rPr>
                <w:lang w:val="en-GB"/>
              </w:rPr>
              <w:t>4</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BE6CFD0" w14:textId="77777777" w:rsidR="009E5DAA" w:rsidRPr="009F1417" w:rsidRDefault="009E5DAA" w:rsidP="009E5DAA">
            <w:pPr>
              <w:rPr>
                <w:lang w:val="en-GB"/>
              </w:rPr>
            </w:pPr>
            <w:r w:rsidRPr="009F1417">
              <w:rPr>
                <w:lang w:val="en-GB"/>
              </w:rPr>
              <w:t>50</w:t>
            </w:r>
          </w:p>
        </w:tc>
      </w:tr>
      <w:tr w:rsidR="009E5DAA" w:rsidRPr="009F1417" w14:paraId="7CD23040"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FAD7E14" w14:textId="77777777" w:rsidR="009E5DAA" w:rsidRPr="009F1417" w:rsidRDefault="009E5DAA" w:rsidP="009E5DAA">
            <w:pPr>
              <w:rPr>
                <w:lang w:val="en-GB"/>
              </w:rPr>
            </w:pPr>
            <w:r w:rsidRPr="009F1417">
              <w:rPr>
                <w:lang w:val="en-GB"/>
              </w:rPr>
              <w:br/>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DCA9404"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F9D339E" w14:textId="77777777" w:rsidR="009E5DAA" w:rsidRPr="009F1417" w:rsidRDefault="009E5DAA" w:rsidP="009E5DAA">
            <w:pPr>
              <w:rPr>
                <w:lang w:val="en-GB"/>
              </w:rPr>
            </w:pPr>
            <w:r w:rsidRPr="009F1417">
              <w:rPr>
                <w:lang w:val="en-GB"/>
              </w:rPr>
              <w:br/>
            </w:r>
          </w:p>
        </w:tc>
      </w:tr>
      <w:tr w:rsidR="009E5DAA" w:rsidRPr="009F1417" w14:paraId="5C7D251D"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6921132" w14:textId="77777777" w:rsidR="009E5DAA" w:rsidRPr="009F1417" w:rsidRDefault="009E5DAA" w:rsidP="009E5DAA">
            <w:pPr>
              <w:rPr>
                <w:b/>
                <w:lang w:val="en-GB"/>
              </w:rPr>
            </w:pPr>
            <w:r w:rsidRPr="009F1417">
              <w:rPr>
                <w:b/>
                <w:lang w:val="en-GB"/>
              </w:rPr>
              <w:t>Reporting</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CAA6E13"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14DB09C" w14:textId="77777777" w:rsidR="009E5DAA" w:rsidRPr="009F1417" w:rsidRDefault="009E5DAA" w:rsidP="009E5DAA">
            <w:pPr>
              <w:rPr>
                <w:lang w:val="en-GB"/>
              </w:rPr>
            </w:pPr>
            <w:r w:rsidRPr="009F1417">
              <w:rPr>
                <w:lang w:val="en-GB"/>
              </w:rPr>
              <w:br/>
            </w:r>
          </w:p>
        </w:tc>
      </w:tr>
      <w:tr w:rsidR="009E5DAA" w:rsidRPr="009F1417" w14:paraId="7B422613"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805BE93" w14:textId="77777777" w:rsidR="009E5DAA" w:rsidRPr="009F1417" w:rsidRDefault="009E5DAA" w:rsidP="009E5DAA">
            <w:pPr>
              <w:rPr>
                <w:lang w:val="en-GB"/>
              </w:rPr>
            </w:pPr>
            <w:r w:rsidRPr="009F1417">
              <w:rPr>
                <w:lang w:val="en-GB"/>
              </w:rPr>
              <w:t xml:space="preserve">Number of days of delay in submitting required </w:t>
            </w:r>
            <w:r w:rsidRPr="009F1417">
              <w:rPr>
                <w:lang w:val="en-GB"/>
              </w:rPr>
              <w:lastRenderedPageBreak/>
              <w:t>reports to [IMPLEMENTING AGENCY].</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1F6CDC9B" w14:textId="77777777" w:rsidR="009E5DAA" w:rsidRPr="009F1417" w:rsidRDefault="009E5DAA" w:rsidP="009E5DAA">
            <w:pPr>
              <w:rPr>
                <w:lang w:val="en-GB"/>
              </w:rPr>
            </w:pPr>
            <w:r w:rsidRPr="009F1417">
              <w:rPr>
                <w:lang w:val="en-GB"/>
              </w:rPr>
              <w:lastRenderedPageBreak/>
              <w:t>0</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E57D990" w14:textId="77777777" w:rsidR="009E5DAA" w:rsidRPr="009F1417" w:rsidRDefault="009E5DAA" w:rsidP="009E5DAA">
            <w:pPr>
              <w:rPr>
                <w:lang w:val="en-GB"/>
              </w:rPr>
            </w:pPr>
            <w:r w:rsidRPr="009F1417">
              <w:rPr>
                <w:lang w:val="en-GB"/>
              </w:rPr>
              <w:t>– 100</w:t>
            </w:r>
          </w:p>
        </w:tc>
      </w:tr>
      <w:tr w:rsidR="009E5DAA" w:rsidRPr="009F1417" w14:paraId="5B983B26"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3BBB305" w14:textId="77777777" w:rsidR="009E5DAA" w:rsidRPr="009F1417" w:rsidRDefault="009E5DAA" w:rsidP="009E5DAA">
            <w:pPr>
              <w:rPr>
                <w:lang w:val="en-GB"/>
              </w:rPr>
            </w:pPr>
            <w:r w:rsidRPr="009F1417">
              <w:rPr>
                <w:lang w:val="en-GB"/>
              </w:rPr>
              <w:lastRenderedPageBreak/>
              <w:t>Combined number of minutes that real-time system information is not available to [IMPLEMENTING AGENCY].</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2CF9411" w14:textId="77777777" w:rsidR="009E5DAA" w:rsidRPr="009F1417" w:rsidRDefault="009E5DAA" w:rsidP="009E5DAA">
            <w:pPr>
              <w:rPr>
                <w:lang w:val="en-GB"/>
              </w:rPr>
            </w:pPr>
            <w:r w:rsidRPr="009F1417">
              <w:rPr>
                <w:lang w:val="en-GB"/>
              </w:rPr>
              <w:t>20</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070346E" w14:textId="77777777" w:rsidR="009E5DAA" w:rsidRPr="009F1417" w:rsidRDefault="009E5DAA" w:rsidP="009E5DAA">
            <w:pPr>
              <w:rPr>
                <w:lang w:val="en-GB"/>
              </w:rPr>
            </w:pPr>
            <w:r w:rsidRPr="009F1417">
              <w:rPr>
                <w:lang w:val="en-GB"/>
              </w:rPr>
              <w:t>– 5</w:t>
            </w:r>
          </w:p>
        </w:tc>
      </w:tr>
      <w:tr w:rsidR="009E5DAA" w:rsidRPr="009F1417" w14:paraId="764EFE92"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A21FCD0" w14:textId="77777777" w:rsidR="009E5DAA" w:rsidRPr="009F1417" w:rsidRDefault="009E5DAA" w:rsidP="009E5DAA">
            <w:pPr>
              <w:rPr>
                <w:lang w:val="en-GB"/>
              </w:rPr>
            </w:pPr>
            <w:r w:rsidRPr="009F1417">
              <w:rPr>
                <w:lang w:val="en-GB"/>
              </w:rPr>
              <w:br/>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4ECB9DE"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8A32855" w14:textId="77777777" w:rsidR="009E5DAA" w:rsidRPr="009F1417" w:rsidRDefault="009E5DAA" w:rsidP="009E5DAA">
            <w:pPr>
              <w:rPr>
                <w:lang w:val="en-GB"/>
              </w:rPr>
            </w:pPr>
            <w:r w:rsidRPr="009F1417">
              <w:rPr>
                <w:lang w:val="en-GB"/>
              </w:rPr>
              <w:br/>
            </w:r>
          </w:p>
        </w:tc>
      </w:tr>
      <w:tr w:rsidR="009E5DAA" w:rsidRPr="009F1417" w14:paraId="5205EB82"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F8921FF" w14:textId="77777777" w:rsidR="009E5DAA" w:rsidRPr="009F1417" w:rsidRDefault="009E5DAA" w:rsidP="009E5DAA">
            <w:pPr>
              <w:rPr>
                <w:b/>
                <w:lang w:val="en-GB"/>
              </w:rPr>
            </w:pPr>
            <w:r w:rsidRPr="009F1417">
              <w:rPr>
                <w:b/>
                <w:lang w:val="en-GB"/>
              </w:rPr>
              <w:t>Fleet availability</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AEA1052"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0810E13" w14:textId="77777777" w:rsidR="009E5DAA" w:rsidRPr="009F1417" w:rsidRDefault="009E5DAA" w:rsidP="009E5DAA">
            <w:pPr>
              <w:rPr>
                <w:lang w:val="en-GB"/>
              </w:rPr>
            </w:pPr>
            <w:r w:rsidRPr="009F1417">
              <w:rPr>
                <w:lang w:val="en-GB"/>
              </w:rPr>
              <w:br/>
            </w:r>
          </w:p>
        </w:tc>
      </w:tr>
      <w:tr w:rsidR="009E5DAA" w:rsidRPr="009F1417" w14:paraId="749F997D"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828B6B0" w14:textId="77777777" w:rsidR="009E5DAA" w:rsidRPr="009F1417" w:rsidRDefault="009E5DAA" w:rsidP="009E5DAA">
            <w:pPr>
              <w:rPr>
                <w:lang w:val="en-GB"/>
              </w:rPr>
            </w:pPr>
            <w:r w:rsidRPr="009F1417">
              <w:rPr>
                <w:lang w:val="en-GB"/>
              </w:rPr>
              <w:t>Combined number of minutes that High Priority Stations have no empty docks or no available cycles.</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CF55D52" w14:textId="77777777" w:rsidR="009E5DAA" w:rsidRPr="009F1417" w:rsidRDefault="009E5DAA" w:rsidP="009E5DAA">
            <w:pPr>
              <w:rPr>
                <w:lang w:val="en-GB"/>
              </w:rPr>
            </w:pPr>
            <w:r w:rsidRPr="009F1417">
              <w:rPr>
                <w:lang w:val="en-GB"/>
              </w:rPr>
              <w:t>120 * 14 * 0.4 * s</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C09F565" w14:textId="77777777" w:rsidR="009E5DAA" w:rsidRPr="009F1417" w:rsidRDefault="009E5DAA" w:rsidP="009E5DAA">
            <w:pPr>
              <w:rPr>
                <w:lang w:val="en-GB"/>
              </w:rPr>
            </w:pPr>
            <w:r w:rsidRPr="009F1417">
              <w:rPr>
                <w:lang w:val="en-GB"/>
              </w:rPr>
              <w:t>– 2 if r / 14 / f ≤ 6</w:t>
            </w:r>
          </w:p>
          <w:p w14:paraId="3517FF08" w14:textId="77777777" w:rsidR="009E5DAA" w:rsidRPr="009F1417" w:rsidRDefault="009E5DAA" w:rsidP="009E5DAA">
            <w:pPr>
              <w:rPr>
                <w:lang w:val="en-GB"/>
              </w:rPr>
            </w:pPr>
            <w:r w:rsidRPr="009F1417">
              <w:rPr>
                <w:lang w:val="en-GB"/>
              </w:rPr>
              <w:t>– 1 if r / 14 / f &gt; 6</w:t>
            </w:r>
          </w:p>
        </w:tc>
      </w:tr>
      <w:tr w:rsidR="009E5DAA" w:rsidRPr="009F1417" w14:paraId="11BC9DD2"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9D04A78" w14:textId="77777777" w:rsidR="009E5DAA" w:rsidRPr="009F1417" w:rsidRDefault="009E5DAA" w:rsidP="009E5DAA">
            <w:pPr>
              <w:rPr>
                <w:lang w:val="en-GB"/>
              </w:rPr>
            </w:pPr>
            <w:r w:rsidRPr="009F1417">
              <w:rPr>
                <w:lang w:val="en-GB"/>
              </w:rPr>
              <w:t>Combined number of minutes that Low Priority Stations have no empty docks or no available cycles.</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6C5B363" w14:textId="77777777" w:rsidR="009E5DAA" w:rsidRPr="009F1417" w:rsidRDefault="009E5DAA" w:rsidP="009E5DAA">
            <w:pPr>
              <w:rPr>
                <w:lang w:val="en-GB"/>
              </w:rPr>
            </w:pPr>
            <w:r w:rsidRPr="009F1417">
              <w:rPr>
                <w:lang w:val="en-GB"/>
              </w:rPr>
              <w:t>240 * 14 * 0.6 * s</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97FB5FA" w14:textId="77777777" w:rsidR="009E5DAA" w:rsidRPr="009F1417" w:rsidRDefault="009E5DAA" w:rsidP="009E5DAA">
            <w:pPr>
              <w:rPr>
                <w:lang w:val="en-GB"/>
              </w:rPr>
            </w:pPr>
            <w:r w:rsidRPr="009F1417">
              <w:rPr>
                <w:lang w:val="en-GB"/>
              </w:rPr>
              <w:t>– 2 if r / 14 / f ≤ 6</w:t>
            </w:r>
          </w:p>
          <w:p w14:paraId="13752FEF" w14:textId="77777777" w:rsidR="009E5DAA" w:rsidRPr="009F1417" w:rsidRDefault="009E5DAA" w:rsidP="009E5DAA">
            <w:pPr>
              <w:rPr>
                <w:lang w:val="en-GB"/>
              </w:rPr>
            </w:pPr>
            <w:r w:rsidRPr="009F1417">
              <w:rPr>
                <w:lang w:val="en-GB"/>
              </w:rPr>
              <w:t>– 1 if r / 14 / f &gt; 6</w:t>
            </w:r>
          </w:p>
        </w:tc>
      </w:tr>
      <w:tr w:rsidR="009E5DAA" w:rsidRPr="009F1417" w14:paraId="4627504D"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BFF4B66" w14:textId="77777777" w:rsidR="009E5DAA" w:rsidRPr="009F1417" w:rsidRDefault="009E5DAA" w:rsidP="009E5DAA">
            <w:pPr>
              <w:rPr>
                <w:lang w:val="en-GB"/>
              </w:rPr>
            </w:pPr>
            <w:r w:rsidRPr="009F1417">
              <w:rPr>
                <w:lang w:val="en-GB"/>
              </w:rPr>
              <w:t>Average difference between the number of cycles in the Fleet, n, and the Authorised Fleet (f – n).</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BFC2DD1" w14:textId="77777777" w:rsidR="009E5DAA" w:rsidRPr="009F1417" w:rsidRDefault="009E5DAA" w:rsidP="009E5DAA">
            <w:pPr>
              <w:rPr>
                <w:lang w:val="en-GB"/>
              </w:rPr>
            </w:pPr>
            <w:r w:rsidRPr="009F1417">
              <w:rPr>
                <w:lang w:val="en-GB"/>
              </w:rPr>
              <w:t>0</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47699BE" w14:textId="77777777" w:rsidR="009E5DAA" w:rsidRPr="009F1417" w:rsidRDefault="009E5DAA" w:rsidP="009E5DAA">
            <w:pPr>
              <w:rPr>
                <w:lang w:val="en-GB"/>
              </w:rPr>
            </w:pPr>
            <w:r w:rsidRPr="009F1417">
              <w:rPr>
                <w:lang w:val="en-GB"/>
              </w:rPr>
              <w:t>– 20 if n &lt; f</w:t>
            </w:r>
          </w:p>
          <w:p w14:paraId="04F500AB" w14:textId="77777777" w:rsidR="009E5DAA" w:rsidRPr="009F1417" w:rsidRDefault="009E5DAA" w:rsidP="009E5DAA">
            <w:pPr>
              <w:rPr>
                <w:lang w:val="en-GB"/>
              </w:rPr>
            </w:pPr>
            <w:r w:rsidRPr="009F1417">
              <w:rPr>
                <w:lang w:val="en-GB"/>
              </w:rPr>
              <w:t>0 if n ≥ f</w:t>
            </w:r>
          </w:p>
        </w:tc>
      </w:tr>
      <w:tr w:rsidR="009E5DAA" w:rsidRPr="009F1417" w14:paraId="2D0FF93F"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D406BF1" w14:textId="77777777" w:rsidR="009E5DAA" w:rsidRPr="009F1417" w:rsidRDefault="009E5DAA" w:rsidP="009E5DAA">
            <w:pPr>
              <w:rPr>
                <w:lang w:val="en-GB"/>
              </w:rPr>
            </w:pPr>
            <w:r w:rsidRPr="009F1417">
              <w:rPr>
                <w:lang w:val="en-GB"/>
              </w:rPr>
              <w:br/>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B79F1D0"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03E9CBD" w14:textId="77777777" w:rsidR="009E5DAA" w:rsidRPr="009F1417" w:rsidRDefault="009E5DAA" w:rsidP="009E5DAA">
            <w:pPr>
              <w:rPr>
                <w:lang w:val="en-GB"/>
              </w:rPr>
            </w:pPr>
            <w:r w:rsidRPr="009F1417">
              <w:rPr>
                <w:lang w:val="en-GB"/>
              </w:rPr>
              <w:br/>
            </w:r>
          </w:p>
        </w:tc>
      </w:tr>
      <w:tr w:rsidR="009E5DAA" w:rsidRPr="009F1417" w14:paraId="6AEF3372"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8D99FA8" w14:textId="77777777" w:rsidR="009E5DAA" w:rsidRPr="009F1417" w:rsidRDefault="009E5DAA" w:rsidP="009E5DAA">
            <w:pPr>
              <w:rPr>
                <w:b/>
                <w:lang w:val="en-GB"/>
              </w:rPr>
            </w:pPr>
            <w:r w:rsidRPr="009F1417">
              <w:rPr>
                <w:b/>
                <w:lang w:val="en-GB"/>
              </w:rPr>
              <w:t>Uptime and maintenance</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FCECB98"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B655EB6" w14:textId="77777777" w:rsidR="009E5DAA" w:rsidRPr="009F1417" w:rsidRDefault="009E5DAA" w:rsidP="009E5DAA">
            <w:pPr>
              <w:rPr>
                <w:lang w:val="en-GB"/>
              </w:rPr>
            </w:pPr>
            <w:r w:rsidRPr="009F1417">
              <w:rPr>
                <w:lang w:val="en-GB"/>
              </w:rPr>
              <w:br/>
            </w:r>
          </w:p>
        </w:tc>
      </w:tr>
      <w:tr w:rsidR="009E5DAA" w:rsidRPr="009F1417" w14:paraId="6D0B7C56"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595999E" w14:textId="77777777" w:rsidR="009E5DAA" w:rsidRPr="009F1417" w:rsidRDefault="009E5DAA" w:rsidP="009E5DAA">
            <w:pPr>
              <w:rPr>
                <w:lang w:val="en-GB"/>
              </w:rPr>
            </w:pPr>
            <w:r w:rsidRPr="009F1417">
              <w:rPr>
                <w:lang w:val="en-GB"/>
              </w:rPr>
              <w:t>Combined number of minutes that terminals are out of service.</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7333052" w14:textId="77777777" w:rsidR="009E5DAA" w:rsidRPr="009F1417" w:rsidRDefault="009E5DAA" w:rsidP="009E5DAA">
            <w:pPr>
              <w:rPr>
                <w:lang w:val="en-GB"/>
              </w:rPr>
            </w:pPr>
            <w:r w:rsidRPr="009F1417">
              <w:rPr>
                <w:lang w:val="en-GB"/>
              </w:rPr>
              <w:t>200 * s</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1D17F3F" w14:textId="77777777" w:rsidR="009E5DAA" w:rsidRPr="009F1417" w:rsidRDefault="009E5DAA" w:rsidP="009E5DAA">
            <w:pPr>
              <w:rPr>
                <w:lang w:val="en-GB"/>
              </w:rPr>
            </w:pPr>
            <w:r w:rsidRPr="009F1417">
              <w:rPr>
                <w:lang w:val="en-GB"/>
              </w:rPr>
              <w:t>– 1</w:t>
            </w:r>
          </w:p>
        </w:tc>
      </w:tr>
      <w:tr w:rsidR="009E5DAA" w:rsidRPr="009F1417" w14:paraId="3EDC1044"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CADD105" w14:textId="77777777" w:rsidR="009E5DAA" w:rsidRPr="009F1417" w:rsidRDefault="009E5DAA" w:rsidP="009E5DAA">
            <w:pPr>
              <w:rPr>
                <w:lang w:val="en-GB"/>
              </w:rPr>
            </w:pPr>
            <w:r w:rsidRPr="009F1417">
              <w:rPr>
                <w:lang w:val="en-GB"/>
              </w:rPr>
              <w:t>Combined number of minutes that docks are out of service.</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338AEAA" w14:textId="77777777" w:rsidR="009E5DAA" w:rsidRPr="009F1417" w:rsidRDefault="009E5DAA" w:rsidP="009E5DAA">
            <w:pPr>
              <w:rPr>
                <w:lang w:val="en-GB"/>
              </w:rPr>
            </w:pPr>
            <w:r w:rsidRPr="009F1417">
              <w:rPr>
                <w:lang w:val="en-GB"/>
              </w:rPr>
              <w:t>200 * d</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1091A7B9" w14:textId="77777777" w:rsidR="009E5DAA" w:rsidRPr="009F1417" w:rsidRDefault="009E5DAA" w:rsidP="009E5DAA">
            <w:pPr>
              <w:rPr>
                <w:lang w:val="en-GB"/>
              </w:rPr>
            </w:pPr>
            <w:r w:rsidRPr="009F1417">
              <w:rPr>
                <w:lang w:val="en-GB"/>
              </w:rPr>
              <w:t>– 1</w:t>
            </w:r>
          </w:p>
        </w:tc>
      </w:tr>
      <w:tr w:rsidR="009E5DAA" w:rsidRPr="009F1417" w14:paraId="24B7C40A"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1B68D30D" w14:textId="77777777" w:rsidR="009E5DAA" w:rsidRPr="009F1417" w:rsidRDefault="009E5DAA" w:rsidP="009E5DAA">
            <w:pPr>
              <w:rPr>
                <w:lang w:val="en-GB"/>
              </w:rPr>
            </w:pPr>
            <w:r w:rsidRPr="009F1417">
              <w:rPr>
                <w:lang w:val="en-GB"/>
              </w:rPr>
              <w:t>Number of smart cards reported as faulty.</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1F75651A" w14:textId="77777777" w:rsidR="009E5DAA" w:rsidRPr="009F1417" w:rsidRDefault="009E5DAA" w:rsidP="009E5DAA">
            <w:pPr>
              <w:rPr>
                <w:lang w:val="en-GB"/>
              </w:rPr>
            </w:pPr>
            <w:r w:rsidRPr="009F1417">
              <w:rPr>
                <w:lang w:val="en-GB"/>
              </w:rPr>
              <w:t>0.001 * r</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5B465F1" w14:textId="77777777" w:rsidR="009E5DAA" w:rsidRPr="009F1417" w:rsidRDefault="009E5DAA" w:rsidP="009E5DAA">
            <w:pPr>
              <w:rPr>
                <w:lang w:val="en-GB"/>
              </w:rPr>
            </w:pPr>
            <w:r w:rsidRPr="009F1417">
              <w:rPr>
                <w:lang w:val="en-GB"/>
              </w:rPr>
              <w:t>– 10</w:t>
            </w:r>
          </w:p>
        </w:tc>
      </w:tr>
      <w:tr w:rsidR="009E5DAA" w:rsidRPr="009F1417" w14:paraId="2B5B7380"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8E88648" w14:textId="77777777" w:rsidR="009E5DAA" w:rsidRPr="009F1417" w:rsidRDefault="009E5DAA" w:rsidP="009E5DAA">
            <w:pPr>
              <w:rPr>
                <w:lang w:val="en-GB"/>
              </w:rPr>
            </w:pPr>
            <w:r w:rsidRPr="009F1417">
              <w:rPr>
                <w:lang w:val="en-GB"/>
              </w:rPr>
              <w:t>Average minutes taken to remove cycle from service after a fault is reported by a customer or identified by the System.</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B74390B" w14:textId="77777777" w:rsidR="009E5DAA" w:rsidRPr="009F1417" w:rsidRDefault="009E5DAA" w:rsidP="009E5DAA">
            <w:pPr>
              <w:rPr>
                <w:lang w:val="en-GB"/>
              </w:rPr>
            </w:pPr>
            <w:r w:rsidRPr="009F1417">
              <w:rPr>
                <w:lang w:val="en-GB"/>
              </w:rPr>
              <w:t>180</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44BD4060" w14:textId="77777777" w:rsidR="009E5DAA" w:rsidRPr="009F1417" w:rsidRDefault="009E5DAA" w:rsidP="009E5DAA">
            <w:pPr>
              <w:rPr>
                <w:lang w:val="en-GB"/>
              </w:rPr>
            </w:pPr>
            <w:r w:rsidRPr="009F1417">
              <w:rPr>
                <w:lang w:val="en-GB"/>
              </w:rPr>
              <w:t>– 10</w:t>
            </w:r>
          </w:p>
        </w:tc>
      </w:tr>
      <w:tr w:rsidR="009E5DAA" w:rsidRPr="009F1417" w14:paraId="40510675"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E6ABA0F" w14:textId="77777777" w:rsidR="009E5DAA" w:rsidRPr="009F1417" w:rsidRDefault="009E5DAA" w:rsidP="009E5DAA">
            <w:pPr>
              <w:rPr>
                <w:lang w:val="en-GB"/>
              </w:rPr>
            </w:pPr>
            <w:r w:rsidRPr="009F1417">
              <w:rPr>
                <w:lang w:val="en-GB"/>
              </w:rPr>
              <w:t>Average number of cycles not meeting the cleanliness / functionality standard specified by [IMPLEMENTING AGENCY] during spot checks.</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F70B302" w14:textId="77777777" w:rsidR="009E5DAA" w:rsidRPr="009F1417" w:rsidRDefault="009E5DAA" w:rsidP="009E5DAA">
            <w:pPr>
              <w:rPr>
                <w:lang w:val="en-GB"/>
              </w:rPr>
            </w:pPr>
            <w:r w:rsidRPr="009F1417">
              <w:rPr>
                <w:lang w:val="en-GB"/>
              </w:rPr>
              <w:t>0.05 * f</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1901A62" w14:textId="77777777" w:rsidR="009E5DAA" w:rsidRPr="009F1417" w:rsidRDefault="009E5DAA" w:rsidP="009E5DAA">
            <w:pPr>
              <w:rPr>
                <w:lang w:val="en-GB"/>
              </w:rPr>
            </w:pPr>
            <w:r w:rsidRPr="009F1417">
              <w:rPr>
                <w:lang w:val="en-GB"/>
              </w:rPr>
              <w:t>– 10</w:t>
            </w:r>
          </w:p>
        </w:tc>
      </w:tr>
      <w:tr w:rsidR="009E5DAA" w:rsidRPr="009F1417" w14:paraId="4B361857"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F717CDC" w14:textId="77777777" w:rsidR="009E5DAA" w:rsidRPr="009F1417" w:rsidRDefault="009E5DAA" w:rsidP="009E5DAA">
            <w:pPr>
              <w:rPr>
                <w:lang w:val="en-GB"/>
              </w:rPr>
            </w:pPr>
            <w:r w:rsidRPr="009F1417">
              <w:rPr>
                <w:lang w:val="en-GB"/>
              </w:rPr>
              <w:br/>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FCFF344"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7B44E8C" w14:textId="77777777" w:rsidR="009E5DAA" w:rsidRPr="009F1417" w:rsidRDefault="009E5DAA" w:rsidP="009E5DAA">
            <w:pPr>
              <w:rPr>
                <w:lang w:val="en-GB"/>
              </w:rPr>
            </w:pPr>
            <w:r w:rsidRPr="009F1417">
              <w:rPr>
                <w:lang w:val="en-GB"/>
              </w:rPr>
              <w:br/>
            </w:r>
          </w:p>
        </w:tc>
      </w:tr>
      <w:tr w:rsidR="009E5DAA" w:rsidRPr="009F1417" w14:paraId="72AD126E"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550A662" w14:textId="77777777" w:rsidR="009E5DAA" w:rsidRPr="009F1417" w:rsidRDefault="009E5DAA" w:rsidP="009E5DAA">
            <w:pPr>
              <w:rPr>
                <w:b/>
                <w:lang w:val="en-GB"/>
              </w:rPr>
            </w:pPr>
            <w:r w:rsidRPr="009F1417">
              <w:rPr>
                <w:b/>
                <w:lang w:val="en-GB"/>
              </w:rPr>
              <w:t>Customer service</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20BE335"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D18276C" w14:textId="77777777" w:rsidR="009E5DAA" w:rsidRPr="009F1417" w:rsidRDefault="009E5DAA" w:rsidP="009E5DAA">
            <w:pPr>
              <w:rPr>
                <w:lang w:val="en-GB"/>
              </w:rPr>
            </w:pPr>
            <w:r w:rsidRPr="009F1417">
              <w:rPr>
                <w:lang w:val="en-GB"/>
              </w:rPr>
              <w:br/>
            </w:r>
          </w:p>
        </w:tc>
      </w:tr>
      <w:tr w:rsidR="009E5DAA" w:rsidRPr="009F1417" w14:paraId="11BF044C"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4A8E8A3" w14:textId="47525571" w:rsidR="009E5DAA" w:rsidRPr="009F1417" w:rsidRDefault="009E5DAA" w:rsidP="009E5DAA">
            <w:pPr>
              <w:rPr>
                <w:lang w:val="en-GB"/>
              </w:rPr>
            </w:pPr>
            <w:r w:rsidRPr="009F1417">
              <w:rPr>
                <w:lang w:val="en-GB"/>
              </w:rPr>
              <w:t>Average days taken to process registrations</w:t>
            </w:r>
            <w:r w:rsidR="003C6D13">
              <w:rPr>
                <w:lang w:val="en-GB"/>
              </w:rPr>
              <w:t xml:space="preserve"> that require manual verification of identification documents</w:t>
            </w:r>
            <w:r w:rsidRPr="009F1417">
              <w:rPr>
                <w:lang w:val="en-GB"/>
              </w:rPr>
              <w:t>.</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0EF1BDF6" w14:textId="77777777" w:rsidR="009E5DAA" w:rsidRPr="009F1417" w:rsidRDefault="009E5DAA" w:rsidP="009E5DAA">
            <w:pPr>
              <w:rPr>
                <w:lang w:val="en-GB"/>
              </w:rPr>
            </w:pPr>
            <w:r w:rsidRPr="009F1417">
              <w:rPr>
                <w:lang w:val="en-GB"/>
              </w:rPr>
              <w:t>2</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B114CDF" w14:textId="77777777" w:rsidR="009E5DAA" w:rsidRPr="009F1417" w:rsidRDefault="009E5DAA" w:rsidP="009E5DAA">
            <w:pPr>
              <w:rPr>
                <w:lang w:val="en-GB"/>
              </w:rPr>
            </w:pPr>
            <w:r w:rsidRPr="009F1417">
              <w:rPr>
                <w:lang w:val="en-GB"/>
              </w:rPr>
              <w:t>– 50</w:t>
            </w:r>
          </w:p>
        </w:tc>
      </w:tr>
      <w:tr w:rsidR="009E5DAA" w:rsidRPr="009F1417" w14:paraId="210F8449"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8147FB2" w14:textId="77777777" w:rsidR="009E5DAA" w:rsidRPr="009F1417" w:rsidRDefault="009E5DAA" w:rsidP="009E5DAA">
            <w:pPr>
              <w:rPr>
                <w:lang w:val="en-GB"/>
              </w:rPr>
            </w:pPr>
            <w:r w:rsidRPr="009F1417">
              <w:rPr>
                <w:lang w:val="en-GB"/>
              </w:rPr>
              <w:t>Average days taken to respond to customer complaints.</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573B052" w14:textId="77777777" w:rsidR="009E5DAA" w:rsidRPr="009F1417" w:rsidRDefault="009E5DAA" w:rsidP="009E5DAA">
            <w:pPr>
              <w:rPr>
                <w:lang w:val="en-GB"/>
              </w:rPr>
            </w:pPr>
            <w:r w:rsidRPr="009F1417">
              <w:rPr>
                <w:lang w:val="en-GB"/>
              </w:rPr>
              <w:t>1</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2401FC4" w14:textId="77777777" w:rsidR="009E5DAA" w:rsidRPr="009F1417" w:rsidRDefault="009E5DAA" w:rsidP="009E5DAA">
            <w:pPr>
              <w:rPr>
                <w:lang w:val="en-GB"/>
              </w:rPr>
            </w:pPr>
            <w:r w:rsidRPr="009F1417">
              <w:rPr>
                <w:lang w:val="en-GB"/>
              </w:rPr>
              <w:t>– 10</w:t>
            </w:r>
          </w:p>
        </w:tc>
      </w:tr>
      <w:tr w:rsidR="009E5DAA" w:rsidRPr="009F1417" w14:paraId="4429DB78"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B52B584" w14:textId="77777777" w:rsidR="009E5DAA" w:rsidRPr="009F1417" w:rsidRDefault="009E5DAA" w:rsidP="009E5DAA">
            <w:pPr>
              <w:rPr>
                <w:lang w:val="en-GB"/>
              </w:rPr>
            </w:pPr>
            <w:r w:rsidRPr="009F1417">
              <w:rPr>
                <w:lang w:val="en-GB"/>
              </w:rPr>
              <w:lastRenderedPageBreak/>
              <w:t>Average number of minutes taken to answer customer calls.</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F0A705A" w14:textId="77777777" w:rsidR="009E5DAA" w:rsidRPr="009F1417" w:rsidRDefault="009E5DAA" w:rsidP="009E5DAA">
            <w:pPr>
              <w:rPr>
                <w:lang w:val="en-GB"/>
              </w:rPr>
            </w:pPr>
            <w:r w:rsidRPr="009F1417">
              <w:rPr>
                <w:lang w:val="en-GB"/>
              </w:rPr>
              <w:t>2</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E852003" w14:textId="77777777" w:rsidR="009E5DAA" w:rsidRPr="009F1417" w:rsidRDefault="009E5DAA" w:rsidP="009E5DAA">
            <w:pPr>
              <w:rPr>
                <w:lang w:val="en-GB"/>
              </w:rPr>
            </w:pPr>
            <w:r w:rsidRPr="009F1417">
              <w:rPr>
                <w:lang w:val="en-GB"/>
              </w:rPr>
              <w:t>– 10</w:t>
            </w:r>
          </w:p>
        </w:tc>
      </w:tr>
      <w:tr w:rsidR="009E5DAA" w:rsidRPr="009F1417" w14:paraId="013E7A08"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14D57645" w14:textId="77777777" w:rsidR="009E5DAA" w:rsidRPr="009F1417" w:rsidRDefault="009E5DAA" w:rsidP="009E5DAA">
            <w:pPr>
              <w:rPr>
                <w:lang w:val="en-GB"/>
              </w:rPr>
            </w:pPr>
            <w:r w:rsidRPr="009F1417">
              <w:rPr>
                <w:lang w:val="en-GB"/>
              </w:rPr>
              <w:t>Combined number of minutes that the website is out of service.</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C26E937" w14:textId="77777777" w:rsidR="009E5DAA" w:rsidRPr="009F1417" w:rsidRDefault="009E5DAA" w:rsidP="009E5DAA">
            <w:pPr>
              <w:rPr>
                <w:lang w:val="en-GB"/>
              </w:rPr>
            </w:pPr>
            <w:r w:rsidRPr="009F1417">
              <w:rPr>
                <w:lang w:val="en-GB"/>
              </w:rPr>
              <w:t>20</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BCDCD01" w14:textId="77777777" w:rsidR="009E5DAA" w:rsidRPr="009F1417" w:rsidRDefault="009E5DAA" w:rsidP="009E5DAA">
            <w:pPr>
              <w:rPr>
                <w:lang w:val="en-GB"/>
              </w:rPr>
            </w:pPr>
            <w:r w:rsidRPr="009F1417">
              <w:rPr>
                <w:lang w:val="en-GB"/>
              </w:rPr>
              <w:t>– 100</w:t>
            </w:r>
          </w:p>
        </w:tc>
      </w:tr>
      <w:tr w:rsidR="009E5DAA" w:rsidRPr="009F1417" w14:paraId="323A3B6D"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4DC3024" w14:textId="77777777" w:rsidR="009E5DAA" w:rsidRPr="009F1417" w:rsidRDefault="009E5DAA" w:rsidP="009E5DAA">
            <w:pPr>
              <w:rPr>
                <w:lang w:val="en-GB"/>
              </w:rPr>
            </w:pPr>
            <w:r w:rsidRPr="009F1417">
              <w:rPr>
                <w:lang w:val="en-GB"/>
              </w:rPr>
              <w:t>Average days taken to award refunds.</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1E2FA781" w14:textId="77777777" w:rsidR="009E5DAA" w:rsidRPr="009F1417" w:rsidRDefault="009E5DAA" w:rsidP="009E5DAA">
            <w:pPr>
              <w:rPr>
                <w:lang w:val="en-GB"/>
              </w:rPr>
            </w:pPr>
            <w:r w:rsidRPr="009F1417">
              <w:rPr>
                <w:lang w:val="en-GB"/>
              </w:rPr>
              <w:t>7</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539B750" w14:textId="77777777" w:rsidR="009E5DAA" w:rsidRPr="009F1417" w:rsidRDefault="009E5DAA" w:rsidP="009E5DAA">
            <w:pPr>
              <w:rPr>
                <w:lang w:val="en-GB"/>
              </w:rPr>
            </w:pPr>
            <w:r w:rsidRPr="009F1417">
              <w:rPr>
                <w:lang w:val="en-GB"/>
              </w:rPr>
              <w:t>– 10</w:t>
            </w:r>
          </w:p>
        </w:tc>
      </w:tr>
      <w:tr w:rsidR="009E5DAA" w:rsidRPr="009F1417" w14:paraId="2CCB9A76"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F068362" w14:textId="77777777" w:rsidR="009E5DAA" w:rsidRPr="009F1417" w:rsidRDefault="009E5DAA" w:rsidP="009E5DAA">
            <w:pPr>
              <w:rPr>
                <w:lang w:val="en-GB"/>
              </w:rPr>
            </w:pPr>
            <w:r w:rsidRPr="009F1417">
              <w:rPr>
                <w:lang w:val="en-GB"/>
              </w:rPr>
              <w:br/>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7EB4F0C"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944505B" w14:textId="77777777" w:rsidR="009E5DAA" w:rsidRPr="009F1417" w:rsidRDefault="009E5DAA" w:rsidP="009E5DAA">
            <w:pPr>
              <w:rPr>
                <w:lang w:val="en-GB"/>
              </w:rPr>
            </w:pPr>
            <w:r w:rsidRPr="009F1417">
              <w:rPr>
                <w:lang w:val="en-GB"/>
              </w:rPr>
              <w:br/>
            </w:r>
          </w:p>
        </w:tc>
      </w:tr>
      <w:tr w:rsidR="009E5DAA" w:rsidRPr="009F1417" w14:paraId="67AB2642"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19F16DD2" w14:textId="77777777" w:rsidR="009E5DAA" w:rsidRPr="009F1417" w:rsidRDefault="009E5DAA" w:rsidP="009E5DAA">
            <w:pPr>
              <w:rPr>
                <w:b/>
                <w:lang w:val="en-GB"/>
              </w:rPr>
            </w:pPr>
            <w:r w:rsidRPr="009F1417">
              <w:rPr>
                <w:b/>
                <w:lang w:val="en-GB"/>
              </w:rPr>
              <w:t>Miscellaneous</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5E0ED9AB" w14:textId="77777777" w:rsidR="009E5DAA" w:rsidRPr="009F1417" w:rsidRDefault="009E5DAA" w:rsidP="009E5DAA">
            <w:pPr>
              <w:rPr>
                <w:lang w:val="en-GB"/>
              </w:rPr>
            </w:pPr>
            <w:r w:rsidRPr="009F1417">
              <w:rPr>
                <w:lang w:val="en-GB"/>
              </w:rPr>
              <w:br/>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7AC160CA" w14:textId="77777777" w:rsidR="009E5DAA" w:rsidRPr="009F1417" w:rsidRDefault="009E5DAA" w:rsidP="009E5DAA">
            <w:pPr>
              <w:rPr>
                <w:lang w:val="en-GB"/>
              </w:rPr>
            </w:pPr>
            <w:r w:rsidRPr="009F1417">
              <w:rPr>
                <w:lang w:val="en-GB"/>
              </w:rPr>
              <w:br/>
            </w:r>
          </w:p>
        </w:tc>
      </w:tr>
      <w:tr w:rsidR="009E5DAA" w:rsidRPr="009F1417" w14:paraId="6894EA8D"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BE79C00" w14:textId="77777777" w:rsidR="009E5DAA" w:rsidRPr="009F1417" w:rsidRDefault="009E5DAA" w:rsidP="009E5DAA">
            <w:pPr>
              <w:rPr>
                <w:lang w:val="en-GB"/>
              </w:rPr>
            </w:pPr>
            <w:r w:rsidRPr="009F1417">
              <w:rPr>
                <w:lang w:val="en-GB"/>
              </w:rPr>
              <w:t>Unauthorised release of customer or system data.</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6F5886A9" w14:textId="77777777" w:rsidR="009E5DAA" w:rsidRPr="009F1417" w:rsidRDefault="009E5DAA" w:rsidP="009E5DAA">
            <w:pPr>
              <w:rPr>
                <w:lang w:val="en-GB"/>
              </w:rPr>
            </w:pPr>
            <w:r w:rsidRPr="009F1417">
              <w:rPr>
                <w:lang w:val="en-GB"/>
              </w:rPr>
              <w:t>0</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232F95B" w14:textId="77777777" w:rsidR="009E5DAA" w:rsidRPr="009F1417" w:rsidRDefault="009E5DAA" w:rsidP="009E5DAA">
            <w:pPr>
              <w:rPr>
                <w:lang w:val="en-GB"/>
              </w:rPr>
            </w:pPr>
            <w:r w:rsidRPr="009F1417">
              <w:rPr>
                <w:lang w:val="en-GB"/>
              </w:rPr>
              <w:t>– 1,000</w:t>
            </w:r>
          </w:p>
        </w:tc>
      </w:tr>
      <w:tr w:rsidR="009E5DAA" w:rsidRPr="009F1417" w14:paraId="256EE350" w14:textId="77777777" w:rsidTr="009E5DAA">
        <w:tc>
          <w:tcPr>
            <w:tcW w:w="486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33F722E7" w14:textId="77777777" w:rsidR="009E5DAA" w:rsidRPr="009F1417" w:rsidRDefault="009E5DAA" w:rsidP="009E5DAA">
            <w:pPr>
              <w:rPr>
                <w:lang w:val="en-GB"/>
              </w:rPr>
            </w:pPr>
            <w:r w:rsidRPr="009F1417">
              <w:rPr>
                <w:lang w:val="en-GB"/>
              </w:rPr>
              <w:t>Modifications of the design or paintwork of a cycles or station without prior authorization from [IMPLEMENTING AGENCY].</w:t>
            </w:r>
          </w:p>
        </w:tc>
        <w:tc>
          <w:tcPr>
            <w:tcW w:w="2340"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B02BF2D" w14:textId="77777777" w:rsidR="009E5DAA" w:rsidRPr="009F1417" w:rsidRDefault="009E5DAA" w:rsidP="009E5DAA">
            <w:pPr>
              <w:rPr>
                <w:lang w:val="en-GB"/>
              </w:rPr>
            </w:pPr>
            <w:r w:rsidRPr="009F1417">
              <w:rPr>
                <w:lang w:val="en-GB"/>
              </w:rPr>
              <w:t>0</w:t>
            </w:r>
          </w:p>
        </w:tc>
        <w:tc>
          <w:tcPr>
            <w:tcW w:w="2055" w:type="dxa"/>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vAlign w:val="center"/>
            <w:hideMark/>
          </w:tcPr>
          <w:p w14:paraId="236CF139" w14:textId="77777777" w:rsidR="009E5DAA" w:rsidRPr="009F1417" w:rsidRDefault="009E5DAA" w:rsidP="009E5DAA">
            <w:pPr>
              <w:rPr>
                <w:lang w:val="en-GB"/>
              </w:rPr>
            </w:pPr>
            <w:r w:rsidRPr="009F1417">
              <w:rPr>
                <w:lang w:val="en-GB"/>
              </w:rPr>
              <w:t>– 500</w:t>
            </w:r>
          </w:p>
        </w:tc>
      </w:tr>
    </w:tbl>
    <w:p w14:paraId="2A13321B" w14:textId="77777777" w:rsidR="009E5DAA" w:rsidRPr="009F1417" w:rsidRDefault="009E5DAA" w:rsidP="009E5DAA">
      <w:pPr>
        <w:pStyle w:val="Normal1"/>
        <w:rPr>
          <w:lang w:val="en-GB"/>
        </w:rPr>
      </w:pPr>
    </w:p>
    <w:p w14:paraId="3D75F892" w14:textId="77777777" w:rsidR="009E5DAA" w:rsidRPr="009F1417" w:rsidRDefault="009E5DAA" w:rsidP="009E5DAA">
      <w:pPr>
        <w:pStyle w:val="Normal1"/>
        <w:rPr>
          <w:lang w:val="en-GB"/>
        </w:rPr>
      </w:pPr>
      <w:r w:rsidRPr="009F1417">
        <w:rPr>
          <w:lang w:val="en-GB"/>
        </w:rPr>
        <w:t xml:space="preserve">[IMPLEMENTING AGENCY] will designate </w:t>
      </w:r>
      <w:r w:rsidRPr="009F1417">
        <w:rPr>
          <w:highlight w:val="yellow"/>
          <w:lang w:val="en-GB"/>
        </w:rPr>
        <w:t>40 per cent</w:t>
      </w:r>
      <w:r w:rsidRPr="009F1417">
        <w:rPr>
          <w:lang w:val="en-GB"/>
        </w:rPr>
        <w:t xml:space="preserve"> of the Stations as High Priority stations. The remaining Stations will be Low Priority Stations.</w:t>
      </w:r>
    </w:p>
    <w:p w14:paraId="71CDCCCE" w14:textId="77777777" w:rsidR="009E5DAA" w:rsidRPr="009F1417" w:rsidRDefault="009E5DAA" w:rsidP="009E5DAA">
      <w:pPr>
        <w:pStyle w:val="Normal1"/>
        <w:rPr>
          <w:lang w:val="en-GB"/>
        </w:rPr>
      </w:pPr>
      <w:r w:rsidRPr="009F1417">
        <w:rPr>
          <w:lang w:val="en-GB"/>
        </w:rPr>
        <w:t>Spot checks for cleanliness will be conducted before 9:00 a.m.</w:t>
      </w:r>
    </w:p>
    <w:p w14:paraId="051023A0" w14:textId="77777777" w:rsidR="009171FF" w:rsidRPr="009F1417" w:rsidRDefault="00042F5F">
      <w:pPr>
        <w:pStyle w:val="Heading2"/>
        <w:contextualSpacing w:val="0"/>
        <w:rPr>
          <w:lang w:val="en-GB"/>
        </w:rPr>
      </w:pPr>
      <w:bookmarkStart w:id="172" w:name="_Toc270316678"/>
      <w:r w:rsidRPr="009F1417">
        <w:rPr>
          <w:lang w:val="en-GB"/>
        </w:rPr>
        <w:t>Revision of Service Charge</w:t>
      </w:r>
      <w:bookmarkEnd w:id="171"/>
      <w:bookmarkEnd w:id="172"/>
    </w:p>
    <w:p w14:paraId="573373CF" w14:textId="77777777" w:rsidR="009171FF" w:rsidRPr="009F1417" w:rsidRDefault="00042F5F">
      <w:pPr>
        <w:pStyle w:val="Normal1"/>
        <w:rPr>
          <w:lang w:val="en-GB"/>
        </w:rPr>
      </w:pPr>
      <w:r w:rsidRPr="009F1417">
        <w:rPr>
          <w:lang w:val="en-GB"/>
        </w:rPr>
        <w:t>The Service Charge shall be reviewed and (if applicable) revised. The Service Charge for any given payment period shall be called the Applicable Service Charge and shall be revised as follows:</w:t>
      </w:r>
    </w:p>
    <w:p w14:paraId="6BEEBF5D" w14:textId="77777777" w:rsidR="009171FF" w:rsidRPr="009F1417" w:rsidRDefault="00042F5F">
      <w:pPr>
        <w:pStyle w:val="Normal1"/>
        <w:jc w:val="center"/>
        <w:rPr>
          <w:lang w:val="en-GB"/>
        </w:rPr>
      </w:pPr>
      <w:proofErr w:type="spellStart"/>
      <w:proofErr w:type="gramStart"/>
      <w:r w:rsidRPr="009F1417">
        <w:rPr>
          <w:i/>
          <w:lang w:val="en-GB"/>
        </w:rPr>
        <w:t>k</w:t>
      </w:r>
      <w:r w:rsidRPr="009F1417">
        <w:rPr>
          <w:i/>
          <w:vertAlign w:val="subscript"/>
          <w:lang w:val="en-GB"/>
        </w:rPr>
        <w:t>applicable</w:t>
      </w:r>
      <w:proofErr w:type="spellEnd"/>
      <w:proofErr w:type="gramEnd"/>
      <w:r w:rsidRPr="009F1417">
        <w:rPr>
          <w:lang w:val="en-GB"/>
        </w:rPr>
        <w:t xml:space="preserve"> = </w:t>
      </w:r>
      <w:proofErr w:type="spellStart"/>
      <w:r w:rsidRPr="009F1417">
        <w:rPr>
          <w:i/>
          <w:lang w:val="en-GB"/>
        </w:rPr>
        <w:t>k</w:t>
      </w:r>
      <w:r w:rsidRPr="009F1417">
        <w:rPr>
          <w:i/>
          <w:vertAlign w:val="subscript"/>
          <w:lang w:val="en-GB"/>
        </w:rPr>
        <w:t>base</w:t>
      </w:r>
      <w:proofErr w:type="spellEnd"/>
      <w:r w:rsidRPr="009F1417">
        <w:rPr>
          <w:lang w:val="en-GB"/>
        </w:rPr>
        <w:t xml:space="preserve"> * (0.5 + 0.5 * [1 + (</w:t>
      </w:r>
      <w:proofErr w:type="spellStart"/>
      <w:r w:rsidRPr="009F1417">
        <w:rPr>
          <w:i/>
          <w:lang w:val="en-GB"/>
        </w:rPr>
        <w:t>w</w:t>
      </w:r>
      <w:r w:rsidRPr="009F1417">
        <w:rPr>
          <w:i/>
          <w:vertAlign w:val="subscript"/>
          <w:lang w:val="en-GB"/>
        </w:rPr>
        <w:t>present</w:t>
      </w:r>
      <w:proofErr w:type="spellEnd"/>
      <w:r w:rsidRPr="009F1417">
        <w:rPr>
          <w:lang w:val="en-GB"/>
        </w:rPr>
        <w:t xml:space="preserve"> - </w:t>
      </w:r>
      <w:proofErr w:type="spellStart"/>
      <w:r w:rsidRPr="009F1417">
        <w:rPr>
          <w:i/>
          <w:lang w:val="en-GB"/>
        </w:rPr>
        <w:t>w</w:t>
      </w:r>
      <w:r w:rsidRPr="009F1417">
        <w:rPr>
          <w:i/>
          <w:vertAlign w:val="subscript"/>
          <w:lang w:val="en-GB"/>
        </w:rPr>
        <w:t>base</w:t>
      </w:r>
      <w:proofErr w:type="spellEnd"/>
      <w:r w:rsidRPr="009F1417">
        <w:rPr>
          <w:lang w:val="en-GB"/>
        </w:rPr>
        <w:t xml:space="preserve">) / </w:t>
      </w:r>
      <w:proofErr w:type="spellStart"/>
      <w:r w:rsidRPr="009F1417">
        <w:rPr>
          <w:i/>
          <w:lang w:val="en-GB"/>
        </w:rPr>
        <w:t>w</w:t>
      </w:r>
      <w:r w:rsidRPr="009F1417">
        <w:rPr>
          <w:i/>
          <w:vertAlign w:val="subscript"/>
          <w:lang w:val="en-GB"/>
        </w:rPr>
        <w:t>base</w:t>
      </w:r>
      <w:proofErr w:type="spellEnd"/>
      <w:r w:rsidRPr="009F1417">
        <w:rPr>
          <w:lang w:val="en-GB"/>
        </w:rPr>
        <w:t>])</w:t>
      </w:r>
    </w:p>
    <w:p w14:paraId="22ECF28D" w14:textId="77777777" w:rsidR="00205C19" w:rsidRPr="009F1417" w:rsidRDefault="00205C19" w:rsidP="00205C19">
      <w:pPr>
        <w:pStyle w:val="Normal1"/>
        <w:rPr>
          <w:lang w:val="en-GB"/>
        </w:rPr>
      </w:pPr>
      <w:bookmarkStart w:id="173" w:name="h.l0lr9pvgjhub" w:colFirst="0" w:colLast="0"/>
      <w:bookmarkEnd w:id="173"/>
      <w:r w:rsidRPr="009F1417">
        <w:rPr>
          <w:lang w:val="en-GB"/>
        </w:rPr>
        <w:t xml:space="preserve">Where </w:t>
      </w:r>
    </w:p>
    <w:p w14:paraId="7721C118" w14:textId="77777777" w:rsidR="00205C19" w:rsidRPr="009F1417" w:rsidRDefault="00205C19" w:rsidP="00205C19">
      <w:pPr>
        <w:pStyle w:val="Normal1"/>
        <w:numPr>
          <w:ilvl w:val="0"/>
          <w:numId w:val="94"/>
        </w:numPr>
        <w:spacing w:line="276" w:lineRule="auto"/>
        <w:ind w:hanging="359"/>
        <w:contextualSpacing/>
        <w:rPr>
          <w:lang w:val="en-GB"/>
        </w:rPr>
      </w:pPr>
      <w:proofErr w:type="spellStart"/>
      <w:proofErr w:type="gramStart"/>
      <w:r w:rsidRPr="009F1417">
        <w:rPr>
          <w:i/>
          <w:lang w:val="en-GB"/>
        </w:rPr>
        <w:t>k</w:t>
      </w:r>
      <w:r w:rsidRPr="009F1417">
        <w:rPr>
          <w:i/>
          <w:vertAlign w:val="subscript"/>
          <w:lang w:val="en-GB"/>
        </w:rPr>
        <w:t>a</w:t>
      </w:r>
      <w:proofErr w:type="spellEnd"/>
      <w:proofErr w:type="gramEnd"/>
      <w:r w:rsidRPr="009F1417">
        <w:rPr>
          <w:lang w:val="en-GB"/>
        </w:rPr>
        <w:t xml:space="preserve"> is the Applicable Service Charge for the current payment period,</w:t>
      </w:r>
    </w:p>
    <w:p w14:paraId="64F9A68F" w14:textId="77777777" w:rsidR="00205C19" w:rsidRPr="009F1417" w:rsidRDefault="00205C19" w:rsidP="00205C19">
      <w:pPr>
        <w:pStyle w:val="Normal1"/>
        <w:numPr>
          <w:ilvl w:val="0"/>
          <w:numId w:val="94"/>
        </w:numPr>
        <w:spacing w:line="276" w:lineRule="auto"/>
        <w:ind w:hanging="359"/>
        <w:contextualSpacing/>
        <w:rPr>
          <w:lang w:val="en-GB"/>
        </w:rPr>
      </w:pPr>
      <w:proofErr w:type="gramStart"/>
      <w:r w:rsidRPr="009F1417">
        <w:rPr>
          <w:i/>
          <w:lang w:val="en-GB"/>
        </w:rPr>
        <w:t>k</w:t>
      </w:r>
      <w:r w:rsidRPr="009F1417">
        <w:rPr>
          <w:i/>
          <w:vertAlign w:val="subscript"/>
          <w:lang w:val="en-GB"/>
        </w:rPr>
        <w:t>b</w:t>
      </w:r>
      <w:proofErr w:type="gramEnd"/>
      <w:r w:rsidRPr="009F1417">
        <w:rPr>
          <w:lang w:val="en-GB"/>
        </w:rPr>
        <w:t xml:space="preserve"> is the Service Charge for the first payment period,</w:t>
      </w:r>
    </w:p>
    <w:p w14:paraId="5877AB11" w14:textId="77777777" w:rsidR="00205C19" w:rsidRPr="009F1417" w:rsidRDefault="00205C19" w:rsidP="00205C19">
      <w:pPr>
        <w:pStyle w:val="Normal1"/>
        <w:numPr>
          <w:ilvl w:val="0"/>
          <w:numId w:val="94"/>
        </w:numPr>
        <w:spacing w:line="276" w:lineRule="auto"/>
        <w:ind w:hanging="359"/>
        <w:contextualSpacing/>
        <w:rPr>
          <w:lang w:val="en-GB"/>
        </w:rPr>
      </w:pPr>
      <w:proofErr w:type="spellStart"/>
      <w:proofErr w:type="gramStart"/>
      <w:r w:rsidRPr="009F1417">
        <w:rPr>
          <w:i/>
          <w:lang w:val="en-GB"/>
        </w:rPr>
        <w:t>w</w:t>
      </w:r>
      <w:r w:rsidRPr="009F1417">
        <w:rPr>
          <w:i/>
          <w:vertAlign w:val="subscript"/>
          <w:lang w:val="en-GB"/>
        </w:rPr>
        <w:t>p</w:t>
      </w:r>
      <w:proofErr w:type="spellEnd"/>
      <w:proofErr w:type="gramEnd"/>
      <w:r w:rsidRPr="009F1417">
        <w:rPr>
          <w:lang w:val="en-GB"/>
        </w:rPr>
        <w:t xml:space="preserve"> is the Present Year Wholesale Price Index, and</w:t>
      </w:r>
    </w:p>
    <w:p w14:paraId="01EA9355" w14:textId="77777777" w:rsidR="00205C19" w:rsidRPr="009F1417" w:rsidRDefault="00205C19" w:rsidP="00205C19">
      <w:pPr>
        <w:pStyle w:val="Normal1"/>
        <w:numPr>
          <w:ilvl w:val="0"/>
          <w:numId w:val="94"/>
        </w:numPr>
        <w:spacing w:line="276" w:lineRule="auto"/>
        <w:ind w:hanging="359"/>
        <w:contextualSpacing/>
        <w:rPr>
          <w:lang w:val="en-GB"/>
        </w:rPr>
      </w:pPr>
      <w:proofErr w:type="spellStart"/>
      <w:proofErr w:type="gramStart"/>
      <w:r w:rsidRPr="009F1417">
        <w:rPr>
          <w:i/>
          <w:lang w:val="en-GB"/>
        </w:rPr>
        <w:t>w</w:t>
      </w:r>
      <w:r w:rsidRPr="009F1417">
        <w:rPr>
          <w:i/>
          <w:vertAlign w:val="subscript"/>
          <w:lang w:val="en-GB"/>
        </w:rPr>
        <w:t>b</w:t>
      </w:r>
      <w:proofErr w:type="spellEnd"/>
      <w:proofErr w:type="gramEnd"/>
      <w:r w:rsidRPr="009F1417">
        <w:rPr>
          <w:lang w:val="en-GB"/>
        </w:rPr>
        <w:t xml:space="preserve"> is Base Wholesale Price Index.</w:t>
      </w:r>
    </w:p>
    <w:p w14:paraId="1F22C36D" w14:textId="77777777" w:rsidR="00205C19" w:rsidRPr="009F1417" w:rsidRDefault="00205C19" w:rsidP="00205C19">
      <w:pPr>
        <w:pStyle w:val="Normal1"/>
        <w:rPr>
          <w:lang w:val="en-GB"/>
        </w:rPr>
      </w:pPr>
      <w:r w:rsidRPr="009F1417">
        <w:rPr>
          <w:lang w:val="en-GB"/>
        </w:rPr>
        <w:t>The Wholesale Price Index at the Commencement Date will be defined as the Base Wholesale Price Index.</w:t>
      </w:r>
    </w:p>
    <w:p w14:paraId="4A49DD45" w14:textId="77777777" w:rsidR="009171FF" w:rsidRPr="009F1417" w:rsidRDefault="00042F5F">
      <w:pPr>
        <w:pStyle w:val="Heading2"/>
        <w:contextualSpacing w:val="0"/>
        <w:rPr>
          <w:lang w:val="en-GB"/>
        </w:rPr>
      </w:pPr>
      <w:bookmarkStart w:id="174" w:name="h.s46a6glfahjs" w:colFirst="0" w:colLast="0"/>
      <w:bookmarkStart w:id="175" w:name="_Toc270316679"/>
      <w:bookmarkEnd w:id="174"/>
      <w:r w:rsidRPr="009F1417">
        <w:rPr>
          <w:lang w:val="en-GB"/>
        </w:rPr>
        <w:t>Summary of responsibilities</w:t>
      </w:r>
      <w:bookmarkEnd w:id="175"/>
    </w:p>
    <w:p w14:paraId="0EBA85E6" w14:textId="77777777" w:rsidR="009171FF" w:rsidRPr="009F1417" w:rsidRDefault="00042F5F">
      <w:pPr>
        <w:pStyle w:val="Normal1"/>
        <w:rPr>
          <w:lang w:val="en-GB"/>
        </w:rPr>
      </w:pPr>
      <w:r w:rsidRPr="009F1417">
        <w:rPr>
          <w:lang w:val="en-GB"/>
        </w:rPr>
        <w:t xml:space="preserve">The following list is a representative but not exhaustive summary of the respective </w:t>
      </w:r>
      <w:r w:rsidR="00181B21" w:rsidRPr="009F1417">
        <w:rPr>
          <w:lang w:val="en-GB"/>
        </w:rPr>
        <w:t>responsibilities</w:t>
      </w:r>
      <w:r w:rsidRPr="009F1417">
        <w:rPr>
          <w:lang w:val="en-GB"/>
        </w:rPr>
        <w:t xml:space="preserve"> of the Service Provider and </w:t>
      </w:r>
      <w:r w:rsidR="00067E2A" w:rsidRPr="009F1417">
        <w:rPr>
          <w:lang w:val="en-GB"/>
        </w:rPr>
        <w:t>[IMPLEMENTING AGENCY]</w:t>
      </w:r>
      <w:r w:rsidRPr="009F1417">
        <w:rPr>
          <w:lang w:val="en-GB"/>
        </w:rPr>
        <w:t>.</w:t>
      </w:r>
    </w:p>
    <w:p w14:paraId="24AF8D44" w14:textId="77777777" w:rsidR="009171FF" w:rsidRPr="009F1417" w:rsidRDefault="00042F5F" w:rsidP="00F211C5">
      <w:pPr>
        <w:pStyle w:val="Heading3"/>
        <w:rPr>
          <w:lang w:val="en-GB"/>
        </w:rPr>
      </w:pPr>
      <w:bookmarkStart w:id="176" w:name="h.42bmi9x0geti" w:colFirst="0" w:colLast="0"/>
      <w:bookmarkEnd w:id="176"/>
      <w:r w:rsidRPr="009F1417">
        <w:rPr>
          <w:lang w:val="en-GB"/>
        </w:rPr>
        <w:t>Service Provider</w:t>
      </w:r>
    </w:p>
    <w:p w14:paraId="7DCB32D4" w14:textId="77777777" w:rsidR="009171FF" w:rsidRPr="009F1417" w:rsidRDefault="00042F5F">
      <w:pPr>
        <w:pStyle w:val="Normal1"/>
        <w:numPr>
          <w:ilvl w:val="0"/>
          <w:numId w:val="31"/>
        </w:numPr>
        <w:ind w:hanging="359"/>
        <w:contextualSpacing/>
        <w:rPr>
          <w:lang w:val="en-GB"/>
        </w:rPr>
      </w:pPr>
      <w:r w:rsidRPr="009F1417">
        <w:rPr>
          <w:lang w:val="en-GB"/>
        </w:rPr>
        <w:t>Design, procurement, installation, and maintenance of Cycles and Stations.</w:t>
      </w:r>
    </w:p>
    <w:p w14:paraId="7769FA01" w14:textId="77777777" w:rsidR="009171FF" w:rsidRPr="009F1417" w:rsidRDefault="00042F5F">
      <w:pPr>
        <w:pStyle w:val="Normal1"/>
        <w:numPr>
          <w:ilvl w:val="0"/>
          <w:numId w:val="31"/>
        </w:numPr>
        <w:ind w:hanging="359"/>
        <w:contextualSpacing/>
        <w:rPr>
          <w:lang w:val="en-GB"/>
        </w:rPr>
      </w:pPr>
      <w:r w:rsidRPr="009F1417">
        <w:rPr>
          <w:lang w:val="en-GB"/>
        </w:rPr>
        <w:t>Station siting plans.</w:t>
      </w:r>
    </w:p>
    <w:p w14:paraId="37A8F678" w14:textId="77777777" w:rsidR="009171FF" w:rsidRPr="009F1417" w:rsidRDefault="00042F5F">
      <w:pPr>
        <w:pStyle w:val="Normal1"/>
        <w:numPr>
          <w:ilvl w:val="0"/>
          <w:numId w:val="31"/>
        </w:numPr>
        <w:ind w:hanging="359"/>
        <w:contextualSpacing/>
        <w:rPr>
          <w:lang w:val="en-GB"/>
        </w:rPr>
      </w:pPr>
      <w:r w:rsidRPr="009F1417">
        <w:rPr>
          <w:lang w:val="en-GB"/>
        </w:rPr>
        <w:t>Electricity supply for Stations.</w:t>
      </w:r>
    </w:p>
    <w:p w14:paraId="6804280B" w14:textId="77777777" w:rsidR="009171FF" w:rsidRPr="009F1417" w:rsidRDefault="00042F5F">
      <w:pPr>
        <w:pStyle w:val="Normal1"/>
        <w:numPr>
          <w:ilvl w:val="0"/>
          <w:numId w:val="31"/>
        </w:numPr>
        <w:ind w:hanging="359"/>
        <w:contextualSpacing/>
        <w:rPr>
          <w:lang w:val="en-GB"/>
        </w:rPr>
      </w:pPr>
      <w:r w:rsidRPr="009F1417">
        <w:rPr>
          <w:lang w:val="en-GB"/>
        </w:rPr>
        <w:t>Redistribution of Cycles.</w:t>
      </w:r>
    </w:p>
    <w:p w14:paraId="02810EA8" w14:textId="77777777" w:rsidR="009171FF" w:rsidRPr="009F1417" w:rsidRDefault="00042F5F">
      <w:pPr>
        <w:pStyle w:val="Normal1"/>
        <w:numPr>
          <w:ilvl w:val="0"/>
          <w:numId w:val="31"/>
        </w:numPr>
        <w:ind w:hanging="359"/>
        <w:contextualSpacing/>
        <w:rPr>
          <w:lang w:val="en-GB"/>
        </w:rPr>
      </w:pPr>
      <w:r w:rsidRPr="009F1417">
        <w:rPr>
          <w:lang w:val="en-GB"/>
        </w:rPr>
        <w:t>Maintenance of Cycles and Stations.</w:t>
      </w:r>
    </w:p>
    <w:p w14:paraId="2C1C02A6" w14:textId="77777777" w:rsidR="009171FF" w:rsidRPr="009F1417" w:rsidRDefault="00042F5F">
      <w:pPr>
        <w:pStyle w:val="Normal1"/>
        <w:numPr>
          <w:ilvl w:val="0"/>
          <w:numId w:val="31"/>
        </w:numPr>
        <w:ind w:hanging="359"/>
        <w:contextualSpacing/>
        <w:rPr>
          <w:lang w:val="en-GB"/>
        </w:rPr>
      </w:pPr>
      <w:r w:rsidRPr="009F1417">
        <w:rPr>
          <w:lang w:val="en-GB"/>
        </w:rPr>
        <w:lastRenderedPageBreak/>
        <w:t xml:space="preserve">Customer service, including processing of Subscriptions and user payments, dissemination of system information, and complaint </w:t>
      </w:r>
      <w:proofErr w:type="spellStart"/>
      <w:r w:rsidRPr="009F1417">
        <w:rPr>
          <w:lang w:val="en-GB"/>
        </w:rPr>
        <w:t>redressal</w:t>
      </w:r>
      <w:proofErr w:type="spellEnd"/>
      <w:r w:rsidRPr="009F1417">
        <w:rPr>
          <w:lang w:val="en-GB"/>
        </w:rPr>
        <w:t>.</w:t>
      </w:r>
    </w:p>
    <w:p w14:paraId="499E55F3" w14:textId="77777777" w:rsidR="009171FF" w:rsidRPr="009F1417" w:rsidRDefault="00042F5F">
      <w:pPr>
        <w:pStyle w:val="Normal1"/>
        <w:numPr>
          <w:ilvl w:val="0"/>
          <w:numId w:val="31"/>
        </w:numPr>
        <w:ind w:hanging="359"/>
        <w:contextualSpacing/>
        <w:rPr>
          <w:lang w:val="en-GB"/>
        </w:rPr>
      </w:pPr>
      <w:r w:rsidRPr="009F1417">
        <w:rPr>
          <w:lang w:val="en-GB"/>
        </w:rPr>
        <w:t>Space and equipment for maintenance of System equipment</w:t>
      </w:r>
      <w:r w:rsidR="00043D0B" w:rsidRPr="009F1417">
        <w:rPr>
          <w:lang w:val="en-GB"/>
        </w:rPr>
        <w:t>.</w:t>
      </w:r>
    </w:p>
    <w:p w14:paraId="5A542C3C" w14:textId="77777777" w:rsidR="009171FF" w:rsidRPr="009F1417" w:rsidRDefault="00042F5F">
      <w:pPr>
        <w:pStyle w:val="Normal1"/>
        <w:numPr>
          <w:ilvl w:val="0"/>
          <w:numId w:val="31"/>
        </w:numPr>
        <w:ind w:hanging="359"/>
        <w:contextualSpacing/>
        <w:rPr>
          <w:lang w:val="en-GB"/>
        </w:rPr>
      </w:pPr>
      <w:r w:rsidRPr="009F1417">
        <w:rPr>
          <w:lang w:val="en-GB"/>
        </w:rPr>
        <w:t xml:space="preserve">Customer information systems including Station signage, </w:t>
      </w:r>
      <w:r w:rsidR="00181B21" w:rsidRPr="009F1417">
        <w:rPr>
          <w:lang w:val="en-GB"/>
        </w:rPr>
        <w:t>system</w:t>
      </w:r>
      <w:r w:rsidRPr="009F1417">
        <w:rPr>
          <w:lang w:val="en-GB"/>
        </w:rPr>
        <w:t xml:space="preserve"> website and smartphone applications.</w:t>
      </w:r>
    </w:p>
    <w:p w14:paraId="6A31D548" w14:textId="77777777" w:rsidR="009171FF" w:rsidRPr="009F1417" w:rsidRDefault="00042F5F">
      <w:pPr>
        <w:pStyle w:val="Normal1"/>
        <w:numPr>
          <w:ilvl w:val="0"/>
          <w:numId w:val="31"/>
        </w:numPr>
        <w:ind w:hanging="359"/>
        <w:contextualSpacing/>
        <w:rPr>
          <w:lang w:val="en-GB"/>
        </w:rPr>
      </w:pPr>
      <w:r w:rsidRPr="009F1417">
        <w:rPr>
          <w:lang w:val="en-GB"/>
        </w:rPr>
        <w:t>System marketing.</w:t>
      </w:r>
    </w:p>
    <w:p w14:paraId="14D0230B" w14:textId="77777777" w:rsidR="009171FF" w:rsidRPr="009F1417" w:rsidRDefault="00067E2A" w:rsidP="00F211C5">
      <w:pPr>
        <w:pStyle w:val="Heading3"/>
        <w:rPr>
          <w:lang w:val="en-GB"/>
        </w:rPr>
      </w:pPr>
      <w:bookmarkStart w:id="177" w:name="h.w1qw7h5pl3p5" w:colFirst="0" w:colLast="0"/>
      <w:bookmarkEnd w:id="177"/>
      <w:r w:rsidRPr="009F1417">
        <w:rPr>
          <w:lang w:val="en-GB"/>
        </w:rPr>
        <w:t>[IMPLEMENTING AGENCY]</w:t>
      </w:r>
    </w:p>
    <w:p w14:paraId="0FDD2874" w14:textId="77777777" w:rsidR="009171FF" w:rsidRPr="009F1417" w:rsidRDefault="00042F5F">
      <w:pPr>
        <w:pStyle w:val="Normal1"/>
        <w:numPr>
          <w:ilvl w:val="0"/>
          <w:numId w:val="3"/>
        </w:numPr>
        <w:ind w:hanging="359"/>
        <w:contextualSpacing/>
        <w:rPr>
          <w:lang w:val="en-GB"/>
        </w:rPr>
      </w:pPr>
      <w:r w:rsidRPr="009F1417">
        <w:rPr>
          <w:lang w:val="en-GB"/>
        </w:rPr>
        <w:t>Specification of Station locations and sizes.</w:t>
      </w:r>
    </w:p>
    <w:p w14:paraId="32659A3F" w14:textId="77777777" w:rsidR="009171FF" w:rsidRPr="009F1417" w:rsidRDefault="00042F5F">
      <w:pPr>
        <w:pStyle w:val="Normal1"/>
        <w:numPr>
          <w:ilvl w:val="0"/>
          <w:numId w:val="3"/>
        </w:numPr>
        <w:ind w:hanging="359"/>
        <w:contextualSpacing/>
        <w:rPr>
          <w:lang w:val="en-GB"/>
        </w:rPr>
      </w:pPr>
      <w:r w:rsidRPr="009F1417">
        <w:rPr>
          <w:lang w:val="en-GB"/>
        </w:rPr>
        <w:t>Specification of System branding.</w:t>
      </w:r>
    </w:p>
    <w:p w14:paraId="7EDB2DE3" w14:textId="77777777" w:rsidR="009171FF" w:rsidRPr="009F1417" w:rsidRDefault="00042F5F">
      <w:pPr>
        <w:pStyle w:val="Normal1"/>
        <w:numPr>
          <w:ilvl w:val="0"/>
          <w:numId w:val="3"/>
        </w:numPr>
        <w:ind w:hanging="359"/>
        <w:contextualSpacing/>
        <w:rPr>
          <w:lang w:val="en-GB"/>
        </w:rPr>
      </w:pPr>
      <w:r w:rsidRPr="009F1417">
        <w:rPr>
          <w:lang w:val="en-GB"/>
        </w:rPr>
        <w:t>Land for Stations.</w:t>
      </w:r>
    </w:p>
    <w:p w14:paraId="397C56D9" w14:textId="77777777" w:rsidR="009171FF" w:rsidRPr="009F1417" w:rsidRDefault="00042F5F">
      <w:pPr>
        <w:pStyle w:val="Normal1"/>
        <w:numPr>
          <w:ilvl w:val="0"/>
          <w:numId w:val="3"/>
        </w:numPr>
        <w:ind w:hanging="359"/>
        <w:contextualSpacing/>
        <w:rPr>
          <w:lang w:val="en-GB"/>
        </w:rPr>
      </w:pPr>
      <w:r w:rsidRPr="009F1417">
        <w:rPr>
          <w:lang w:val="en-GB"/>
        </w:rPr>
        <w:t>Specification of service levels.</w:t>
      </w:r>
    </w:p>
    <w:p w14:paraId="721CA68F" w14:textId="77777777" w:rsidR="009171FF" w:rsidRPr="009F1417" w:rsidRDefault="00042F5F">
      <w:pPr>
        <w:pStyle w:val="Normal1"/>
        <w:numPr>
          <w:ilvl w:val="0"/>
          <w:numId w:val="3"/>
        </w:numPr>
        <w:ind w:hanging="359"/>
        <w:contextualSpacing/>
        <w:rPr>
          <w:lang w:val="en-GB"/>
        </w:rPr>
      </w:pPr>
      <w:r w:rsidRPr="009F1417">
        <w:rPr>
          <w:lang w:val="en-GB"/>
        </w:rPr>
        <w:t>Review of Service Provider plans for station siting, redistribution, maintenance, marketing, and other activities.</w:t>
      </w:r>
    </w:p>
    <w:p w14:paraId="502EB316" w14:textId="77777777" w:rsidR="009171FF" w:rsidRPr="009F1417" w:rsidRDefault="00042F5F">
      <w:pPr>
        <w:pStyle w:val="Normal1"/>
        <w:numPr>
          <w:ilvl w:val="0"/>
          <w:numId w:val="3"/>
        </w:numPr>
        <w:ind w:hanging="359"/>
        <w:contextualSpacing/>
        <w:rPr>
          <w:lang w:val="en-GB"/>
        </w:rPr>
      </w:pPr>
      <w:r w:rsidRPr="009F1417">
        <w:rPr>
          <w:lang w:val="en-GB"/>
        </w:rPr>
        <w:t>Compensation of Service Provider, incorporating incentives.</w:t>
      </w:r>
    </w:p>
    <w:p w14:paraId="2A9925A4" w14:textId="77777777" w:rsidR="009171FF" w:rsidRPr="009F1417" w:rsidRDefault="00042F5F">
      <w:pPr>
        <w:pStyle w:val="Normal1"/>
        <w:rPr>
          <w:lang w:val="en-GB"/>
        </w:rPr>
      </w:pPr>
      <w:r w:rsidRPr="009F1417">
        <w:rPr>
          <w:lang w:val="en-GB"/>
        </w:rPr>
        <w:br w:type="page"/>
      </w:r>
    </w:p>
    <w:p w14:paraId="5045C577" w14:textId="77777777" w:rsidR="009171FF" w:rsidRPr="009F1417" w:rsidRDefault="009171FF">
      <w:pPr>
        <w:pStyle w:val="Normal1"/>
        <w:rPr>
          <w:lang w:val="en-GB"/>
        </w:rPr>
      </w:pPr>
    </w:p>
    <w:p w14:paraId="1FB54B9C" w14:textId="77777777" w:rsidR="009171FF" w:rsidRPr="009F1417" w:rsidRDefault="00DC74C5" w:rsidP="00B23BA5">
      <w:pPr>
        <w:pStyle w:val="Heading1-Appendix"/>
        <w:rPr>
          <w:lang w:val="en-GB"/>
        </w:rPr>
      </w:pPr>
      <w:bookmarkStart w:id="178" w:name="h.m9mcqrotxzsa" w:colFirst="0" w:colLast="0"/>
      <w:bookmarkStart w:id="179" w:name="_Toc270316680"/>
      <w:bookmarkEnd w:id="178"/>
      <w:r w:rsidRPr="009F1417">
        <w:rPr>
          <w:lang w:val="en-GB"/>
        </w:rPr>
        <w:t>Annex</w:t>
      </w:r>
      <w:r w:rsidR="00042F5F" w:rsidRPr="009F1417">
        <w:rPr>
          <w:lang w:val="en-GB"/>
        </w:rPr>
        <w:t xml:space="preserve"> A. System Specifications</w:t>
      </w:r>
      <w:bookmarkEnd w:id="179"/>
    </w:p>
    <w:p w14:paraId="0922704C" w14:textId="77777777" w:rsidR="009171FF" w:rsidRPr="009F1417" w:rsidRDefault="00042F5F" w:rsidP="00B23BA5">
      <w:pPr>
        <w:pStyle w:val="Heading2-Appendix"/>
        <w:rPr>
          <w:lang w:val="en-GB"/>
        </w:rPr>
      </w:pPr>
      <w:bookmarkStart w:id="180" w:name="h.lho3j7qptzhu" w:colFirst="0" w:colLast="0"/>
      <w:bookmarkEnd w:id="180"/>
      <w:r w:rsidRPr="009F1417">
        <w:rPr>
          <w:lang w:val="en-GB"/>
        </w:rPr>
        <w:t>Hardware</w:t>
      </w:r>
    </w:p>
    <w:p w14:paraId="093AD82C" w14:textId="77777777" w:rsidR="009171FF" w:rsidRPr="009F1417" w:rsidRDefault="00042F5F">
      <w:pPr>
        <w:pStyle w:val="Heading4"/>
        <w:spacing w:before="360" w:after="80"/>
        <w:contextualSpacing w:val="0"/>
        <w:rPr>
          <w:lang w:val="en-GB"/>
        </w:rPr>
      </w:pPr>
      <w:bookmarkStart w:id="181" w:name="h.s12pg4eegg8h" w:colFirst="0" w:colLast="0"/>
      <w:bookmarkEnd w:id="181"/>
      <w:r w:rsidRPr="009F1417">
        <w:rPr>
          <w:lang w:val="en-GB"/>
        </w:rPr>
        <w:t>Cycle attributes</w:t>
      </w:r>
    </w:p>
    <w:p w14:paraId="3183CB2E" w14:textId="77777777" w:rsidR="009171FF" w:rsidRPr="009F1417" w:rsidRDefault="00042F5F">
      <w:pPr>
        <w:pStyle w:val="Normal1"/>
        <w:numPr>
          <w:ilvl w:val="0"/>
          <w:numId w:val="25"/>
        </w:numPr>
        <w:ind w:hanging="359"/>
        <w:contextualSpacing/>
        <w:rPr>
          <w:lang w:val="en-GB"/>
        </w:rPr>
      </w:pPr>
      <w:r w:rsidRPr="009F1417">
        <w:rPr>
          <w:lang w:val="en-GB"/>
        </w:rPr>
        <w:t>Physical design:</w:t>
      </w:r>
    </w:p>
    <w:p w14:paraId="28166A38" w14:textId="77777777" w:rsidR="009171FF" w:rsidRPr="009F1417" w:rsidRDefault="00042F5F">
      <w:pPr>
        <w:pStyle w:val="Normal1"/>
        <w:numPr>
          <w:ilvl w:val="1"/>
          <w:numId w:val="70"/>
        </w:numPr>
        <w:ind w:hanging="359"/>
        <w:contextualSpacing/>
        <w:rPr>
          <w:lang w:val="en-GB"/>
        </w:rPr>
      </w:pPr>
      <w:r w:rsidRPr="009F1417">
        <w:rPr>
          <w:lang w:val="en-GB"/>
        </w:rPr>
        <w:t>Safe and stable in all weather conditions.</w:t>
      </w:r>
    </w:p>
    <w:p w14:paraId="7EF5BD42" w14:textId="77777777" w:rsidR="009171FF" w:rsidRPr="009F1417" w:rsidRDefault="00042F5F">
      <w:pPr>
        <w:pStyle w:val="Normal1"/>
        <w:numPr>
          <w:ilvl w:val="1"/>
          <w:numId w:val="70"/>
        </w:numPr>
        <w:ind w:hanging="359"/>
        <w:contextualSpacing/>
        <w:rPr>
          <w:lang w:val="en-GB"/>
        </w:rPr>
      </w:pPr>
      <w:r w:rsidRPr="009F1417">
        <w:rPr>
          <w:lang w:val="en-GB"/>
        </w:rPr>
        <w:t>Easy to mount and dismount for all adult users.</w:t>
      </w:r>
    </w:p>
    <w:p w14:paraId="346A81CA" w14:textId="77777777" w:rsidR="009171FF" w:rsidRPr="009F1417" w:rsidRDefault="00042F5F">
      <w:pPr>
        <w:pStyle w:val="Normal1"/>
        <w:numPr>
          <w:ilvl w:val="1"/>
          <w:numId w:val="70"/>
        </w:numPr>
        <w:ind w:hanging="359"/>
        <w:contextualSpacing/>
        <w:rPr>
          <w:lang w:val="en-GB"/>
        </w:rPr>
      </w:pPr>
      <w:r w:rsidRPr="009F1417">
        <w:rPr>
          <w:lang w:val="en-GB"/>
        </w:rPr>
        <w:t>Theft-proof seat with adjustable height. Must be adjustable without tools.</w:t>
      </w:r>
    </w:p>
    <w:p w14:paraId="7502031D" w14:textId="77777777" w:rsidR="009171FF" w:rsidRPr="009F1417" w:rsidRDefault="00042F5F">
      <w:pPr>
        <w:pStyle w:val="Normal1"/>
        <w:numPr>
          <w:ilvl w:val="1"/>
          <w:numId w:val="70"/>
        </w:numPr>
        <w:ind w:hanging="359"/>
        <w:contextualSpacing/>
        <w:rPr>
          <w:lang w:val="en-GB"/>
        </w:rPr>
      </w:pPr>
      <w:r w:rsidRPr="009F1417">
        <w:rPr>
          <w:lang w:val="en-GB"/>
        </w:rPr>
        <w:t>One-size-fits-all step-through frame design.</w:t>
      </w:r>
    </w:p>
    <w:p w14:paraId="693E5C7B" w14:textId="77777777" w:rsidR="009171FF" w:rsidRPr="009F1417" w:rsidRDefault="00042F5F">
      <w:pPr>
        <w:pStyle w:val="Normal1"/>
        <w:numPr>
          <w:ilvl w:val="1"/>
          <w:numId w:val="70"/>
        </w:numPr>
        <w:ind w:hanging="359"/>
        <w:contextualSpacing/>
        <w:rPr>
          <w:lang w:val="en-GB"/>
        </w:rPr>
      </w:pPr>
      <w:r w:rsidRPr="009F1417">
        <w:rPr>
          <w:lang w:val="en-GB"/>
        </w:rPr>
        <w:t xml:space="preserve">Corrosion-resistant material with </w:t>
      </w:r>
      <w:proofErr w:type="gramStart"/>
      <w:r w:rsidRPr="009F1417">
        <w:rPr>
          <w:lang w:val="en-GB"/>
        </w:rPr>
        <w:t>rust-proof</w:t>
      </w:r>
      <w:proofErr w:type="gramEnd"/>
      <w:r w:rsidRPr="009F1417">
        <w:rPr>
          <w:lang w:val="en-GB"/>
        </w:rPr>
        <w:t xml:space="preserve"> external parts.</w:t>
      </w:r>
    </w:p>
    <w:p w14:paraId="186EB8B9" w14:textId="77777777" w:rsidR="009171FF" w:rsidRPr="009F1417" w:rsidRDefault="00042F5F">
      <w:pPr>
        <w:pStyle w:val="Normal1"/>
        <w:numPr>
          <w:ilvl w:val="1"/>
          <w:numId w:val="70"/>
        </w:numPr>
        <w:ind w:hanging="359"/>
        <w:contextualSpacing/>
        <w:rPr>
          <w:lang w:val="en-GB"/>
        </w:rPr>
      </w:pPr>
      <w:proofErr w:type="gramStart"/>
      <w:r w:rsidRPr="009F1417">
        <w:rPr>
          <w:lang w:val="en-GB"/>
        </w:rPr>
        <w:t>Kick-stand</w:t>
      </w:r>
      <w:proofErr w:type="gramEnd"/>
      <w:r w:rsidRPr="009F1417">
        <w:rPr>
          <w:lang w:val="en-GB"/>
        </w:rPr>
        <w:t xml:space="preserve"> to keep the bicycle upright when parked at locations other than the docks.</w:t>
      </w:r>
    </w:p>
    <w:p w14:paraId="6AB1431B" w14:textId="77777777" w:rsidR="009171FF" w:rsidRPr="009F1417" w:rsidRDefault="00042F5F">
      <w:pPr>
        <w:pStyle w:val="Normal1"/>
        <w:numPr>
          <w:ilvl w:val="1"/>
          <w:numId w:val="70"/>
        </w:numPr>
        <w:ind w:hanging="359"/>
        <w:contextualSpacing/>
        <w:rPr>
          <w:lang w:val="en-GB"/>
        </w:rPr>
      </w:pPr>
      <w:r w:rsidRPr="009F1417">
        <w:rPr>
          <w:lang w:val="en-GB"/>
        </w:rPr>
        <w:t>Primary frame locks to docking mechanism.</w:t>
      </w:r>
    </w:p>
    <w:p w14:paraId="2D6861F7" w14:textId="77777777" w:rsidR="009171FF" w:rsidRPr="009F1417" w:rsidRDefault="00042F5F">
      <w:pPr>
        <w:pStyle w:val="Normal1"/>
        <w:numPr>
          <w:ilvl w:val="1"/>
          <w:numId w:val="70"/>
        </w:numPr>
        <w:ind w:hanging="359"/>
        <w:contextualSpacing/>
        <w:rPr>
          <w:lang w:val="en-GB"/>
        </w:rPr>
      </w:pPr>
      <w:r w:rsidRPr="009F1417">
        <w:rPr>
          <w:lang w:val="en-GB"/>
        </w:rPr>
        <w:t>Unique size and style of components and hardware to deter theft. Parts cannot be removed without specialized, proprietary tools.</w:t>
      </w:r>
    </w:p>
    <w:p w14:paraId="1882FD93" w14:textId="77777777" w:rsidR="009171FF" w:rsidRPr="009F1417" w:rsidRDefault="00042F5F">
      <w:pPr>
        <w:pStyle w:val="Normal1"/>
        <w:numPr>
          <w:ilvl w:val="1"/>
          <w:numId w:val="70"/>
        </w:numPr>
        <w:ind w:hanging="359"/>
        <w:contextualSpacing/>
        <w:rPr>
          <w:lang w:val="en-GB"/>
        </w:rPr>
      </w:pPr>
      <w:r w:rsidRPr="009F1417">
        <w:rPr>
          <w:lang w:val="en-GB"/>
        </w:rPr>
        <w:t>Front-mounted porous basket with load capacity of 10 kilograms for typical briefcase, handbag, or grocery bag.</w:t>
      </w:r>
    </w:p>
    <w:p w14:paraId="7446B6C2" w14:textId="77777777" w:rsidR="009171FF" w:rsidRPr="009F1417" w:rsidRDefault="00042F5F">
      <w:pPr>
        <w:pStyle w:val="Normal1"/>
        <w:numPr>
          <w:ilvl w:val="1"/>
          <w:numId w:val="70"/>
        </w:numPr>
        <w:ind w:hanging="359"/>
        <w:contextualSpacing/>
        <w:rPr>
          <w:lang w:val="en-GB"/>
        </w:rPr>
      </w:pPr>
      <w:r w:rsidRPr="009F1417">
        <w:rPr>
          <w:lang w:val="en-GB"/>
        </w:rPr>
        <w:t>Capacity to display system graphics and/or advertisements on wheel caps and/or other highly visible locations.</w:t>
      </w:r>
    </w:p>
    <w:p w14:paraId="57DE1FD2" w14:textId="77777777" w:rsidR="009171FF" w:rsidRPr="009F1417" w:rsidRDefault="00042F5F">
      <w:pPr>
        <w:pStyle w:val="Normal1"/>
        <w:numPr>
          <w:ilvl w:val="1"/>
          <w:numId w:val="70"/>
        </w:numPr>
        <w:ind w:hanging="359"/>
        <w:contextualSpacing/>
        <w:rPr>
          <w:lang w:val="en-GB"/>
        </w:rPr>
      </w:pPr>
      <w:r w:rsidRPr="009F1417">
        <w:rPr>
          <w:lang w:val="en-GB"/>
        </w:rPr>
        <w:t>Capacity to display system branding</w:t>
      </w:r>
      <w:r w:rsidRPr="009F1417">
        <w:rPr>
          <w:color w:val="FF0000"/>
          <w:lang w:val="en-GB"/>
        </w:rPr>
        <w:t xml:space="preserve"> </w:t>
      </w:r>
      <w:r w:rsidRPr="009F1417">
        <w:rPr>
          <w:lang w:val="en-GB"/>
        </w:rPr>
        <w:t xml:space="preserve">and colour scheme as specified by </w:t>
      </w:r>
      <w:r w:rsidR="00067E2A" w:rsidRPr="009F1417">
        <w:rPr>
          <w:lang w:val="en-GB"/>
        </w:rPr>
        <w:t>[IMPLEMENTING AGENCY]</w:t>
      </w:r>
      <w:r w:rsidRPr="009F1417">
        <w:rPr>
          <w:lang w:val="en-GB"/>
        </w:rPr>
        <w:t>.</w:t>
      </w:r>
    </w:p>
    <w:p w14:paraId="7F779221" w14:textId="77777777" w:rsidR="009171FF" w:rsidRPr="009F1417" w:rsidRDefault="00042F5F">
      <w:pPr>
        <w:pStyle w:val="Normal1"/>
        <w:numPr>
          <w:ilvl w:val="1"/>
          <w:numId w:val="70"/>
        </w:numPr>
        <w:ind w:hanging="359"/>
        <w:contextualSpacing/>
        <w:rPr>
          <w:lang w:val="en-GB"/>
        </w:rPr>
      </w:pPr>
      <w:r w:rsidRPr="009F1417">
        <w:rPr>
          <w:lang w:val="en-GB"/>
        </w:rPr>
        <w:t>RFID chip to interface with dock. GPS tracking device optional.</w:t>
      </w:r>
    </w:p>
    <w:p w14:paraId="292DE9D6" w14:textId="77777777" w:rsidR="009171FF" w:rsidRPr="009F1417" w:rsidRDefault="00042F5F">
      <w:pPr>
        <w:pStyle w:val="Normal1"/>
        <w:numPr>
          <w:ilvl w:val="1"/>
          <w:numId w:val="70"/>
        </w:numPr>
        <w:ind w:hanging="359"/>
        <w:contextualSpacing/>
        <w:rPr>
          <w:lang w:val="en-GB"/>
        </w:rPr>
      </w:pPr>
      <w:r w:rsidRPr="009F1417">
        <w:rPr>
          <w:lang w:val="en-GB"/>
        </w:rPr>
        <w:t>Chain-less or fully enclosed drivetrain.</w:t>
      </w:r>
    </w:p>
    <w:p w14:paraId="6170754E" w14:textId="77777777" w:rsidR="009171FF" w:rsidRPr="009F1417" w:rsidRDefault="00042F5F">
      <w:pPr>
        <w:pStyle w:val="Normal1"/>
        <w:numPr>
          <w:ilvl w:val="1"/>
          <w:numId w:val="70"/>
        </w:numPr>
        <w:ind w:hanging="359"/>
        <w:contextualSpacing/>
        <w:rPr>
          <w:lang w:val="en-GB"/>
        </w:rPr>
      </w:pPr>
      <w:r w:rsidRPr="009F1417">
        <w:rPr>
          <w:lang w:val="en-GB"/>
        </w:rPr>
        <w:t>Flat pedals.</w:t>
      </w:r>
    </w:p>
    <w:p w14:paraId="325124E0" w14:textId="77777777" w:rsidR="009171FF" w:rsidRPr="009F1417" w:rsidRDefault="00042F5F">
      <w:pPr>
        <w:pStyle w:val="Normal1"/>
        <w:numPr>
          <w:ilvl w:val="1"/>
          <w:numId w:val="70"/>
        </w:numPr>
        <w:ind w:hanging="359"/>
        <w:contextualSpacing/>
        <w:rPr>
          <w:lang w:val="en-GB"/>
        </w:rPr>
      </w:pPr>
      <w:r w:rsidRPr="009F1417">
        <w:rPr>
          <w:lang w:val="en-GB"/>
        </w:rPr>
        <w:t>Solid or puncture proof tyres with a diameter of 26 inches or greater.</w:t>
      </w:r>
    </w:p>
    <w:p w14:paraId="6E0082A9" w14:textId="77777777" w:rsidR="009171FF" w:rsidRPr="009F1417" w:rsidRDefault="00042F5F">
      <w:pPr>
        <w:pStyle w:val="Normal1"/>
        <w:numPr>
          <w:ilvl w:val="1"/>
          <w:numId w:val="70"/>
        </w:numPr>
        <w:ind w:hanging="359"/>
        <w:contextualSpacing/>
        <w:rPr>
          <w:lang w:val="en-GB"/>
        </w:rPr>
      </w:pPr>
      <w:r w:rsidRPr="009F1417">
        <w:rPr>
          <w:lang w:val="en-GB"/>
        </w:rPr>
        <w:t>Simple, intuitive front and rear braking system with enclosed wiring.</w:t>
      </w:r>
    </w:p>
    <w:p w14:paraId="24A16CB5" w14:textId="77777777" w:rsidR="009171FF" w:rsidRPr="009F1417" w:rsidRDefault="00042F5F">
      <w:pPr>
        <w:pStyle w:val="Normal1"/>
        <w:numPr>
          <w:ilvl w:val="1"/>
          <w:numId w:val="70"/>
        </w:numPr>
        <w:ind w:hanging="359"/>
        <w:contextualSpacing/>
        <w:rPr>
          <w:lang w:val="en-GB"/>
        </w:rPr>
      </w:pPr>
      <w:r w:rsidRPr="009F1417">
        <w:rPr>
          <w:lang w:val="en-GB"/>
        </w:rPr>
        <w:t>All gears, braking mechanisms, cables and parts are fully enclosed from weather and are tamper-proof.</w:t>
      </w:r>
    </w:p>
    <w:p w14:paraId="5FD41107" w14:textId="77777777" w:rsidR="009171FF" w:rsidRPr="009F1417" w:rsidRDefault="00042F5F">
      <w:pPr>
        <w:pStyle w:val="Normal1"/>
        <w:numPr>
          <w:ilvl w:val="0"/>
          <w:numId w:val="70"/>
        </w:numPr>
        <w:ind w:hanging="359"/>
        <w:contextualSpacing/>
        <w:rPr>
          <w:lang w:val="en-GB"/>
        </w:rPr>
      </w:pPr>
      <w:r w:rsidRPr="009F1417">
        <w:rPr>
          <w:lang w:val="en-GB"/>
        </w:rPr>
        <w:t>Safety:</w:t>
      </w:r>
    </w:p>
    <w:p w14:paraId="659E1900" w14:textId="77777777" w:rsidR="009171FF" w:rsidRPr="009F1417" w:rsidRDefault="00042F5F">
      <w:pPr>
        <w:pStyle w:val="Normal1"/>
        <w:numPr>
          <w:ilvl w:val="1"/>
          <w:numId w:val="70"/>
        </w:numPr>
        <w:ind w:hanging="359"/>
        <w:contextualSpacing/>
        <w:rPr>
          <w:lang w:val="en-GB"/>
        </w:rPr>
      </w:pPr>
      <w:r w:rsidRPr="009F1417">
        <w:rPr>
          <w:lang w:val="en-GB"/>
        </w:rPr>
        <w:t xml:space="preserve">Lighting system with front and rear lights that are always on when cycle is in use, including </w:t>
      </w:r>
      <w:proofErr w:type="gramStart"/>
      <w:r w:rsidRPr="009F1417">
        <w:rPr>
          <w:lang w:val="en-GB"/>
        </w:rPr>
        <w:t>day time</w:t>
      </w:r>
      <w:proofErr w:type="gramEnd"/>
      <w:r w:rsidRPr="009F1417">
        <w:rPr>
          <w:lang w:val="en-GB"/>
        </w:rPr>
        <w:t>, and for the first 90 seconds after the cycle is at rest.</w:t>
      </w:r>
    </w:p>
    <w:p w14:paraId="7D31FE92" w14:textId="77777777" w:rsidR="009171FF" w:rsidRPr="009F1417" w:rsidRDefault="00042F5F">
      <w:pPr>
        <w:pStyle w:val="Normal1"/>
        <w:numPr>
          <w:ilvl w:val="1"/>
          <w:numId w:val="70"/>
        </w:numPr>
        <w:ind w:hanging="359"/>
        <w:contextualSpacing/>
        <w:rPr>
          <w:lang w:val="en-GB"/>
        </w:rPr>
      </w:pPr>
      <w:r w:rsidRPr="009F1417">
        <w:rPr>
          <w:lang w:val="en-GB"/>
        </w:rPr>
        <w:t>Front, rear, and side reflectors.</w:t>
      </w:r>
    </w:p>
    <w:p w14:paraId="0200249F" w14:textId="77777777" w:rsidR="009171FF" w:rsidRPr="009F1417" w:rsidRDefault="00042F5F">
      <w:pPr>
        <w:pStyle w:val="Normal1"/>
        <w:numPr>
          <w:ilvl w:val="1"/>
          <w:numId w:val="70"/>
        </w:numPr>
        <w:ind w:hanging="359"/>
        <w:contextualSpacing/>
        <w:rPr>
          <w:lang w:val="en-GB"/>
        </w:rPr>
      </w:pPr>
      <w:r w:rsidRPr="009F1417">
        <w:rPr>
          <w:lang w:val="en-GB"/>
        </w:rPr>
        <w:t>Loud bell or horn.</w:t>
      </w:r>
    </w:p>
    <w:p w14:paraId="5A89ABB8" w14:textId="77777777" w:rsidR="009171FF" w:rsidRPr="009F1417" w:rsidRDefault="00042F5F">
      <w:pPr>
        <w:pStyle w:val="Normal1"/>
        <w:numPr>
          <w:ilvl w:val="1"/>
          <w:numId w:val="70"/>
        </w:numPr>
        <w:ind w:hanging="359"/>
        <w:contextualSpacing/>
        <w:rPr>
          <w:lang w:val="en-GB"/>
        </w:rPr>
      </w:pPr>
      <w:r w:rsidRPr="009F1417">
        <w:rPr>
          <w:lang w:val="en-GB"/>
        </w:rPr>
        <w:t>Fenders to prevent dirt and water from getting on user.</w:t>
      </w:r>
    </w:p>
    <w:p w14:paraId="6E8DA861" w14:textId="77777777" w:rsidR="009171FF" w:rsidRPr="009F1417" w:rsidRDefault="00042F5F">
      <w:pPr>
        <w:pStyle w:val="Normal1"/>
        <w:numPr>
          <w:ilvl w:val="0"/>
          <w:numId w:val="70"/>
        </w:numPr>
        <w:ind w:hanging="359"/>
        <w:contextualSpacing/>
        <w:rPr>
          <w:lang w:val="en-GB"/>
        </w:rPr>
      </w:pPr>
      <w:r w:rsidRPr="009F1417">
        <w:rPr>
          <w:lang w:val="en-GB"/>
        </w:rPr>
        <w:t>Warranty:</w:t>
      </w:r>
    </w:p>
    <w:p w14:paraId="4B818FB8" w14:textId="77777777" w:rsidR="009171FF" w:rsidRPr="009F1417" w:rsidRDefault="00042F5F">
      <w:pPr>
        <w:pStyle w:val="Normal1"/>
        <w:numPr>
          <w:ilvl w:val="1"/>
          <w:numId w:val="70"/>
        </w:numPr>
        <w:ind w:hanging="359"/>
        <w:contextualSpacing/>
        <w:rPr>
          <w:lang w:val="en-GB"/>
        </w:rPr>
      </w:pPr>
      <w:r w:rsidRPr="009F1417">
        <w:rPr>
          <w:lang w:val="en-GB"/>
        </w:rPr>
        <w:t>Estimated lifespan of 3 years with 8 rides per day.</w:t>
      </w:r>
    </w:p>
    <w:p w14:paraId="447350B2" w14:textId="77777777" w:rsidR="009171FF" w:rsidRPr="009F1417" w:rsidRDefault="00042F5F">
      <w:pPr>
        <w:pStyle w:val="Normal1"/>
        <w:numPr>
          <w:ilvl w:val="1"/>
          <w:numId w:val="70"/>
        </w:numPr>
        <w:ind w:hanging="359"/>
        <w:contextualSpacing/>
        <w:rPr>
          <w:lang w:val="en-GB"/>
        </w:rPr>
      </w:pPr>
      <w:r w:rsidRPr="009F1417">
        <w:rPr>
          <w:lang w:val="en-GB"/>
        </w:rPr>
        <w:t>Guarantee of replacement of cycles and parts for a period of 6 years.</w:t>
      </w:r>
    </w:p>
    <w:p w14:paraId="16EBA81D" w14:textId="77777777" w:rsidR="009171FF" w:rsidRPr="009F1417" w:rsidRDefault="00042F5F">
      <w:pPr>
        <w:pStyle w:val="Heading4"/>
        <w:spacing w:before="360" w:after="80"/>
        <w:contextualSpacing w:val="0"/>
        <w:rPr>
          <w:lang w:val="en-GB"/>
        </w:rPr>
      </w:pPr>
      <w:bookmarkStart w:id="182" w:name="h.abbrfd3hjaq8" w:colFirst="0" w:colLast="0"/>
      <w:bookmarkEnd w:id="182"/>
      <w:r w:rsidRPr="009F1417">
        <w:rPr>
          <w:lang w:val="en-GB"/>
        </w:rPr>
        <w:t>Station/Terminal/Docks</w:t>
      </w:r>
    </w:p>
    <w:p w14:paraId="699D2624" w14:textId="77777777" w:rsidR="009171FF" w:rsidRPr="009F1417" w:rsidRDefault="00067E2A">
      <w:pPr>
        <w:pStyle w:val="Normal1"/>
        <w:rPr>
          <w:lang w:val="en-GB"/>
        </w:rPr>
      </w:pPr>
      <w:r w:rsidRPr="009F1417">
        <w:rPr>
          <w:lang w:val="en-GB"/>
        </w:rPr>
        <w:t>[IMPLEMENTING AGENCY]</w:t>
      </w:r>
      <w:r w:rsidR="00042F5F" w:rsidRPr="009F1417">
        <w:rPr>
          <w:lang w:val="en-GB"/>
        </w:rPr>
        <w:t xml:space="preserve"> will supply the selected provider with tentative locations, sizes, and the necessary street space for station installation. The Service Provider will be responsible for surveying the site; conducting public outreach to gather input from the public to verify station locations and sizes; developing detailed installation drawings.</w:t>
      </w:r>
    </w:p>
    <w:p w14:paraId="4CCD2977" w14:textId="77777777" w:rsidR="009171FF" w:rsidRPr="009F1417" w:rsidRDefault="00042F5F">
      <w:pPr>
        <w:pStyle w:val="Normal1"/>
        <w:numPr>
          <w:ilvl w:val="0"/>
          <w:numId w:val="7"/>
        </w:numPr>
        <w:ind w:hanging="359"/>
        <w:contextualSpacing/>
        <w:rPr>
          <w:lang w:val="en-GB"/>
        </w:rPr>
      </w:pPr>
      <w:r w:rsidRPr="009F1417">
        <w:rPr>
          <w:lang w:val="en-GB"/>
        </w:rPr>
        <w:lastRenderedPageBreak/>
        <w:t>Physical design:</w:t>
      </w:r>
    </w:p>
    <w:p w14:paraId="75BC93C4" w14:textId="77777777" w:rsidR="009171FF" w:rsidRPr="009F1417" w:rsidRDefault="00042F5F">
      <w:pPr>
        <w:pStyle w:val="Normal1"/>
        <w:numPr>
          <w:ilvl w:val="1"/>
          <w:numId w:val="7"/>
        </w:numPr>
        <w:ind w:hanging="359"/>
        <w:contextualSpacing/>
        <w:rPr>
          <w:lang w:val="en-GB"/>
        </w:rPr>
      </w:pPr>
      <w:r w:rsidRPr="009F1417">
        <w:rPr>
          <w:lang w:val="en-GB"/>
        </w:rPr>
        <w:t>Aesthetic compatibility with existing streetscape.</w:t>
      </w:r>
    </w:p>
    <w:p w14:paraId="5E7DC8BA" w14:textId="77777777" w:rsidR="009171FF" w:rsidRPr="009F1417" w:rsidRDefault="00042F5F">
      <w:pPr>
        <w:pStyle w:val="Normal1"/>
        <w:numPr>
          <w:ilvl w:val="1"/>
          <w:numId w:val="7"/>
        </w:numPr>
        <w:ind w:hanging="359"/>
        <w:contextualSpacing/>
        <w:rPr>
          <w:lang w:val="en-GB"/>
        </w:rPr>
      </w:pPr>
      <w:r w:rsidRPr="009F1417">
        <w:rPr>
          <w:lang w:val="en-GB"/>
        </w:rPr>
        <w:t>Dock that holds cycles in a fixed, upright position.</w:t>
      </w:r>
    </w:p>
    <w:p w14:paraId="1A8A7199" w14:textId="77777777" w:rsidR="009171FF" w:rsidRPr="009F1417" w:rsidRDefault="00042F5F">
      <w:pPr>
        <w:pStyle w:val="Normal1"/>
        <w:numPr>
          <w:ilvl w:val="1"/>
          <w:numId w:val="7"/>
        </w:numPr>
        <w:ind w:hanging="359"/>
        <w:contextualSpacing/>
        <w:rPr>
          <w:lang w:val="en-GB"/>
        </w:rPr>
      </w:pPr>
      <w:r w:rsidRPr="009F1417">
        <w:rPr>
          <w:lang w:val="en-GB"/>
        </w:rPr>
        <w:t>Continuous power supply, including back-up power supply in case of electrical power failure. Back up systems should provide power for a period of at least 12 hours. After the 12-hour period, the system must have the ability to mechanically lock cycles that users wish to return.</w:t>
      </w:r>
    </w:p>
    <w:p w14:paraId="4C34AEE2" w14:textId="77777777" w:rsidR="009171FF" w:rsidRPr="009F1417" w:rsidRDefault="00042F5F">
      <w:pPr>
        <w:pStyle w:val="Normal1"/>
        <w:numPr>
          <w:ilvl w:val="1"/>
          <w:numId w:val="7"/>
        </w:numPr>
        <w:ind w:hanging="359"/>
        <w:contextualSpacing/>
        <w:rPr>
          <w:lang w:val="en-GB"/>
        </w:rPr>
      </w:pPr>
      <w:r w:rsidRPr="009F1417">
        <w:rPr>
          <w:lang w:val="en-GB"/>
        </w:rPr>
        <w:t xml:space="preserve">Modular in design that can accommodate multiple sizes and configurations. Typical sizes will comprise small Stations (12 Docks), medium Stations (24 Docks), or large Stations (32 Docks). </w:t>
      </w:r>
    </w:p>
    <w:p w14:paraId="1C25E5B3" w14:textId="77777777" w:rsidR="009171FF" w:rsidRPr="009F1417" w:rsidRDefault="00042F5F">
      <w:pPr>
        <w:pStyle w:val="Normal1"/>
        <w:numPr>
          <w:ilvl w:val="1"/>
          <w:numId w:val="7"/>
        </w:numPr>
        <w:ind w:hanging="359"/>
        <w:contextualSpacing/>
        <w:rPr>
          <w:lang w:val="en-GB"/>
        </w:rPr>
      </w:pPr>
      <w:r w:rsidRPr="009F1417">
        <w:rPr>
          <w:lang w:val="en-GB"/>
        </w:rPr>
        <w:t xml:space="preserve">The Service Provider is encouraged to propose parking area designs for very large Stations (replacing the standard terminal and Docks). The cycle would still be required to be check-in and </w:t>
      </w:r>
      <w:proofErr w:type="gramStart"/>
      <w:r w:rsidRPr="009F1417">
        <w:rPr>
          <w:lang w:val="en-GB"/>
        </w:rPr>
        <w:t>check-out</w:t>
      </w:r>
      <w:proofErr w:type="gramEnd"/>
      <w:r w:rsidRPr="009F1417">
        <w:rPr>
          <w:lang w:val="en-GB"/>
        </w:rPr>
        <w:t xml:space="preserve"> through the IT system but the check out process would be assisted by attendants.</w:t>
      </w:r>
      <w:r w:rsidR="0036551B" w:rsidRPr="009F1417">
        <w:rPr>
          <w:lang w:val="en-GB"/>
        </w:rPr>
        <w:t xml:space="preserve"> Parking areas must be secure against theft.</w:t>
      </w:r>
    </w:p>
    <w:p w14:paraId="74E9D672" w14:textId="77777777" w:rsidR="009171FF" w:rsidRPr="009F1417" w:rsidRDefault="00042F5F">
      <w:pPr>
        <w:pStyle w:val="Normal1"/>
        <w:numPr>
          <w:ilvl w:val="1"/>
          <w:numId w:val="7"/>
        </w:numPr>
        <w:ind w:hanging="359"/>
        <w:contextualSpacing/>
        <w:rPr>
          <w:lang w:val="en-GB"/>
        </w:rPr>
      </w:pPr>
      <w:r w:rsidRPr="009F1417">
        <w:rPr>
          <w:lang w:val="en-GB"/>
        </w:rPr>
        <w:t>Individual dock can be locked-down or replaced while the remaining docks are in operation.</w:t>
      </w:r>
    </w:p>
    <w:p w14:paraId="49D4CC20" w14:textId="77777777" w:rsidR="009171FF" w:rsidRPr="009F1417" w:rsidRDefault="00042F5F">
      <w:pPr>
        <w:pStyle w:val="Normal1"/>
        <w:numPr>
          <w:ilvl w:val="1"/>
          <w:numId w:val="7"/>
        </w:numPr>
        <w:ind w:hanging="359"/>
        <w:contextualSpacing/>
        <w:rPr>
          <w:lang w:val="en-GB"/>
        </w:rPr>
      </w:pPr>
      <w:r w:rsidRPr="009F1417">
        <w:rPr>
          <w:lang w:val="en-GB"/>
        </w:rPr>
        <w:t>The dock indicates if cycle is available for hire.</w:t>
      </w:r>
    </w:p>
    <w:p w14:paraId="03A7B315" w14:textId="77777777" w:rsidR="009171FF" w:rsidRPr="009F1417" w:rsidRDefault="00042F5F">
      <w:pPr>
        <w:pStyle w:val="Normal1"/>
        <w:numPr>
          <w:ilvl w:val="1"/>
          <w:numId w:val="7"/>
        </w:numPr>
        <w:ind w:hanging="359"/>
        <w:contextualSpacing/>
        <w:rPr>
          <w:lang w:val="en-GB"/>
        </w:rPr>
      </w:pPr>
      <w:r w:rsidRPr="009F1417">
        <w:rPr>
          <w:lang w:val="en-GB"/>
        </w:rPr>
        <w:t>Parts are tamper resistant and cannot be removed without proprietary tools.</w:t>
      </w:r>
    </w:p>
    <w:p w14:paraId="538DDCBB" w14:textId="77777777" w:rsidR="009171FF" w:rsidRPr="009F1417" w:rsidRDefault="00042F5F">
      <w:pPr>
        <w:pStyle w:val="Normal1"/>
        <w:numPr>
          <w:ilvl w:val="1"/>
          <w:numId w:val="7"/>
        </w:numPr>
        <w:ind w:hanging="359"/>
        <w:contextualSpacing/>
        <w:rPr>
          <w:lang w:val="en-GB"/>
        </w:rPr>
      </w:pPr>
      <w:r w:rsidRPr="009F1417">
        <w:rPr>
          <w:lang w:val="en-GB"/>
        </w:rPr>
        <w:t>Durable design that can withstand environmental elements (rain, sunlight). Rust and graffiti resistant. Easy to clean, replace, and repair.</w:t>
      </w:r>
    </w:p>
    <w:p w14:paraId="0459E34E" w14:textId="77777777" w:rsidR="009171FF" w:rsidRPr="009F1417" w:rsidRDefault="00042F5F">
      <w:pPr>
        <w:pStyle w:val="Normal1"/>
        <w:numPr>
          <w:ilvl w:val="1"/>
          <w:numId w:val="7"/>
        </w:numPr>
        <w:ind w:hanging="359"/>
        <w:contextualSpacing/>
        <w:rPr>
          <w:lang w:val="en-GB"/>
        </w:rPr>
      </w:pPr>
      <w:r w:rsidRPr="009F1417">
        <w:rPr>
          <w:lang w:val="en-GB"/>
        </w:rPr>
        <w:t>Stations are flexible in design to accommodate gaps caused by on-street or sidewalk obstructions such as manhole covers or planter boxes.</w:t>
      </w:r>
    </w:p>
    <w:p w14:paraId="0771D3FF" w14:textId="77777777" w:rsidR="009171FF" w:rsidRPr="009F1417" w:rsidRDefault="00042F5F">
      <w:pPr>
        <w:pStyle w:val="Normal1"/>
        <w:numPr>
          <w:ilvl w:val="1"/>
          <w:numId w:val="7"/>
        </w:numPr>
        <w:ind w:hanging="359"/>
        <w:contextualSpacing/>
        <w:rPr>
          <w:lang w:val="en-GB"/>
        </w:rPr>
      </w:pPr>
      <w:r w:rsidRPr="009F1417">
        <w:rPr>
          <w:lang w:val="en-GB"/>
        </w:rPr>
        <w:t>Terminal design casing displays user information and maps and advertising potential.</w:t>
      </w:r>
    </w:p>
    <w:p w14:paraId="34DE9B01" w14:textId="77777777" w:rsidR="009171FF" w:rsidRPr="009F1417" w:rsidRDefault="00042F5F">
      <w:pPr>
        <w:pStyle w:val="Normal1"/>
        <w:numPr>
          <w:ilvl w:val="1"/>
          <w:numId w:val="7"/>
        </w:numPr>
        <w:ind w:hanging="359"/>
        <w:contextualSpacing/>
        <w:rPr>
          <w:lang w:val="en-GB"/>
        </w:rPr>
      </w:pPr>
      <w:r w:rsidRPr="009F1417">
        <w:rPr>
          <w:lang w:val="en-GB"/>
        </w:rPr>
        <w:t xml:space="preserve">Display area able to hold an advertisement or public service announcement with dimensions of 1 meter (width) by 1.5 meter (height). The display area should be backlit and should be integrated into the Station design. </w:t>
      </w:r>
    </w:p>
    <w:p w14:paraId="5AED4622" w14:textId="77777777" w:rsidR="009171FF" w:rsidRPr="009F1417" w:rsidRDefault="00042F5F">
      <w:pPr>
        <w:pStyle w:val="Normal1"/>
        <w:numPr>
          <w:ilvl w:val="0"/>
          <w:numId w:val="7"/>
        </w:numPr>
        <w:ind w:hanging="359"/>
        <w:contextualSpacing/>
        <w:rPr>
          <w:lang w:val="en-GB"/>
        </w:rPr>
      </w:pPr>
      <w:r w:rsidRPr="009F1417">
        <w:rPr>
          <w:lang w:val="en-GB"/>
        </w:rPr>
        <w:t>Warranty:</w:t>
      </w:r>
    </w:p>
    <w:p w14:paraId="5BA87F36" w14:textId="77777777" w:rsidR="009171FF" w:rsidRPr="009F1417" w:rsidRDefault="00042F5F">
      <w:pPr>
        <w:pStyle w:val="Normal1"/>
        <w:numPr>
          <w:ilvl w:val="1"/>
          <w:numId w:val="7"/>
        </w:numPr>
        <w:ind w:hanging="359"/>
        <w:contextualSpacing/>
        <w:rPr>
          <w:lang w:val="en-GB"/>
        </w:rPr>
      </w:pPr>
      <w:r w:rsidRPr="009F1417">
        <w:rPr>
          <w:lang w:val="en-GB"/>
        </w:rPr>
        <w:t>Expected lifespan for the duration of the contract.</w:t>
      </w:r>
    </w:p>
    <w:p w14:paraId="6A2513EE" w14:textId="77777777" w:rsidR="009171FF" w:rsidRPr="009F1417" w:rsidRDefault="00042F5F">
      <w:pPr>
        <w:pStyle w:val="Normal1"/>
        <w:numPr>
          <w:ilvl w:val="1"/>
          <w:numId w:val="7"/>
        </w:numPr>
        <w:ind w:hanging="359"/>
        <w:contextualSpacing/>
        <w:rPr>
          <w:lang w:val="en-GB"/>
        </w:rPr>
      </w:pPr>
      <w:r w:rsidRPr="009F1417">
        <w:rPr>
          <w:lang w:val="en-GB"/>
        </w:rPr>
        <w:t>Guaranteed spare parts/replacement.</w:t>
      </w:r>
    </w:p>
    <w:p w14:paraId="2B7A7F15" w14:textId="77777777" w:rsidR="009171FF" w:rsidRPr="009F1417" w:rsidRDefault="00042F5F">
      <w:pPr>
        <w:pStyle w:val="Normal1"/>
        <w:numPr>
          <w:ilvl w:val="0"/>
          <w:numId w:val="7"/>
        </w:numPr>
        <w:ind w:hanging="359"/>
        <w:contextualSpacing/>
        <w:rPr>
          <w:lang w:val="en-GB"/>
        </w:rPr>
      </w:pPr>
      <w:r w:rsidRPr="009F1417">
        <w:rPr>
          <w:lang w:val="en-GB"/>
        </w:rPr>
        <w:t>User Interface:</w:t>
      </w:r>
    </w:p>
    <w:p w14:paraId="156A1881" w14:textId="77777777" w:rsidR="009171FF" w:rsidRPr="009F1417" w:rsidRDefault="00042F5F">
      <w:pPr>
        <w:pStyle w:val="Normal1"/>
        <w:numPr>
          <w:ilvl w:val="1"/>
          <w:numId w:val="7"/>
        </w:numPr>
        <w:ind w:hanging="359"/>
        <w:contextualSpacing/>
        <w:rPr>
          <w:lang w:val="en-GB"/>
        </w:rPr>
      </w:pPr>
      <w:r w:rsidRPr="009F1417">
        <w:rPr>
          <w:lang w:val="en-GB"/>
        </w:rPr>
        <w:t>Terminal has a display screen guiding customers through menu options clearly in daylight or low light conditions (e.g. night time) and in all weather conditions. Touch screen or buttons acceptable.</w:t>
      </w:r>
    </w:p>
    <w:p w14:paraId="223AD878" w14:textId="2912B46B" w:rsidR="009171FF" w:rsidRPr="009F1417" w:rsidRDefault="00042F5F">
      <w:pPr>
        <w:pStyle w:val="Normal1"/>
        <w:numPr>
          <w:ilvl w:val="1"/>
          <w:numId w:val="7"/>
        </w:numPr>
        <w:ind w:hanging="359"/>
        <w:contextualSpacing/>
        <w:rPr>
          <w:lang w:val="en-GB"/>
        </w:rPr>
      </w:pPr>
      <w:r w:rsidRPr="009F1417">
        <w:rPr>
          <w:lang w:val="en-GB"/>
        </w:rPr>
        <w:t>Information available in</w:t>
      </w:r>
      <w:r w:rsidR="00574E2B" w:rsidRPr="009F1417">
        <w:rPr>
          <w:lang w:val="en-GB"/>
        </w:rPr>
        <w:t xml:space="preserve"> </w:t>
      </w:r>
      <w:r w:rsidR="00574E2B" w:rsidRPr="009F1417">
        <w:rPr>
          <w:highlight w:val="yellow"/>
          <w:lang w:val="en-GB"/>
        </w:rPr>
        <w:t>__________</w:t>
      </w:r>
      <w:r w:rsidRPr="009F1417">
        <w:rPr>
          <w:lang w:val="en-GB"/>
        </w:rPr>
        <w:t xml:space="preserve"> and English.</w:t>
      </w:r>
    </w:p>
    <w:p w14:paraId="468F31A2" w14:textId="77777777" w:rsidR="009171FF" w:rsidRPr="009F1417" w:rsidRDefault="00042F5F">
      <w:pPr>
        <w:pStyle w:val="Normal1"/>
        <w:numPr>
          <w:ilvl w:val="1"/>
          <w:numId w:val="7"/>
        </w:numPr>
        <w:ind w:hanging="359"/>
        <w:contextualSpacing/>
        <w:rPr>
          <w:lang w:val="en-GB"/>
        </w:rPr>
      </w:pPr>
      <w:r w:rsidRPr="009F1417">
        <w:rPr>
          <w:lang w:val="en-GB"/>
        </w:rPr>
        <w:t>Provides general, membership, safety and regulations about the system</w:t>
      </w:r>
    </w:p>
    <w:p w14:paraId="7E6FFCF9" w14:textId="77777777" w:rsidR="009171FF" w:rsidRPr="009F1417" w:rsidRDefault="00042F5F">
      <w:pPr>
        <w:pStyle w:val="Normal1"/>
        <w:numPr>
          <w:ilvl w:val="1"/>
          <w:numId w:val="7"/>
        </w:numPr>
        <w:ind w:hanging="359"/>
        <w:contextualSpacing/>
        <w:rPr>
          <w:lang w:val="en-GB"/>
        </w:rPr>
      </w:pPr>
      <w:r w:rsidRPr="009F1417">
        <w:rPr>
          <w:lang w:val="en-GB"/>
        </w:rPr>
        <w:t>Terminal directs user to nearby stations with available docks if station is full.</w:t>
      </w:r>
    </w:p>
    <w:p w14:paraId="2948D698" w14:textId="77777777" w:rsidR="009171FF" w:rsidRPr="009F1417" w:rsidRDefault="00042F5F">
      <w:pPr>
        <w:pStyle w:val="Normal1"/>
        <w:numPr>
          <w:ilvl w:val="1"/>
          <w:numId w:val="7"/>
        </w:numPr>
        <w:ind w:hanging="359"/>
        <w:contextualSpacing/>
        <w:rPr>
          <w:lang w:val="en-GB"/>
        </w:rPr>
      </w:pPr>
      <w:r w:rsidRPr="009F1417">
        <w:rPr>
          <w:lang w:val="en-GB"/>
        </w:rPr>
        <w:t>Accepts Member smart cards/keys, public transport smart cards, and SMS-based access. Guarantees data security as per Indian law and international best practices.</w:t>
      </w:r>
    </w:p>
    <w:p w14:paraId="6A5D3BB0" w14:textId="77777777" w:rsidR="009171FF" w:rsidRPr="009F1417" w:rsidRDefault="00042F5F">
      <w:pPr>
        <w:pStyle w:val="Normal1"/>
        <w:numPr>
          <w:ilvl w:val="1"/>
          <w:numId w:val="7"/>
        </w:numPr>
        <w:ind w:hanging="359"/>
        <w:contextualSpacing/>
        <w:rPr>
          <w:lang w:val="en-GB"/>
        </w:rPr>
      </w:pPr>
      <w:r w:rsidRPr="009F1417">
        <w:rPr>
          <w:lang w:val="en-GB"/>
        </w:rPr>
        <w:t>Docks able to process RFID smart cards/keys and future public transport RFID smart cards (standard to be specified) without user interaction with the terminal.</w:t>
      </w:r>
    </w:p>
    <w:p w14:paraId="15C7D12A" w14:textId="77777777" w:rsidR="009171FF" w:rsidRPr="009F1417" w:rsidRDefault="00042F5F">
      <w:pPr>
        <w:pStyle w:val="Normal1"/>
        <w:numPr>
          <w:ilvl w:val="1"/>
          <w:numId w:val="7"/>
        </w:numPr>
        <w:ind w:hanging="359"/>
        <w:contextualSpacing/>
        <w:rPr>
          <w:lang w:val="en-GB"/>
        </w:rPr>
      </w:pPr>
      <w:r w:rsidRPr="009F1417">
        <w:rPr>
          <w:lang w:val="en-GB"/>
        </w:rPr>
        <w:t>Accommodates temporary (e.g. daily) and long-term (i.e. smart card-based) memberships.</w:t>
      </w:r>
    </w:p>
    <w:p w14:paraId="2DB00642" w14:textId="77777777" w:rsidR="009171FF" w:rsidRPr="009F1417" w:rsidRDefault="00042F5F">
      <w:pPr>
        <w:pStyle w:val="Normal1"/>
        <w:numPr>
          <w:ilvl w:val="1"/>
          <w:numId w:val="7"/>
        </w:numPr>
        <w:ind w:hanging="359"/>
        <w:contextualSpacing/>
        <w:rPr>
          <w:lang w:val="en-GB"/>
        </w:rPr>
      </w:pPr>
      <w:r w:rsidRPr="009F1417">
        <w:rPr>
          <w:lang w:val="en-GB"/>
        </w:rPr>
        <w:t>Allows user to report faulty cycle/dock/station at terminal.</w:t>
      </w:r>
    </w:p>
    <w:p w14:paraId="54ECEF30" w14:textId="77777777" w:rsidR="009171FF" w:rsidRPr="009F1417" w:rsidRDefault="00042F5F">
      <w:pPr>
        <w:pStyle w:val="Normal1"/>
        <w:numPr>
          <w:ilvl w:val="1"/>
          <w:numId w:val="7"/>
        </w:numPr>
        <w:ind w:hanging="359"/>
        <w:contextualSpacing/>
        <w:rPr>
          <w:lang w:val="en-GB"/>
        </w:rPr>
      </w:pPr>
      <w:r w:rsidRPr="009F1417">
        <w:rPr>
          <w:lang w:val="en-GB"/>
        </w:rPr>
        <w:t>Allows staff to record visits, cleaning, maintenance, or other necessary tasks.</w:t>
      </w:r>
    </w:p>
    <w:p w14:paraId="20A0DCC8" w14:textId="77777777" w:rsidR="009171FF" w:rsidRPr="009F1417" w:rsidRDefault="00042F5F">
      <w:pPr>
        <w:pStyle w:val="Normal1"/>
        <w:numPr>
          <w:ilvl w:val="1"/>
          <w:numId w:val="7"/>
        </w:numPr>
        <w:ind w:hanging="359"/>
        <w:contextualSpacing/>
        <w:rPr>
          <w:lang w:val="en-GB"/>
        </w:rPr>
      </w:pPr>
      <w:r w:rsidRPr="009F1417">
        <w:rPr>
          <w:lang w:val="en-GB"/>
        </w:rPr>
        <w:t>Resistant to vandalism.</w:t>
      </w:r>
    </w:p>
    <w:p w14:paraId="56429E0D" w14:textId="77777777" w:rsidR="009171FF" w:rsidRPr="009F1417" w:rsidRDefault="00042F5F">
      <w:pPr>
        <w:pStyle w:val="Normal1"/>
        <w:numPr>
          <w:ilvl w:val="0"/>
          <w:numId w:val="7"/>
        </w:numPr>
        <w:ind w:hanging="359"/>
        <w:contextualSpacing/>
        <w:rPr>
          <w:lang w:val="en-GB"/>
        </w:rPr>
      </w:pPr>
      <w:r w:rsidRPr="009F1417">
        <w:rPr>
          <w:lang w:val="en-GB"/>
        </w:rPr>
        <w:t>Information technology systems:</w:t>
      </w:r>
    </w:p>
    <w:p w14:paraId="54B637CE" w14:textId="77777777" w:rsidR="009171FF" w:rsidRPr="009F1417" w:rsidRDefault="00042F5F">
      <w:pPr>
        <w:pStyle w:val="Normal1"/>
        <w:numPr>
          <w:ilvl w:val="1"/>
          <w:numId w:val="7"/>
        </w:numPr>
        <w:ind w:hanging="359"/>
        <w:contextualSpacing/>
        <w:rPr>
          <w:lang w:val="en-GB"/>
        </w:rPr>
      </w:pPr>
      <w:r w:rsidRPr="009F1417">
        <w:rPr>
          <w:lang w:val="en-GB"/>
        </w:rPr>
        <w:lastRenderedPageBreak/>
        <w:t>RFID identification device that recognizes users identity and links it in real time to the users account.</w:t>
      </w:r>
    </w:p>
    <w:p w14:paraId="6D87C6EE" w14:textId="77777777" w:rsidR="009171FF" w:rsidRPr="009F1417" w:rsidRDefault="00042F5F">
      <w:pPr>
        <w:pStyle w:val="Normal1"/>
        <w:numPr>
          <w:ilvl w:val="1"/>
          <w:numId w:val="7"/>
        </w:numPr>
        <w:ind w:hanging="359"/>
        <w:contextualSpacing/>
        <w:rPr>
          <w:lang w:val="en-GB"/>
        </w:rPr>
      </w:pPr>
      <w:r w:rsidRPr="009F1417">
        <w:rPr>
          <w:lang w:val="en-GB"/>
        </w:rPr>
        <w:t>Real-time information flow between dock, terminal, control centre and other web-based platforms (</w:t>
      </w:r>
      <w:r w:rsidR="00181B21" w:rsidRPr="009F1417">
        <w:rPr>
          <w:lang w:val="en-GB"/>
        </w:rPr>
        <w:t>e.g.</w:t>
      </w:r>
      <w:r w:rsidRPr="009F1417">
        <w:rPr>
          <w:lang w:val="en-GB"/>
        </w:rPr>
        <w:t xml:space="preserve"> website, smartphone, third party apps).</w:t>
      </w:r>
    </w:p>
    <w:p w14:paraId="0CE78449" w14:textId="77777777" w:rsidR="009171FF" w:rsidRPr="009F1417" w:rsidRDefault="00042F5F">
      <w:pPr>
        <w:pStyle w:val="Normal1"/>
        <w:numPr>
          <w:ilvl w:val="1"/>
          <w:numId w:val="7"/>
        </w:numPr>
        <w:ind w:hanging="359"/>
        <w:contextualSpacing/>
        <w:rPr>
          <w:lang w:val="en-GB"/>
        </w:rPr>
      </w:pPr>
      <w:r w:rsidRPr="009F1417">
        <w:rPr>
          <w:lang w:val="en-GB"/>
        </w:rPr>
        <w:t>Ability to process temporary Memberships online.</w:t>
      </w:r>
    </w:p>
    <w:p w14:paraId="28CAA6AF" w14:textId="77777777" w:rsidR="009171FF" w:rsidRPr="009F1417" w:rsidRDefault="00042F5F">
      <w:pPr>
        <w:pStyle w:val="Normal1"/>
        <w:numPr>
          <w:ilvl w:val="1"/>
          <w:numId w:val="7"/>
        </w:numPr>
        <w:ind w:hanging="359"/>
        <w:contextualSpacing/>
        <w:rPr>
          <w:lang w:val="en-GB"/>
        </w:rPr>
      </w:pPr>
      <w:r w:rsidRPr="009F1417">
        <w:rPr>
          <w:lang w:val="en-GB"/>
        </w:rPr>
        <w:t>Control Centre has real-time information on the number of full/empty docks, broken cycles.</w:t>
      </w:r>
    </w:p>
    <w:p w14:paraId="016949F7" w14:textId="77777777" w:rsidR="009171FF" w:rsidRPr="009F1417" w:rsidRDefault="00042F5F">
      <w:pPr>
        <w:pStyle w:val="Normal1"/>
        <w:numPr>
          <w:ilvl w:val="1"/>
          <w:numId w:val="7"/>
        </w:numPr>
        <w:ind w:hanging="359"/>
        <w:contextualSpacing/>
        <w:rPr>
          <w:lang w:val="en-GB"/>
        </w:rPr>
      </w:pPr>
      <w:r w:rsidRPr="009F1417">
        <w:rPr>
          <w:lang w:val="en-GB"/>
        </w:rPr>
        <w:t>All data is the property of the government.</w:t>
      </w:r>
    </w:p>
    <w:p w14:paraId="3F4739A9" w14:textId="77777777" w:rsidR="009171FF" w:rsidRPr="009F1417" w:rsidRDefault="00042F5F">
      <w:pPr>
        <w:pStyle w:val="Heading4"/>
        <w:spacing w:before="360" w:after="80"/>
        <w:contextualSpacing w:val="0"/>
        <w:rPr>
          <w:lang w:val="en-GB"/>
        </w:rPr>
      </w:pPr>
      <w:bookmarkStart w:id="183" w:name="h.vccbpzopgn8o" w:colFirst="0" w:colLast="0"/>
      <w:bookmarkEnd w:id="183"/>
      <w:r w:rsidRPr="009F1417">
        <w:rPr>
          <w:lang w:val="en-GB"/>
        </w:rPr>
        <w:t>Control centre</w:t>
      </w:r>
    </w:p>
    <w:p w14:paraId="2A7BD353" w14:textId="77777777" w:rsidR="009171FF" w:rsidRPr="009F1417" w:rsidRDefault="00042F5F">
      <w:pPr>
        <w:pStyle w:val="Normal1"/>
        <w:numPr>
          <w:ilvl w:val="0"/>
          <w:numId w:val="36"/>
        </w:numPr>
        <w:ind w:hanging="359"/>
        <w:contextualSpacing/>
        <w:rPr>
          <w:lang w:val="en-GB"/>
        </w:rPr>
      </w:pPr>
      <w:r w:rsidRPr="009F1417">
        <w:rPr>
          <w:lang w:val="en-GB"/>
        </w:rPr>
        <w:t>Staffed physical office with a customer service centre located in the coverage area and with good public transport access.</w:t>
      </w:r>
    </w:p>
    <w:p w14:paraId="6B66EEAB" w14:textId="77777777" w:rsidR="009171FF" w:rsidRPr="009F1417" w:rsidRDefault="00042F5F">
      <w:pPr>
        <w:pStyle w:val="Normal1"/>
        <w:numPr>
          <w:ilvl w:val="0"/>
          <w:numId w:val="36"/>
        </w:numPr>
        <w:ind w:hanging="359"/>
        <w:contextualSpacing/>
        <w:rPr>
          <w:lang w:val="en-GB"/>
        </w:rPr>
      </w:pPr>
      <w:r w:rsidRPr="009F1417">
        <w:rPr>
          <w:lang w:val="en-GB"/>
        </w:rPr>
        <w:t>Log of all complaints in a public journal.</w:t>
      </w:r>
    </w:p>
    <w:p w14:paraId="66DEF5F4" w14:textId="77777777" w:rsidR="009171FF" w:rsidRPr="009F1417" w:rsidRDefault="00042F5F">
      <w:pPr>
        <w:pStyle w:val="Normal1"/>
        <w:numPr>
          <w:ilvl w:val="0"/>
          <w:numId w:val="36"/>
        </w:numPr>
        <w:ind w:hanging="359"/>
        <w:contextualSpacing/>
        <w:rPr>
          <w:lang w:val="en-GB"/>
        </w:rPr>
      </w:pPr>
      <w:r w:rsidRPr="009F1417">
        <w:rPr>
          <w:lang w:val="en-GB"/>
        </w:rPr>
        <w:t xml:space="preserve">All software and communication interfaces must be compatible with </w:t>
      </w:r>
      <w:r w:rsidR="00067E2A" w:rsidRPr="009F1417">
        <w:rPr>
          <w:lang w:val="en-GB"/>
        </w:rPr>
        <w:t>[IMPLEMENTING AGENCY]</w:t>
      </w:r>
      <w:r w:rsidRPr="009F1417">
        <w:rPr>
          <w:lang w:val="en-GB"/>
        </w:rPr>
        <w:t xml:space="preserve"> systems or software and communication interfaces provided to </w:t>
      </w:r>
      <w:r w:rsidR="00067E2A" w:rsidRPr="009F1417">
        <w:rPr>
          <w:lang w:val="en-GB"/>
        </w:rPr>
        <w:t>[IMPLEMENTING AGENCY]</w:t>
      </w:r>
      <w:r w:rsidRPr="009F1417">
        <w:rPr>
          <w:lang w:val="en-GB"/>
        </w:rPr>
        <w:t xml:space="preserve"> (e.g. phones, computers, etc.).</w:t>
      </w:r>
    </w:p>
    <w:p w14:paraId="128E77C5" w14:textId="77777777" w:rsidR="009171FF" w:rsidRPr="009F1417" w:rsidRDefault="00042F5F">
      <w:pPr>
        <w:pStyle w:val="Normal1"/>
        <w:numPr>
          <w:ilvl w:val="0"/>
          <w:numId w:val="36"/>
        </w:numPr>
        <w:ind w:hanging="359"/>
        <w:contextualSpacing/>
        <w:rPr>
          <w:lang w:val="en-GB"/>
        </w:rPr>
      </w:pPr>
      <w:r w:rsidRPr="009F1417">
        <w:rPr>
          <w:lang w:val="en-GB"/>
        </w:rPr>
        <w:t>Computer terminals and communications equipment allowing Service Provider staff to monitor station status.</w:t>
      </w:r>
    </w:p>
    <w:p w14:paraId="7E958A24" w14:textId="77777777" w:rsidR="009171FF" w:rsidRPr="009F1417" w:rsidRDefault="00042F5F">
      <w:pPr>
        <w:pStyle w:val="Normal1"/>
        <w:numPr>
          <w:ilvl w:val="0"/>
          <w:numId w:val="36"/>
        </w:numPr>
        <w:ind w:hanging="359"/>
        <w:contextualSpacing/>
        <w:rPr>
          <w:lang w:val="en-GB"/>
        </w:rPr>
      </w:pPr>
      <w:r w:rsidRPr="009F1417">
        <w:rPr>
          <w:lang w:val="en-GB"/>
        </w:rPr>
        <w:t xml:space="preserve">Ability to provide internet-based system usage information to </w:t>
      </w:r>
      <w:r w:rsidR="00067E2A" w:rsidRPr="009F1417">
        <w:rPr>
          <w:lang w:val="en-GB"/>
        </w:rPr>
        <w:t>[IMPLEMENTING AGENCY]</w:t>
      </w:r>
      <w:r w:rsidRPr="009F1417">
        <w:rPr>
          <w:lang w:val="en-GB"/>
        </w:rPr>
        <w:t xml:space="preserve"> and third parties on a real-time basis.</w:t>
      </w:r>
    </w:p>
    <w:p w14:paraId="49E19584" w14:textId="77777777" w:rsidR="009171FF" w:rsidRPr="009F1417" w:rsidRDefault="00042F5F">
      <w:pPr>
        <w:pStyle w:val="Normal1"/>
        <w:numPr>
          <w:ilvl w:val="0"/>
          <w:numId w:val="36"/>
        </w:numPr>
        <w:ind w:hanging="359"/>
        <w:contextualSpacing/>
        <w:rPr>
          <w:lang w:val="en-GB"/>
        </w:rPr>
      </w:pPr>
      <w:r w:rsidRPr="009F1417">
        <w:rPr>
          <w:lang w:val="en-GB"/>
        </w:rPr>
        <w:t>Ability to prepare monthly reports on system usage.</w:t>
      </w:r>
    </w:p>
    <w:p w14:paraId="6E31CE54" w14:textId="77777777" w:rsidR="009171FF" w:rsidRPr="009F1417" w:rsidRDefault="00042F5F">
      <w:pPr>
        <w:pStyle w:val="Normal1"/>
        <w:numPr>
          <w:ilvl w:val="0"/>
          <w:numId w:val="36"/>
        </w:numPr>
        <w:ind w:hanging="359"/>
        <w:contextualSpacing/>
        <w:rPr>
          <w:lang w:val="en-GB"/>
        </w:rPr>
      </w:pPr>
      <w:r w:rsidRPr="009F1417">
        <w:rPr>
          <w:lang w:val="en-GB"/>
        </w:rPr>
        <w:t>Call centre with the following capabilities:</w:t>
      </w:r>
    </w:p>
    <w:p w14:paraId="07C56381" w14:textId="77777777" w:rsidR="009171FF" w:rsidRPr="009F1417" w:rsidRDefault="00042F5F">
      <w:pPr>
        <w:pStyle w:val="Normal1"/>
        <w:numPr>
          <w:ilvl w:val="1"/>
          <w:numId w:val="60"/>
        </w:numPr>
        <w:ind w:hanging="359"/>
        <w:contextualSpacing/>
        <w:rPr>
          <w:lang w:val="en-GB"/>
        </w:rPr>
      </w:pPr>
      <w:r w:rsidRPr="009F1417">
        <w:rPr>
          <w:lang w:val="en-GB"/>
        </w:rPr>
        <w:t xml:space="preserve">Staff proficient in </w:t>
      </w:r>
      <w:r w:rsidR="00C14B5E" w:rsidRPr="009F1417">
        <w:rPr>
          <w:highlight w:val="yellow"/>
          <w:lang w:val="en-GB"/>
        </w:rPr>
        <w:t>______</w:t>
      </w:r>
      <w:r w:rsidR="00C14B5E" w:rsidRPr="009F1417">
        <w:rPr>
          <w:lang w:val="en-GB"/>
        </w:rPr>
        <w:t xml:space="preserve"> </w:t>
      </w:r>
      <w:r w:rsidRPr="009F1417">
        <w:rPr>
          <w:lang w:val="en-GB"/>
        </w:rPr>
        <w:t>and English.</w:t>
      </w:r>
    </w:p>
    <w:p w14:paraId="3A87106C" w14:textId="77777777" w:rsidR="009171FF" w:rsidRPr="009F1417" w:rsidRDefault="00042F5F">
      <w:pPr>
        <w:pStyle w:val="Normal1"/>
        <w:numPr>
          <w:ilvl w:val="1"/>
          <w:numId w:val="60"/>
        </w:numPr>
        <w:ind w:hanging="359"/>
        <w:contextualSpacing/>
        <w:rPr>
          <w:lang w:val="en-GB"/>
        </w:rPr>
      </w:pPr>
      <w:r w:rsidRPr="009F1417">
        <w:rPr>
          <w:lang w:val="en-GB"/>
        </w:rPr>
        <w:t>Allows users to obtain information on their membership status and recharge their accounts (by credit card).</w:t>
      </w:r>
    </w:p>
    <w:p w14:paraId="6A8DE0CA" w14:textId="77777777" w:rsidR="009171FF" w:rsidRPr="009F1417" w:rsidRDefault="00042F5F">
      <w:pPr>
        <w:pStyle w:val="Normal1"/>
        <w:numPr>
          <w:ilvl w:val="1"/>
          <w:numId w:val="60"/>
        </w:numPr>
        <w:ind w:hanging="359"/>
        <w:contextualSpacing/>
        <w:rPr>
          <w:lang w:val="en-GB"/>
        </w:rPr>
      </w:pPr>
      <w:r w:rsidRPr="009F1417">
        <w:rPr>
          <w:lang w:val="en-GB"/>
        </w:rPr>
        <w:t xml:space="preserve">Can provide information on how to subscribe to the system and on system functionality and respond to other customer queries. </w:t>
      </w:r>
    </w:p>
    <w:p w14:paraId="5FF59241" w14:textId="77777777" w:rsidR="009171FF" w:rsidRPr="009F1417" w:rsidRDefault="00042F5F">
      <w:pPr>
        <w:pStyle w:val="Heading4"/>
        <w:spacing w:before="360" w:after="80"/>
        <w:contextualSpacing w:val="0"/>
        <w:rPr>
          <w:lang w:val="en-GB"/>
        </w:rPr>
      </w:pPr>
      <w:bookmarkStart w:id="184" w:name="h.b8zsips65e60" w:colFirst="0" w:colLast="0"/>
      <w:bookmarkEnd w:id="184"/>
      <w:r w:rsidRPr="009F1417">
        <w:rPr>
          <w:lang w:val="en-GB"/>
        </w:rPr>
        <w:t>Depot</w:t>
      </w:r>
    </w:p>
    <w:p w14:paraId="6AF89E87" w14:textId="77777777" w:rsidR="009171FF" w:rsidRPr="009F1417" w:rsidRDefault="00042F5F">
      <w:pPr>
        <w:pStyle w:val="Normal1"/>
        <w:numPr>
          <w:ilvl w:val="0"/>
          <w:numId w:val="8"/>
        </w:numPr>
        <w:ind w:hanging="359"/>
        <w:contextualSpacing/>
        <w:rPr>
          <w:lang w:val="en-GB"/>
        </w:rPr>
      </w:pPr>
      <w:r w:rsidRPr="009F1417">
        <w:rPr>
          <w:lang w:val="en-GB"/>
        </w:rPr>
        <w:t>Equipment for maintenance and repair of Cycles.</w:t>
      </w:r>
    </w:p>
    <w:p w14:paraId="5EE695DB" w14:textId="77777777" w:rsidR="009171FF" w:rsidRPr="009F1417" w:rsidRDefault="00042F5F">
      <w:pPr>
        <w:pStyle w:val="Normal1"/>
        <w:numPr>
          <w:ilvl w:val="0"/>
          <w:numId w:val="8"/>
        </w:numPr>
        <w:ind w:hanging="359"/>
        <w:contextualSpacing/>
        <w:rPr>
          <w:lang w:val="en-GB"/>
        </w:rPr>
      </w:pPr>
      <w:r w:rsidRPr="009F1417">
        <w:rPr>
          <w:lang w:val="en-GB"/>
        </w:rPr>
        <w:t>Space for spare Cycles, Stations, parts, and other equipment.</w:t>
      </w:r>
    </w:p>
    <w:p w14:paraId="4F0FD34A" w14:textId="77777777" w:rsidR="009171FF" w:rsidRPr="009F1417" w:rsidRDefault="00042F5F">
      <w:pPr>
        <w:pStyle w:val="Normal1"/>
        <w:numPr>
          <w:ilvl w:val="0"/>
          <w:numId w:val="8"/>
        </w:numPr>
        <w:ind w:hanging="359"/>
        <w:contextualSpacing/>
        <w:rPr>
          <w:lang w:val="en-GB"/>
        </w:rPr>
      </w:pPr>
      <w:r w:rsidRPr="009F1417">
        <w:rPr>
          <w:lang w:val="en-GB"/>
        </w:rPr>
        <w:t>Parking space for redistribution vehicles.</w:t>
      </w:r>
    </w:p>
    <w:p w14:paraId="2D29AAD4" w14:textId="77777777" w:rsidR="009171FF" w:rsidRPr="009F1417" w:rsidRDefault="00042F5F" w:rsidP="00B23BA5">
      <w:pPr>
        <w:pStyle w:val="Heading2-Appendix"/>
        <w:rPr>
          <w:lang w:val="en-GB"/>
        </w:rPr>
      </w:pPr>
      <w:bookmarkStart w:id="185" w:name="h.gbu7tfkhftcf" w:colFirst="0" w:colLast="0"/>
      <w:bookmarkEnd w:id="185"/>
      <w:r w:rsidRPr="009F1417">
        <w:rPr>
          <w:lang w:val="en-GB"/>
        </w:rPr>
        <w:t>Customer service and marketing</w:t>
      </w:r>
    </w:p>
    <w:p w14:paraId="328B64E7" w14:textId="77777777" w:rsidR="009171FF" w:rsidRPr="009F1417" w:rsidRDefault="00042F5F">
      <w:pPr>
        <w:pStyle w:val="Normal1"/>
        <w:rPr>
          <w:lang w:val="en-GB"/>
        </w:rPr>
      </w:pPr>
      <w:r w:rsidRPr="009F1417">
        <w:rPr>
          <w:lang w:val="en-GB"/>
        </w:rPr>
        <w:t>The Service Provider will be required to market the system with a direct focus on encouraging usage and safety around the system. The marketing and all aspects will be defined in the service level agreements. The Service Provider is encouraged to use a variety of traditional and more innovative marketing techniques.</w:t>
      </w:r>
    </w:p>
    <w:p w14:paraId="28AABC40" w14:textId="77777777" w:rsidR="009171FF" w:rsidRPr="009F1417" w:rsidRDefault="00042F5F">
      <w:pPr>
        <w:pStyle w:val="Heading4"/>
        <w:spacing w:before="360" w:after="80"/>
        <w:contextualSpacing w:val="0"/>
        <w:rPr>
          <w:lang w:val="en-GB"/>
        </w:rPr>
      </w:pPr>
      <w:bookmarkStart w:id="186" w:name="h.rimccl723wb5" w:colFirst="0" w:colLast="0"/>
      <w:bookmarkEnd w:id="186"/>
      <w:r w:rsidRPr="009F1417">
        <w:rPr>
          <w:color w:val="000000"/>
          <w:lang w:val="en-GB"/>
        </w:rPr>
        <w:t>Website</w:t>
      </w:r>
    </w:p>
    <w:p w14:paraId="39049DEB" w14:textId="77777777" w:rsidR="009171FF" w:rsidRPr="009F1417" w:rsidRDefault="00042F5F">
      <w:pPr>
        <w:pStyle w:val="Normal1"/>
        <w:numPr>
          <w:ilvl w:val="0"/>
          <w:numId w:val="60"/>
        </w:numPr>
        <w:ind w:hanging="359"/>
        <w:contextualSpacing/>
        <w:rPr>
          <w:lang w:val="en-GB"/>
        </w:rPr>
      </w:pPr>
      <w:r w:rsidRPr="009F1417">
        <w:rPr>
          <w:lang w:val="en-GB"/>
        </w:rPr>
        <w:t xml:space="preserve">Information available in real time on all public aspects of the system. </w:t>
      </w:r>
    </w:p>
    <w:p w14:paraId="012B22D5" w14:textId="77777777" w:rsidR="009171FF" w:rsidRPr="009F1417" w:rsidRDefault="00042F5F">
      <w:pPr>
        <w:pStyle w:val="Normal1"/>
        <w:numPr>
          <w:ilvl w:val="0"/>
          <w:numId w:val="60"/>
        </w:numPr>
        <w:ind w:hanging="359"/>
        <w:contextualSpacing/>
        <w:rPr>
          <w:lang w:val="en-GB"/>
        </w:rPr>
      </w:pPr>
      <w:r w:rsidRPr="009F1417">
        <w:rPr>
          <w:lang w:val="en-GB"/>
        </w:rPr>
        <w:t xml:space="preserve">Available in </w:t>
      </w:r>
      <w:r w:rsidR="00C14B5E" w:rsidRPr="009F1417">
        <w:rPr>
          <w:lang w:val="en-GB"/>
        </w:rPr>
        <w:t xml:space="preserve">______ </w:t>
      </w:r>
      <w:r w:rsidRPr="009F1417">
        <w:rPr>
          <w:lang w:val="en-GB"/>
        </w:rPr>
        <w:t>and English.</w:t>
      </w:r>
    </w:p>
    <w:p w14:paraId="6EE3EC6A" w14:textId="77777777" w:rsidR="009171FF" w:rsidRPr="009F1417" w:rsidRDefault="00042F5F">
      <w:pPr>
        <w:pStyle w:val="Normal1"/>
        <w:numPr>
          <w:ilvl w:val="0"/>
          <w:numId w:val="60"/>
        </w:numPr>
        <w:ind w:hanging="359"/>
        <w:contextualSpacing/>
        <w:rPr>
          <w:lang w:val="en-GB"/>
        </w:rPr>
      </w:pPr>
      <w:r w:rsidRPr="009F1417">
        <w:rPr>
          <w:lang w:val="en-GB"/>
        </w:rPr>
        <w:t>Has point-of-sale ability to purchase memberships and recharge user accounts.</w:t>
      </w:r>
    </w:p>
    <w:p w14:paraId="38F190B3" w14:textId="77777777" w:rsidR="009171FF" w:rsidRPr="009F1417" w:rsidRDefault="00042F5F">
      <w:pPr>
        <w:pStyle w:val="Normal1"/>
        <w:numPr>
          <w:ilvl w:val="0"/>
          <w:numId w:val="60"/>
        </w:numPr>
        <w:ind w:hanging="359"/>
        <w:contextualSpacing/>
        <w:rPr>
          <w:lang w:val="en-GB"/>
        </w:rPr>
      </w:pPr>
      <w:r w:rsidRPr="009F1417">
        <w:rPr>
          <w:lang w:val="en-GB"/>
        </w:rPr>
        <w:lastRenderedPageBreak/>
        <w:t xml:space="preserve">Displays real-time station status overlay on a map: name of station, number of cycles, </w:t>
      </w:r>
      <w:proofErr w:type="gramStart"/>
      <w:r w:rsidRPr="009F1417">
        <w:rPr>
          <w:lang w:val="en-GB"/>
        </w:rPr>
        <w:t>number</w:t>
      </w:r>
      <w:proofErr w:type="gramEnd"/>
      <w:r w:rsidRPr="009F1417">
        <w:rPr>
          <w:lang w:val="en-GB"/>
        </w:rPr>
        <w:t xml:space="preserve"> of available docks.</w:t>
      </w:r>
    </w:p>
    <w:p w14:paraId="26490184" w14:textId="77777777" w:rsidR="009171FF" w:rsidRPr="009F1417" w:rsidRDefault="00042F5F">
      <w:pPr>
        <w:pStyle w:val="Normal1"/>
        <w:numPr>
          <w:ilvl w:val="0"/>
          <w:numId w:val="60"/>
        </w:numPr>
        <w:ind w:hanging="359"/>
        <w:contextualSpacing/>
        <w:rPr>
          <w:lang w:val="en-GB"/>
        </w:rPr>
      </w:pPr>
      <w:r w:rsidRPr="009F1417">
        <w:rPr>
          <w:lang w:val="en-GB"/>
        </w:rPr>
        <w:t>Allows users to track their usage (other innovative applications are encouraged).</w:t>
      </w:r>
    </w:p>
    <w:p w14:paraId="59CBDA4D" w14:textId="77777777" w:rsidR="009171FF" w:rsidRPr="009F1417" w:rsidRDefault="00042F5F">
      <w:pPr>
        <w:pStyle w:val="Normal1"/>
        <w:numPr>
          <w:ilvl w:val="0"/>
          <w:numId w:val="60"/>
        </w:numPr>
        <w:ind w:hanging="359"/>
        <w:contextualSpacing/>
        <w:rPr>
          <w:lang w:val="en-GB"/>
        </w:rPr>
      </w:pPr>
      <w:r w:rsidRPr="009F1417">
        <w:rPr>
          <w:lang w:val="en-GB"/>
        </w:rPr>
        <w:t xml:space="preserve">Specially designed versions for multiple computing devices (desktop computers, smartphones, tablets). </w:t>
      </w:r>
    </w:p>
    <w:p w14:paraId="7C82A265" w14:textId="77777777" w:rsidR="009171FF" w:rsidRPr="009F1417" w:rsidRDefault="00042F5F">
      <w:pPr>
        <w:pStyle w:val="Normal1"/>
        <w:numPr>
          <w:ilvl w:val="0"/>
          <w:numId w:val="60"/>
        </w:numPr>
        <w:ind w:hanging="359"/>
        <w:contextualSpacing/>
        <w:rPr>
          <w:lang w:val="en-GB"/>
        </w:rPr>
      </w:pPr>
      <w:r w:rsidRPr="009F1417">
        <w:rPr>
          <w:lang w:val="en-GB"/>
        </w:rPr>
        <w:t>Ability to handle 10,000 page views per day.</w:t>
      </w:r>
    </w:p>
    <w:p w14:paraId="3A9D0882" w14:textId="77777777" w:rsidR="009171FF" w:rsidRPr="009F1417" w:rsidRDefault="00042F5F">
      <w:pPr>
        <w:pStyle w:val="Heading4"/>
        <w:spacing w:before="360" w:after="80"/>
        <w:contextualSpacing w:val="0"/>
        <w:rPr>
          <w:lang w:val="en-GB"/>
        </w:rPr>
      </w:pPr>
      <w:bookmarkStart w:id="187" w:name="h.4vw2lcetou13" w:colFirst="0" w:colLast="0"/>
      <w:bookmarkEnd w:id="187"/>
      <w:r w:rsidRPr="009F1417">
        <w:rPr>
          <w:lang w:val="en-GB"/>
        </w:rPr>
        <w:t>Customer service kiosk</w:t>
      </w:r>
    </w:p>
    <w:p w14:paraId="355C3AF8" w14:textId="77777777" w:rsidR="009171FF" w:rsidRPr="009F1417" w:rsidRDefault="00042F5F">
      <w:pPr>
        <w:pStyle w:val="Normal1"/>
        <w:rPr>
          <w:lang w:val="en-GB"/>
        </w:rPr>
      </w:pPr>
      <w:r w:rsidRPr="009F1417">
        <w:rPr>
          <w:lang w:val="en-GB"/>
        </w:rPr>
        <w:t xml:space="preserve">The Service Provider will maintain a customer service kiosk at a facility provided by </w:t>
      </w:r>
      <w:r w:rsidR="00067E2A" w:rsidRPr="009F1417">
        <w:rPr>
          <w:lang w:val="en-GB"/>
        </w:rPr>
        <w:t>[IMPLEMENTING AGENCY]</w:t>
      </w:r>
      <w:r w:rsidRPr="009F1417">
        <w:rPr>
          <w:lang w:val="en-GB"/>
        </w:rPr>
        <w:t xml:space="preserve"> meeting the following standards:</w:t>
      </w:r>
    </w:p>
    <w:p w14:paraId="2E4F0A78" w14:textId="77777777" w:rsidR="009171FF" w:rsidRPr="009F1417" w:rsidRDefault="00042F5F">
      <w:pPr>
        <w:pStyle w:val="Normal1"/>
        <w:numPr>
          <w:ilvl w:val="0"/>
          <w:numId w:val="60"/>
        </w:numPr>
        <w:ind w:hanging="359"/>
        <w:contextualSpacing/>
        <w:rPr>
          <w:lang w:val="en-GB"/>
        </w:rPr>
      </w:pPr>
      <w:r w:rsidRPr="009F1417">
        <w:rPr>
          <w:lang w:val="en-GB"/>
        </w:rPr>
        <w:t>Communicates real-time with the Control Centre.</w:t>
      </w:r>
    </w:p>
    <w:p w14:paraId="29517749" w14:textId="77777777" w:rsidR="009171FF" w:rsidRPr="009F1417" w:rsidRDefault="00042F5F">
      <w:pPr>
        <w:pStyle w:val="Normal1"/>
        <w:numPr>
          <w:ilvl w:val="0"/>
          <w:numId w:val="60"/>
        </w:numPr>
        <w:ind w:hanging="359"/>
        <w:contextualSpacing/>
        <w:rPr>
          <w:lang w:val="en-GB"/>
        </w:rPr>
      </w:pPr>
      <w:r w:rsidRPr="009F1417">
        <w:rPr>
          <w:lang w:val="en-GB"/>
        </w:rPr>
        <w:t xml:space="preserve">Staff proficient in </w:t>
      </w:r>
      <w:r w:rsidR="00C14B5E" w:rsidRPr="009F1417">
        <w:rPr>
          <w:highlight w:val="yellow"/>
          <w:lang w:val="en-GB"/>
        </w:rPr>
        <w:t>_______</w:t>
      </w:r>
      <w:r w:rsidR="00C14B5E" w:rsidRPr="009F1417">
        <w:rPr>
          <w:lang w:val="en-GB"/>
        </w:rPr>
        <w:t xml:space="preserve"> </w:t>
      </w:r>
      <w:r w:rsidRPr="009F1417">
        <w:rPr>
          <w:lang w:val="en-GB"/>
        </w:rPr>
        <w:t>and English.</w:t>
      </w:r>
    </w:p>
    <w:p w14:paraId="3559EF41" w14:textId="77777777" w:rsidR="009171FF" w:rsidRPr="009F1417" w:rsidRDefault="00042F5F">
      <w:pPr>
        <w:pStyle w:val="Normal1"/>
        <w:numPr>
          <w:ilvl w:val="0"/>
          <w:numId w:val="60"/>
        </w:numPr>
        <w:ind w:hanging="359"/>
        <w:contextualSpacing/>
        <w:rPr>
          <w:lang w:val="en-GB"/>
        </w:rPr>
      </w:pPr>
      <w:r w:rsidRPr="009F1417">
        <w:rPr>
          <w:lang w:val="en-GB"/>
        </w:rPr>
        <w:t>Allows users to apply for memberships, obtain information on their membership status, and recharge their accounts.</w:t>
      </w:r>
    </w:p>
    <w:p w14:paraId="563C723E" w14:textId="77777777" w:rsidR="009171FF" w:rsidRPr="009F1417" w:rsidRDefault="00042F5F">
      <w:pPr>
        <w:pStyle w:val="Normal1"/>
        <w:numPr>
          <w:ilvl w:val="0"/>
          <w:numId w:val="60"/>
        </w:numPr>
        <w:ind w:hanging="359"/>
        <w:contextualSpacing/>
        <w:rPr>
          <w:lang w:val="en-GB"/>
        </w:rPr>
      </w:pPr>
      <w:r w:rsidRPr="009F1417">
        <w:rPr>
          <w:lang w:val="en-GB"/>
        </w:rPr>
        <w:t xml:space="preserve">Can provide printed material in </w:t>
      </w:r>
      <w:r w:rsidR="00C14B5E" w:rsidRPr="009F1417">
        <w:rPr>
          <w:highlight w:val="yellow"/>
          <w:lang w:val="en-GB"/>
        </w:rPr>
        <w:t>_______</w:t>
      </w:r>
      <w:r w:rsidR="00C14B5E" w:rsidRPr="009F1417">
        <w:rPr>
          <w:lang w:val="en-GB"/>
        </w:rPr>
        <w:t xml:space="preserve"> </w:t>
      </w:r>
      <w:r w:rsidRPr="009F1417">
        <w:rPr>
          <w:lang w:val="en-GB"/>
        </w:rPr>
        <w:t>and English explaining how to subscribe to the system and maps showing station locations.</w:t>
      </w:r>
    </w:p>
    <w:p w14:paraId="67F7A85C" w14:textId="77777777" w:rsidR="009171FF" w:rsidRPr="009F1417" w:rsidRDefault="00042F5F">
      <w:pPr>
        <w:pStyle w:val="Heading4"/>
        <w:contextualSpacing w:val="0"/>
        <w:rPr>
          <w:lang w:val="en-GB"/>
        </w:rPr>
      </w:pPr>
      <w:bookmarkStart w:id="188" w:name="h.3pnvqsa397xl" w:colFirst="0" w:colLast="0"/>
      <w:bookmarkEnd w:id="188"/>
      <w:r w:rsidRPr="009F1417">
        <w:rPr>
          <w:lang w:val="en-GB"/>
        </w:rPr>
        <w:t>Marketing</w:t>
      </w:r>
    </w:p>
    <w:p w14:paraId="2302CA95" w14:textId="77777777" w:rsidR="009171FF" w:rsidRPr="009F1417" w:rsidRDefault="00042F5F">
      <w:pPr>
        <w:pStyle w:val="Normal1"/>
        <w:rPr>
          <w:lang w:val="en-GB"/>
        </w:rPr>
      </w:pPr>
      <w:r w:rsidRPr="009F1417">
        <w:rPr>
          <w:lang w:val="en-GB"/>
        </w:rPr>
        <w:t>From at least two months before the Commencement Date through the end of the contract, the Service Provider will carry out marketing activities, as per defined in the Service Provider Agreement, including but not limited to the following:</w:t>
      </w:r>
    </w:p>
    <w:p w14:paraId="3D2284F4" w14:textId="77777777" w:rsidR="009171FF" w:rsidRPr="009F1417" w:rsidRDefault="00042F5F">
      <w:pPr>
        <w:pStyle w:val="Normal1"/>
        <w:numPr>
          <w:ilvl w:val="0"/>
          <w:numId w:val="24"/>
        </w:numPr>
        <w:ind w:hanging="359"/>
        <w:contextualSpacing/>
        <w:rPr>
          <w:lang w:val="en-GB"/>
        </w:rPr>
      </w:pPr>
      <w:r w:rsidRPr="009F1417">
        <w:rPr>
          <w:lang w:val="en-GB"/>
        </w:rPr>
        <w:t>Establish and maintain a Facebook page with system updates, promotions, and other information.</w:t>
      </w:r>
    </w:p>
    <w:p w14:paraId="705361C6" w14:textId="77777777" w:rsidR="009171FF" w:rsidRPr="009F1417" w:rsidRDefault="00042F5F">
      <w:pPr>
        <w:pStyle w:val="Normal1"/>
        <w:numPr>
          <w:ilvl w:val="0"/>
          <w:numId w:val="24"/>
        </w:numPr>
        <w:ind w:hanging="359"/>
        <w:contextualSpacing/>
        <w:rPr>
          <w:lang w:val="en-GB"/>
        </w:rPr>
      </w:pPr>
      <w:r w:rsidRPr="009F1417">
        <w:rPr>
          <w:lang w:val="en-GB"/>
        </w:rPr>
        <w:t>Establish and maintain a Twitter feed with system updates, promotions, and other information.</w:t>
      </w:r>
    </w:p>
    <w:p w14:paraId="49DAE0AA" w14:textId="77777777" w:rsidR="009171FF" w:rsidRPr="009F1417" w:rsidRDefault="00042F5F">
      <w:pPr>
        <w:pStyle w:val="Normal1"/>
        <w:numPr>
          <w:ilvl w:val="0"/>
          <w:numId w:val="24"/>
        </w:numPr>
        <w:ind w:hanging="359"/>
        <w:contextualSpacing/>
        <w:rPr>
          <w:lang w:val="en-GB"/>
        </w:rPr>
      </w:pPr>
      <w:r w:rsidRPr="009F1417">
        <w:rPr>
          <w:lang w:val="en-GB"/>
        </w:rPr>
        <w:t>Establish and maintain a blog on the Cycle Sharing System website with news, interesting stories, and other features.</w:t>
      </w:r>
    </w:p>
    <w:p w14:paraId="6CE9BDC9" w14:textId="77777777" w:rsidR="006D3AF3" w:rsidRPr="009F1417" w:rsidRDefault="00042F5F">
      <w:pPr>
        <w:pStyle w:val="Normal1"/>
        <w:numPr>
          <w:ilvl w:val="0"/>
          <w:numId w:val="24"/>
        </w:numPr>
        <w:ind w:hanging="359"/>
        <w:contextualSpacing/>
        <w:rPr>
          <w:lang w:val="en-GB"/>
        </w:rPr>
      </w:pPr>
      <w:r w:rsidRPr="009F1417">
        <w:rPr>
          <w:lang w:val="en-GB"/>
        </w:rPr>
        <w:t>Conduct Membership drives targeted at specific user groups.</w:t>
      </w:r>
    </w:p>
    <w:p w14:paraId="5E22B4AA" w14:textId="77777777" w:rsidR="006D3AF3" w:rsidRPr="009F1417" w:rsidRDefault="006D3AF3" w:rsidP="00067E2A">
      <w:pPr>
        <w:pStyle w:val="Normal1"/>
        <w:numPr>
          <w:ilvl w:val="0"/>
          <w:numId w:val="24"/>
        </w:numPr>
        <w:ind w:hanging="359"/>
        <w:contextualSpacing/>
        <w:rPr>
          <w:lang w:val="en-GB"/>
        </w:rPr>
      </w:pPr>
      <w:r w:rsidRPr="009F1417">
        <w:rPr>
          <w:lang w:val="en-GB"/>
        </w:rPr>
        <w:t>The Service Provider will be expected to spend an amount on print and radio advertisements equivalent to at least 5 per cent of the combined value of Payments during the first year after signing of the Service Provider Agreement and 2 per cent during years 2 through 6.</w:t>
      </w:r>
    </w:p>
    <w:p w14:paraId="7479C648" w14:textId="77777777" w:rsidR="009171FF" w:rsidRPr="009F1417" w:rsidRDefault="00042F5F">
      <w:pPr>
        <w:pStyle w:val="Heading4"/>
        <w:contextualSpacing w:val="0"/>
        <w:rPr>
          <w:lang w:val="en-GB"/>
        </w:rPr>
      </w:pPr>
      <w:bookmarkStart w:id="189" w:name="h.rfcmojgmmy7d" w:colFirst="0" w:colLast="0"/>
      <w:bookmarkEnd w:id="189"/>
      <w:r w:rsidRPr="009F1417">
        <w:rPr>
          <w:lang w:val="en-GB"/>
        </w:rPr>
        <w:t>Smart phone applications</w:t>
      </w:r>
    </w:p>
    <w:p w14:paraId="7EB8A0E7" w14:textId="77777777" w:rsidR="009171FF" w:rsidRPr="009F1417" w:rsidRDefault="00042F5F">
      <w:pPr>
        <w:pStyle w:val="Normal1"/>
        <w:rPr>
          <w:lang w:val="en-GB"/>
        </w:rPr>
      </w:pPr>
      <w:r w:rsidRPr="009F1417">
        <w:rPr>
          <w:lang w:val="en-GB"/>
        </w:rPr>
        <w:t>The Service Provider will provide smart phone applications for the top three smartphone operating systems used by the membership base as calculated through membership surveys with the following functionality:</w:t>
      </w:r>
    </w:p>
    <w:p w14:paraId="0C01BBBA" w14:textId="77777777" w:rsidR="009171FF" w:rsidRPr="009F1417" w:rsidRDefault="00042F5F">
      <w:pPr>
        <w:pStyle w:val="Normal1"/>
        <w:numPr>
          <w:ilvl w:val="0"/>
          <w:numId w:val="44"/>
        </w:numPr>
        <w:ind w:hanging="359"/>
        <w:contextualSpacing/>
        <w:rPr>
          <w:lang w:val="en-GB"/>
        </w:rPr>
      </w:pPr>
      <w:r w:rsidRPr="009F1417">
        <w:rPr>
          <w:lang w:val="en-GB"/>
        </w:rPr>
        <w:t>Real-time station information: name of station, number of cycles available, number of available docks.</w:t>
      </w:r>
    </w:p>
    <w:p w14:paraId="398B8126" w14:textId="77777777" w:rsidR="009171FF" w:rsidRPr="009F1417" w:rsidRDefault="00042F5F">
      <w:pPr>
        <w:pStyle w:val="Normal1"/>
        <w:numPr>
          <w:ilvl w:val="0"/>
          <w:numId w:val="44"/>
        </w:numPr>
        <w:ind w:hanging="359"/>
        <w:contextualSpacing/>
        <w:rPr>
          <w:lang w:val="en-GB"/>
        </w:rPr>
      </w:pPr>
      <w:r w:rsidRPr="009F1417">
        <w:rPr>
          <w:lang w:val="en-GB"/>
        </w:rPr>
        <w:t>Allows users to view membership status and recharge their accounts.</w:t>
      </w:r>
    </w:p>
    <w:p w14:paraId="37E65995" w14:textId="77777777" w:rsidR="009171FF" w:rsidRPr="009F1417" w:rsidRDefault="00042F5F">
      <w:pPr>
        <w:pStyle w:val="Normal1"/>
        <w:rPr>
          <w:lang w:val="en-GB"/>
        </w:rPr>
      </w:pPr>
      <w:r w:rsidRPr="009F1417">
        <w:rPr>
          <w:lang w:val="en-GB"/>
        </w:rPr>
        <w:br w:type="page"/>
      </w:r>
    </w:p>
    <w:p w14:paraId="1B078D9C" w14:textId="77777777" w:rsidR="009171FF" w:rsidRPr="009F1417" w:rsidRDefault="00DC74C5" w:rsidP="00B23BA5">
      <w:pPr>
        <w:pStyle w:val="Heading1-Appendix"/>
        <w:rPr>
          <w:lang w:val="en-GB"/>
        </w:rPr>
      </w:pPr>
      <w:bookmarkStart w:id="190" w:name="h.lr7vybwngp4y" w:colFirst="0" w:colLast="0"/>
      <w:bookmarkStart w:id="191" w:name="h.tj1lajch2esd" w:colFirst="0" w:colLast="0"/>
      <w:bookmarkStart w:id="192" w:name="_Toc270316681"/>
      <w:bookmarkEnd w:id="190"/>
      <w:bookmarkEnd w:id="191"/>
      <w:r w:rsidRPr="009F1417">
        <w:rPr>
          <w:lang w:val="en-GB"/>
        </w:rPr>
        <w:lastRenderedPageBreak/>
        <w:t>Annex</w:t>
      </w:r>
      <w:r w:rsidR="00042F5F" w:rsidRPr="009F1417">
        <w:rPr>
          <w:lang w:val="en-GB"/>
        </w:rPr>
        <w:t xml:space="preserve"> B. Format for letter of application</w:t>
      </w:r>
      <w:bookmarkEnd w:id="192"/>
    </w:p>
    <w:p w14:paraId="0BD06368" w14:textId="77777777" w:rsidR="009171FF" w:rsidRPr="009F1417" w:rsidRDefault="00042F5F">
      <w:pPr>
        <w:pStyle w:val="Normal1"/>
        <w:rPr>
          <w:lang w:val="en-GB"/>
        </w:rPr>
      </w:pPr>
      <w:r w:rsidRPr="009F1417">
        <w:rPr>
          <w:lang w:val="en-GB"/>
        </w:rPr>
        <w:t>(Letterhead of the Bidder/Lead Partner, including full postal address, telephone, fax, email addresses only to be used for this purpose)</w:t>
      </w:r>
    </w:p>
    <w:p w14:paraId="54823611" w14:textId="77777777" w:rsidR="009171FF" w:rsidRPr="009F1417" w:rsidRDefault="00042F5F">
      <w:pPr>
        <w:pStyle w:val="Normal1"/>
        <w:rPr>
          <w:lang w:val="en-GB"/>
        </w:rPr>
      </w:pPr>
      <w:r w:rsidRPr="009F1417">
        <w:rPr>
          <w:lang w:val="en-GB"/>
        </w:rPr>
        <w:t>Date: __________</w:t>
      </w:r>
    </w:p>
    <w:p w14:paraId="2261073D" w14:textId="77777777" w:rsidR="009171FF" w:rsidRPr="009F1417" w:rsidRDefault="009171FF">
      <w:pPr>
        <w:pStyle w:val="Normal1"/>
        <w:rPr>
          <w:lang w:val="en-GB"/>
        </w:rPr>
      </w:pPr>
    </w:p>
    <w:p w14:paraId="7F5F798F" w14:textId="77777777" w:rsidR="009171FF" w:rsidRPr="009F1417" w:rsidRDefault="00042F5F">
      <w:pPr>
        <w:pStyle w:val="Normal1"/>
        <w:rPr>
          <w:lang w:val="en-GB"/>
        </w:rPr>
      </w:pPr>
      <w:r w:rsidRPr="009F1417">
        <w:rPr>
          <w:lang w:val="en-GB"/>
        </w:rPr>
        <w:t>To,</w:t>
      </w:r>
    </w:p>
    <w:p w14:paraId="0CC77151" w14:textId="77777777" w:rsidR="009171FF" w:rsidRPr="009F1417" w:rsidRDefault="00C14B5E">
      <w:pPr>
        <w:pStyle w:val="Normal1"/>
        <w:rPr>
          <w:lang w:val="en-GB"/>
        </w:rPr>
      </w:pPr>
      <w:r w:rsidRPr="009F1417">
        <w:rPr>
          <w:highlight w:val="yellow"/>
          <w:lang w:val="en-GB"/>
        </w:rPr>
        <w:t xml:space="preserve">Name and address of the </w:t>
      </w:r>
      <w:r w:rsidR="00067E2A" w:rsidRPr="009F1417">
        <w:rPr>
          <w:highlight w:val="yellow"/>
          <w:lang w:val="en-GB"/>
        </w:rPr>
        <w:t>[IMPLEMENTING AGENCY</w:t>
      </w:r>
      <w:proofErr w:type="gramStart"/>
      <w:r w:rsidR="00067E2A" w:rsidRPr="009F1417">
        <w:rPr>
          <w:highlight w:val="yellow"/>
          <w:lang w:val="en-GB"/>
        </w:rPr>
        <w:t>]</w:t>
      </w:r>
      <w:r w:rsidRPr="009F1417">
        <w:rPr>
          <w:highlight w:val="yellow"/>
          <w:lang w:val="en-GB"/>
        </w:rPr>
        <w:t xml:space="preserve">  </w:t>
      </w:r>
      <w:proofErr w:type="gramEnd"/>
      <w:r w:rsidRPr="009F1417">
        <w:rPr>
          <w:highlight w:val="yellow"/>
          <w:lang w:val="en-GB"/>
        </w:rPr>
        <w:br/>
      </w:r>
      <w:r w:rsidR="00042F5F" w:rsidRPr="009F1417">
        <w:rPr>
          <w:lang w:val="en-GB"/>
        </w:rPr>
        <w:br/>
      </w:r>
    </w:p>
    <w:p w14:paraId="5A52E865" w14:textId="77777777" w:rsidR="009171FF" w:rsidRPr="009F1417" w:rsidRDefault="00042F5F">
      <w:pPr>
        <w:pStyle w:val="Normal1"/>
        <w:rPr>
          <w:lang w:val="en-GB"/>
        </w:rPr>
      </w:pPr>
      <w:r w:rsidRPr="009F1417">
        <w:rPr>
          <w:lang w:val="en-GB"/>
        </w:rPr>
        <w:t>Sir,</w:t>
      </w:r>
    </w:p>
    <w:p w14:paraId="39AA5ED5" w14:textId="77777777" w:rsidR="009171FF" w:rsidRPr="009F1417" w:rsidRDefault="00042F5F">
      <w:pPr>
        <w:pStyle w:val="Normal1"/>
        <w:rPr>
          <w:lang w:val="en-GB"/>
        </w:rPr>
      </w:pPr>
      <w:r w:rsidRPr="009F1417">
        <w:rPr>
          <w:lang w:val="en-GB"/>
        </w:rPr>
        <w:t xml:space="preserve">Being duly authorized to represent and act on behalf of __________ (here­inafter “the Bidder”), and having reviewed and fully understood the Technical bid qualification information provided in the RFP No. __________, the undersigned hereby applies to be qualified by you as a Service Provider for the </w:t>
      </w:r>
      <w:r w:rsidR="00067E2A" w:rsidRPr="009F1417">
        <w:rPr>
          <w:lang w:val="en-GB"/>
        </w:rPr>
        <w:t>[CITY] Cycle Sharing System</w:t>
      </w:r>
      <w:r w:rsidRPr="009F1417">
        <w:rPr>
          <w:lang w:val="en-GB"/>
        </w:rPr>
        <w:t>.</w:t>
      </w:r>
    </w:p>
    <w:p w14:paraId="5804D9AF" w14:textId="77777777" w:rsidR="009171FF" w:rsidRPr="009F1417" w:rsidRDefault="00042F5F">
      <w:pPr>
        <w:pStyle w:val="Normal1"/>
        <w:rPr>
          <w:lang w:val="en-GB"/>
        </w:rPr>
      </w:pPr>
      <w:r w:rsidRPr="009F1417">
        <w:rPr>
          <w:lang w:val="en-GB"/>
        </w:rPr>
        <w:t>Attached to this letter are certified copies of the following original documents:</w:t>
      </w:r>
    </w:p>
    <w:p w14:paraId="4D1FF347" w14:textId="77777777" w:rsidR="009171FF" w:rsidRPr="009F1417" w:rsidRDefault="00042F5F">
      <w:pPr>
        <w:pStyle w:val="Normal1"/>
        <w:numPr>
          <w:ilvl w:val="0"/>
          <w:numId w:val="13"/>
        </w:numPr>
        <w:ind w:hanging="359"/>
        <w:contextualSpacing/>
        <w:rPr>
          <w:lang w:val="en-GB"/>
        </w:rPr>
      </w:pPr>
      <w:r w:rsidRPr="009F1417">
        <w:rPr>
          <w:lang w:val="en-GB"/>
        </w:rPr>
        <w:t>The applicant’s legal status</w:t>
      </w:r>
    </w:p>
    <w:p w14:paraId="5DC4C96D" w14:textId="77777777" w:rsidR="009171FF" w:rsidRPr="009F1417" w:rsidRDefault="00042F5F">
      <w:pPr>
        <w:pStyle w:val="Normal1"/>
        <w:numPr>
          <w:ilvl w:val="0"/>
          <w:numId w:val="13"/>
        </w:numPr>
        <w:ind w:hanging="359"/>
        <w:contextualSpacing/>
        <w:rPr>
          <w:lang w:val="en-GB"/>
        </w:rPr>
      </w:pPr>
      <w:r w:rsidRPr="009F1417">
        <w:rPr>
          <w:lang w:val="en-GB"/>
        </w:rPr>
        <w:t>The applicant’s principal place of business</w:t>
      </w:r>
    </w:p>
    <w:p w14:paraId="6170443F" w14:textId="77777777" w:rsidR="009171FF" w:rsidRPr="009F1417" w:rsidRDefault="00042F5F">
      <w:pPr>
        <w:pStyle w:val="Normal1"/>
        <w:numPr>
          <w:ilvl w:val="0"/>
          <w:numId w:val="13"/>
        </w:numPr>
        <w:ind w:hanging="359"/>
        <w:contextualSpacing/>
        <w:rPr>
          <w:lang w:val="en-GB"/>
        </w:rPr>
      </w:pPr>
      <w:r w:rsidRPr="009F1417">
        <w:rPr>
          <w:lang w:val="en-GB"/>
        </w:rPr>
        <w:t>Documents evidencing the incorporation/registration of the firm, including place of incorporation</w:t>
      </w:r>
    </w:p>
    <w:p w14:paraId="2AF70313" w14:textId="77777777" w:rsidR="009171FF" w:rsidRPr="009F1417" w:rsidRDefault="00042F5F">
      <w:pPr>
        <w:pStyle w:val="Normal1"/>
        <w:numPr>
          <w:ilvl w:val="0"/>
          <w:numId w:val="13"/>
        </w:numPr>
        <w:ind w:hanging="359"/>
        <w:contextualSpacing/>
        <w:rPr>
          <w:lang w:val="en-GB"/>
        </w:rPr>
      </w:pPr>
      <w:r w:rsidRPr="009F1417">
        <w:rPr>
          <w:lang w:val="en-GB"/>
        </w:rPr>
        <w:t>Memorandum of understanding (in case of consortium/joint venture), indicating share of the consortium member in equity of the proposed joint venture company</w:t>
      </w:r>
    </w:p>
    <w:p w14:paraId="613DAFBD" w14:textId="77777777" w:rsidR="009171FF" w:rsidRPr="009F1417" w:rsidRDefault="00042F5F">
      <w:pPr>
        <w:pStyle w:val="Normal1"/>
        <w:numPr>
          <w:ilvl w:val="0"/>
          <w:numId w:val="13"/>
        </w:numPr>
        <w:ind w:hanging="359"/>
        <w:contextualSpacing/>
        <w:rPr>
          <w:lang w:val="en-GB"/>
        </w:rPr>
      </w:pPr>
      <w:r w:rsidRPr="009F1417">
        <w:rPr>
          <w:lang w:val="en-GB"/>
        </w:rPr>
        <w:t>All documents as specified in Technical Bid and RFP in respective envelopes.</w:t>
      </w:r>
    </w:p>
    <w:p w14:paraId="168BDC93" w14:textId="77777777" w:rsidR="009171FF" w:rsidRPr="009F1417" w:rsidRDefault="00042F5F">
      <w:pPr>
        <w:pStyle w:val="Normal1"/>
        <w:numPr>
          <w:ilvl w:val="0"/>
          <w:numId w:val="13"/>
        </w:numPr>
        <w:ind w:hanging="359"/>
        <w:contextualSpacing/>
        <w:rPr>
          <w:lang w:val="en-GB"/>
        </w:rPr>
      </w:pPr>
      <w:r w:rsidRPr="009F1417">
        <w:rPr>
          <w:lang w:val="en-GB"/>
        </w:rPr>
        <w:t xml:space="preserve">The EMD/Bid Security amount of </w:t>
      </w:r>
      <w:r w:rsidRPr="009F1417">
        <w:rPr>
          <w:highlight w:val="yellow"/>
          <w:lang w:val="en-GB"/>
        </w:rPr>
        <w:t>Rs. 2,00,000 (Rs two lakh</w:t>
      </w:r>
      <w:r w:rsidRPr="009F1417">
        <w:rPr>
          <w:lang w:val="en-GB"/>
        </w:rPr>
        <w:t xml:space="preserve">) vide DD no. __________ dated __________ </w:t>
      </w:r>
      <w:proofErr w:type="gramStart"/>
      <w:r w:rsidRPr="009F1417">
        <w:rPr>
          <w:lang w:val="en-GB"/>
        </w:rPr>
        <w:t>of</w:t>
      </w:r>
      <w:r w:rsidR="00043D0B" w:rsidRPr="009F1417">
        <w:rPr>
          <w:lang w:val="en-GB"/>
        </w:rPr>
        <w:t xml:space="preserve"> </w:t>
      </w:r>
      <w:r w:rsidRPr="009F1417">
        <w:rPr>
          <w:lang w:val="en-GB"/>
        </w:rPr>
        <w:t xml:space="preserve"> bank</w:t>
      </w:r>
      <w:proofErr w:type="gramEnd"/>
      <w:r w:rsidRPr="009F1417">
        <w:rPr>
          <w:lang w:val="en-GB"/>
        </w:rPr>
        <w:t xml:space="preserve"> __________ drawn in favour of __________ and payable at </w:t>
      </w:r>
      <w:r w:rsidR="00C14B5E" w:rsidRPr="009F1417">
        <w:rPr>
          <w:lang w:val="en-GB"/>
        </w:rPr>
        <w:t>_______ (city)</w:t>
      </w:r>
      <w:r w:rsidRPr="009F1417">
        <w:rPr>
          <w:lang w:val="en-GB"/>
        </w:rPr>
        <w:t>.</w:t>
      </w:r>
    </w:p>
    <w:p w14:paraId="0E99B0FF" w14:textId="77777777" w:rsidR="009171FF" w:rsidRPr="009F1417" w:rsidRDefault="00042F5F">
      <w:pPr>
        <w:pStyle w:val="Normal1"/>
        <w:rPr>
          <w:lang w:val="en-GB"/>
        </w:rPr>
      </w:pPr>
      <w:r w:rsidRPr="009F1417">
        <w:rPr>
          <w:lang w:val="en-GB"/>
        </w:rPr>
        <w:t xml:space="preserve">The </w:t>
      </w:r>
      <w:r w:rsidR="00067E2A" w:rsidRPr="009F1417">
        <w:rPr>
          <w:lang w:val="en-GB"/>
        </w:rPr>
        <w:t>[IMPLEMENTING AGENCY]</w:t>
      </w:r>
      <w:r w:rsidR="00C14B5E" w:rsidRPr="009F1417">
        <w:rPr>
          <w:lang w:val="en-GB"/>
        </w:rPr>
        <w:t xml:space="preserve"> </w:t>
      </w:r>
      <w:r w:rsidRPr="009F1417">
        <w:rPr>
          <w:lang w:val="en-GB"/>
        </w:rPr>
        <w:t>and its authorized representatives are hereby authorized to conduct any inquiries or investigations to verify the statements, documents, and information submitted in connection with this application, and to seek clarification from banker(s) and / or client(s) regarding any financial and technical aspects thereof by way of letters or otherwise from any such institutions, in order to verify statements and information provided in this application, or with regard to our resources, experience, and competence.</w:t>
      </w:r>
    </w:p>
    <w:p w14:paraId="3927E5F4" w14:textId="77777777" w:rsidR="009171FF" w:rsidRPr="009F1417" w:rsidRDefault="00042F5F">
      <w:pPr>
        <w:pStyle w:val="Normal1"/>
        <w:rPr>
          <w:lang w:val="en-GB"/>
        </w:rPr>
      </w:pPr>
      <w:r w:rsidRPr="009F1417">
        <w:rPr>
          <w:lang w:val="en-GB"/>
        </w:rPr>
        <w:t>This application is made in the full understanding that:</w:t>
      </w:r>
    </w:p>
    <w:p w14:paraId="4AAD87C6" w14:textId="77777777" w:rsidR="009171FF" w:rsidRPr="009F1417" w:rsidRDefault="00042F5F">
      <w:pPr>
        <w:pStyle w:val="Normal1"/>
        <w:numPr>
          <w:ilvl w:val="0"/>
          <w:numId w:val="69"/>
        </w:numPr>
        <w:ind w:hanging="359"/>
        <w:contextualSpacing/>
        <w:rPr>
          <w:lang w:val="en-GB"/>
        </w:rPr>
      </w:pPr>
      <w:r w:rsidRPr="009F1417">
        <w:rPr>
          <w:lang w:val="en-GB"/>
        </w:rPr>
        <w:t xml:space="preserve">Our bid and any information submitted for at the time of bidding will be subject to verification by </w:t>
      </w:r>
      <w:r w:rsidR="00067E2A" w:rsidRPr="009F1417">
        <w:rPr>
          <w:lang w:val="en-GB"/>
        </w:rPr>
        <w:t>[IMPLEMENTING AGENCY]</w:t>
      </w:r>
      <w:r w:rsidRPr="009F1417">
        <w:rPr>
          <w:lang w:val="en-GB"/>
        </w:rPr>
        <w:t>.</w:t>
      </w:r>
    </w:p>
    <w:p w14:paraId="7E3E915D" w14:textId="77777777" w:rsidR="009171FF" w:rsidRPr="009F1417" w:rsidRDefault="00067E2A">
      <w:pPr>
        <w:pStyle w:val="Normal1"/>
        <w:numPr>
          <w:ilvl w:val="0"/>
          <w:numId w:val="69"/>
        </w:numPr>
        <w:ind w:hanging="359"/>
        <w:contextualSpacing/>
        <w:rPr>
          <w:lang w:val="en-GB"/>
        </w:rPr>
      </w:pPr>
      <w:r w:rsidRPr="009F1417">
        <w:rPr>
          <w:lang w:val="en-GB"/>
        </w:rPr>
        <w:t>[IMPLEMENTING AGENCY]</w:t>
      </w:r>
      <w:r w:rsidR="00042F5F" w:rsidRPr="009F1417">
        <w:rPr>
          <w:lang w:val="en-GB"/>
        </w:rPr>
        <w:t xml:space="preserve"> has reserved the right to:</w:t>
      </w:r>
    </w:p>
    <w:p w14:paraId="415BA634" w14:textId="77777777" w:rsidR="009171FF" w:rsidRPr="009F1417" w:rsidRDefault="00042F5F">
      <w:pPr>
        <w:pStyle w:val="Normal1"/>
        <w:numPr>
          <w:ilvl w:val="1"/>
          <w:numId w:val="69"/>
        </w:numPr>
        <w:ind w:hanging="359"/>
        <w:contextualSpacing/>
        <w:rPr>
          <w:lang w:val="en-GB"/>
        </w:rPr>
      </w:pPr>
      <w:r w:rsidRPr="009F1417">
        <w:rPr>
          <w:lang w:val="en-GB"/>
        </w:rPr>
        <w:t>Amend the scope of work for the Cycle Sharing System. In such event, bids will only be called from qualified bidders who meet the revised requirements; and</w:t>
      </w:r>
    </w:p>
    <w:p w14:paraId="7403F7D2" w14:textId="77777777" w:rsidR="009171FF" w:rsidRPr="009F1417" w:rsidRDefault="00042F5F">
      <w:pPr>
        <w:pStyle w:val="Normal1"/>
        <w:numPr>
          <w:ilvl w:val="1"/>
          <w:numId w:val="69"/>
        </w:numPr>
        <w:ind w:hanging="359"/>
        <w:contextualSpacing/>
        <w:rPr>
          <w:lang w:val="en-GB"/>
        </w:rPr>
      </w:pPr>
      <w:r w:rsidRPr="009F1417">
        <w:rPr>
          <w:lang w:val="en-GB"/>
        </w:rPr>
        <w:t>Reject or accept any application, cancel the Technical Bid, the qualification/Bid process, and reject all applications; and</w:t>
      </w:r>
    </w:p>
    <w:p w14:paraId="574738CF" w14:textId="77777777" w:rsidR="009171FF" w:rsidRPr="009F1417" w:rsidRDefault="00067E2A">
      <w:pPr>
        <w:pStyle w:val="Normal1"/>
        <w:numPr>
          <w:ilvl w:val="0"/>
          <w:numId w:val="69"/>
        </w:numPr>
        <w:ind w:hanging="359"/>
        <w:contextualSpacing/>
        <w:rPr>
          <w:lang w:val="en-GB"/>
        </w:rPr>
      </w:pPr>
      <w:r w:rsidRPr="009F1417">
        <w:rPr>
          <w:lang w:val="en-GB"/>
        </w:rPr>
        <w:lastRenderedPageBreak/>
        <w:t>[IMPLEMENTING AGENCY]</w:t>
      </w:r>
      <w:r w:rsidR="00042F5F" w:rsidRPr="009F1417">
        <w:rPr>
          <w:lang w:val="en-GB"/>
        </w:rPr>
        <w:t xml:space="preserve"> shall not be liable for any such actions and shall be under no obligation to inform us of the grounds for the same.</w:t>
      </w:r>
    </w:p>
    <w:p w14:paraId="625B5169" w14:textId="77777777" w:rsidR="009171FF" w:rsidRPr="009F1417" w:rsidRDefault="00042F5F">
      <w:pPr>
        <w:pStyle w:val="Normal1"/>
        <w:rPr>
          <w:lang w:val="en-GB"/>
        </w:rPr>
      </w:pPr>
      <w:r w:rsidRPr="009F1417">
        <w:rPr>
          <w:lang w:val="en-GB"/>
        </w:rPr>
        <w:t>We confirm that we agree with the terms and conditions provided in RFP/Technical Bid.</w:t>
      </w:r>
    </w:p>
    <w:p w14:paraId="644F1EC8" w14:textId="77777777" w:rsidR="009171FF" w:rsidRPr="009F1417" w:rsidRDefault="00042F5F">
      <w:pPr>
        <w:pStyle w:val="Normal1"/>
        <w:rPr>
          <w:lang w:val="en-GB"/>
        </w:rPr>
      </w:pPr>
      <w:r w:rsidRPr="009F1417">
        <w:rPr>
          <w:lang w:val="en-GB"/>
        </w:rPr>
        <w:t xml:space="preserve">The Technical Bid and the Financial Bid submitted by us shall be valid for the period of 180 (One hundred and Eighty) days from the date of bid opening prescribed by </w:t>
      </w:r>
      <w:r w:rsidR="00067E2A" w:rsidRPr="009F1417">
        <w:rPr>
          <w:lang w:val="en-GB"/>
        </w:rPr>
        <w:t>[IMPLEMENTING AGENCY]</w:t>
      </w:r>
      <w:r w:rsidRPr="009F1417">
        <w:rPr>
          <w:lang w:val="en-GB"/>
        </w:rPr>
        <w:t>.</w:t>
      </w:r>
    </w:p>
    <w:p w14:paraId="4A5CBF3D" w14:textId="77777777" w:rsidR="009171FF" w:rsidRPr="009F1417" w:rsidRDefault="00042F5F">
      <w:pPr>
        <w:pStyle w:val="Normal1"/>
        <w:rPr>
          <w:lang w:val="en-GB"/>
        </w:rPr>
      </w:pPr>
      <w:r w:rsidRPr="009F1417">
        <w:rPr>
          <w:lang w:val="en-GB"/>
        </w:rPr>
        <w:t xml:space="preserve">The Bid Purchase amount of Rs. 25,000/- (Rupees Twenty-five Thousand only) has been paid by us/ is enclosed by us along with this letter in the form vide DD number __________ dated-------------- of bank __________ drawn in favour of __________ and payable at </w:t>
      </w:r>
      <w:r w:rsidR="00C14B5E" w:rsidRPr="009F1417">
        <w:rPr>
          <w:highlight w:val="yellow"/>
          <w:lang w:val="en-GB"/>
        </w:rPr>
        <w:t>_______ city</w:t>
      </w:r>
      <w:r w:rsidR="00C14B5E" w:rsidRPr="009F1417">
        <w:rPr>
          <w:lang w:val="en-GB"/>
        </w:rPr>
        <w:t xml:space="preserve"> </w:t>
      </w:r>
      <w:r w:rsidRPr="009F1417">
        <w:rPr>
          <w:lang w:val="en-GB"/>
        </w:rPr>
        <w:t xml:space="preserve">(in the event that the RFP has been downloaded in electronic form) </w:t>
      </w:r>
    </w:p>
    <w:p w14:paraId="6321662B" w14:textId="77777777" w:rsidR="009171FF" w:rsidRPr="009F1417" w:rsidRDefault="00042F5F">
      <w:pPr>
        <w:pStyle w:val="Normal1"/>
        <w:rPr>
          <w:lang w:val="en-GB"/>
        </w:rPr>
      </w:pPr>
      <w:r w:rsidRPr="009F1417">
        <w:rPr>
          <w:lang w:val="en-GB"/>
        </w:rPr>
        <w:t>The undersigned declares that the statements made and the information provided in the application is complete, true and correct in every detail.</w:t>
      </w:r>
    </w:p>
    <w:p w14:paraId="135965C0" w14:textId="77777777" w:rsidR="009171FF" w:rsidRPr="009F1417" w:rsidRDefault="00042F5F">
      <w:pPr>
        <w:pStyle w:val="Normal1"/>
        <w:rPr>
          <w:lang w:val="en-GB"/>
        </w:rPr>
      </w:pPr>
      <w:r w:rsidRPr="009F1417">
        <w:rPr>
          <w:lang w:val="en-GB"/>
        </w:rPr>
        <w:t>Signed,</w:t>
      </w:r>
    </w:p>
    <w:p w14:paraId="67A14054" w14:textId="77777777" w:rsidR="009171FF" w:rsidRPr="009F1417" w:rsidRDefault="00042F5F">
      <w:pPr>
        <w:pStyle w:val="Normal1"/>
        <w:rPr>
          <w:lang w:val="en-GB"/>
        </w:rPr>
      </w:pPr>
      <w:r w:rsidRPr="009F1417">
        <w:rPr>
          <w:lang w:val="en-GB"/>
        </w:rPr>
        <w:t>[Name]</w:t>
      </w:r>
    </w:p>
    <w:p w14:paraId="302DBE98" w14:textId="77777777" w:rsidR="009171FF" w:rsidRPr="009F1417" w:rsidRDefault="00042F5F">
      <w:pPr>
        <w:pStyle w:val="Normal1"/>
        <w:rPr>
          <w:lang w:val="en-GB"/>
        </w:rPr>
      </w:pPr>
      <w:r w:rsidRPr="009F1417">
        <w:rPr>
          <w:lang w:val="en-GB"/>
        </w:rPr>
        <w:t>For and on behalf of [name of Bidder or Consortium/Joint venture]</w:t>
      </w:r>
    </w:p>
    <w:p w14:paraId="65F58C28" w14:textId="77777777" w:rsidR="009171FF" w:rsidRPr="009F1417" w:rsidRDefault="009171FF">
      <w:pPr>
        <w:pStyle w:val="Normal1"/>
        <w:rPr>
          <w:lang w:val="en-GB"/>
        </w:rPr>
      </w:pPr>
    </w:p>
    <w:p w14:paraId="180ECA8D" w14:textId="77777777" w:rsidR="009171FF" w:rsidRPr="009F1417" w:rsidRDefault="00042F5F">
      <w:pPr>
        <w:pStyle w:val="Normal1"/>
        <w:rPr>
          <w:lang w:val="en-GB"/>
        </w:rPr>
      </w:pPr>
      <w:r w:rsidRPr="009F1417">
        <w:rPr>
          <w:lang w:val="en-GB"/>
        </w:rPr>
        <w:br w:type="page"/>
      </w:r>
    </w:p>
    <w:p w14:paraId="0A7D4BE8" w14:textId="77777777" w:rsidR="009171FF" w:rsidRPr="009F1417" w:rsidRDefault="009171FF">
      <w:pPr>
        <w:pStyle w:val="Normal1"/>
        <w:rPr>
          <w:lang w:val="en-GB"/>
        </w:rPr>
      </w:pPr>
    </w:p>
    <w:p w14:paraId="03D5BE1B" w14:textId="77777777" w:rsidR="009171FF" w:rsidRPr="009F1417" w:rsidRDefault="00DC74C5" w:rsidP="00B23BA5">
      <w:pPr>
        <w:pStyle w:val="Heading1-Appendix"/>
        <w:rPr>
          <w:lang w:val="en-GB"/>
        </w:rPr>
      </w:pPr>
      <w:bookmarkStart w:id="193" w:name="h.96m9afgcetfr" w:colFirst="0" w:colLast="0"/>
      <w:bookmarkStart w:id="194" w:name="h.x6ozho2kqzdr" w:colFirst="0" w:colLast="0"/>
      <w:bookmarkStart w:id="195" w:name="_Toc270316682"/>
      <w:bookmarkEnd w:id="193"/>
      <w:bookmarkEnd w:id="194"/>
      <w:r w:rsidRPr="009F1417">
        <w:rPr>
          <w:lang w:val="en-GB"/>
        </w:rPr>
        <w:t>Annex</w:t>
      </w:r>
      <w:r w:rsidR="00042F5F" w:rsidRPr="009F1417">
        <w:rPr>
          <w:lang w:val="en-GB"/>
        </w:rPr>
        <w:t xml:space="preserve"> C. Format for general information</w:t>
      </w:r>
      <w:bookmarkEnd w:id="195"/>
    </w:p>
    <w:p w14:paraId="39EAB57A" w14:textId="77777777" w:rsidR="009171FF" w:rsidRPr="009F1417" w:rsidRDefault="00042F5F">
      <w:pPr>
        <w:pStyle w:val="Normal1"/>
        <w:rPr>
          <w:lang w:val="en-GB"/>
        </w:rPr>
      </w:pPr>
      <w:r w:rsidRPr="009F1417">
        <w:rPr>
          <w:lang w:val="en-GB"/>
        </w:rPr>
        <w:t xml:space="preserve">(To be submitted for each firm in case of consortium/joint venture.) </w:t>
      </w:r>
    </w:p>
    <w:tbl>
      <w:tblPr>
        <w:tblW w:w="9360"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4A0" w:firstRow="1" w:lastRow="0" w:firstColumn="1" w:lastColumn="0" w:noHBand="0" w:noVBand="1"/>
      </w:tblPr>
      <w:tblGrid>
        <w:gridCol w:w="4920"/>
        <w:gridCol w:w="4440"/>
      </w:tblGrid>
      <w:tr w:rsidR="009171FF" w:rsidRPr="009F1417" w14:paraId="31290365" w14:textId="77777777">
        <w:tc>
          <w:tcPr>
            <w:tcW w:w="4920" w:type="dxa"/>
            <w:tcMar>
              <w:top w:w="100" w:type="dxa"/>
              <w:left w:w="100" w:type="dxa"/>
              <w:bottom w:w="100" w:type="dxa"/>
              <w:right w:w="100" w:type="dxa"/>
            </w:tcMar>
            <w:vAlign w:val="center"/>
          </w:tcPr>
          <w:p w14:paraId="7C40CE7A" w14:textId="77777777" w:rsidR="009171FF" w:rsidRPr="009F1417" w:rsidRDefault="00042F5F">
            <w:pPr>
              <w:pStyle w:val="Normal1"/>
              <w:rPr>
                <w:lang w:val="en-GB"/>
              </w:rPr>
            </w:pPr>
            <w:r w:rsidRPr="009F1417">
              <w:rPr>
                <w:lang w:val="en-GB"/>
              </w:rPr>
              <w:t>Name of Firm</w:t>
            </w:r>
          </w:p>
        </w:tc>
        <w:tc>
          <w:tcPr>
            <w:tcW w:w="4440" w:type="dxa"/>
            <w:tcMar>
              <w:top w:w="100" w:type="dxa"/>
              <w:left w:w="100" w:type="dxa"/>
              <w:bottom w:w="100" w:type="dxa"/>
              <w:right w:w="100" w:type="dxa"/>
            </w:tcMar>
            <w:vAlign w:val="center"/>
          </w:tcPr>
          <w:p w14:paraId="5D3E1142" w14:textId="77777777" w:rsidR="009171FF" w:rsidRPr="009F1417" w:rsidRDefault="00042F5F">
            <w:pPr>
              <w:pStyle w:val="Normal1"/>
              <w:rPr>
                <w:lang w:val="en-GB"/>
              </w:rPr>
            </w:pPr>
            <w:r w:rsidRPr="009F1417">
              <w:rPr>
                <w:lang w:val="en-GB"/>
              </w:rPr>
              <w:t xml:space="preserve"> </w:t>
            </w:r>
          </w:p>
        </w:tc>
      </w:tr>
      <w:tr w:rsidR="009171FF" w:rsidRPr="009F1417" w14:paraId="5376DC30" w14:textId="77777777">
        <w:tc>
          <w:tcPr>
            <w:tcW w:w="4920" w:type="dxa"/>
            <w:tcMar>
              <w:top w:w="100" w:type="dxa"/>
              <w:left w:w="100" w:type="dxa"/>
              <w:bottom w:w="100" w:type="dxa"/>
              <w:right w:w="100" w:type="dxa"/>
            </w:tcMar>
            <w:vAlign w:val="center"/>
          </w:tcPr>
          <w:p w14:paraId="0D73FB2F" w14:textId="77777777" w:rsidR="009171FF" w:rsidRPr="009F1417" w:rsidRDefault="00042F5F">
            <w:pPr>
              <w:pStyle w:val="Normal1"/>
              <w:rPr>
                <w:lang w:val="en-GB"/>
              </w:rPr>
            </w:pPr>
            <w:r w:rsidRPr="009F1417">
              <w:rPr>
                <w:lang w:val="en-GB"/>
              </w:rPr>
              <w:t xml:space="preserve">Head office address </w:t>
            </w:r>
          </w:p>
        </w:tc>
        <w:tc>
          <w:tcPr>
            <w:tcW w:w="4440" w:type="dxa"/>
            <w:tcMar>
              <w:top w:w="100" w:type="dxa"/>
              <w:left w:w="100" w:type="dxa"/>
              <w:bottom w:w="100" w:type="dxa"/>
              <w:right w:w="100" w:type="dxa"/>
            </w:tcMar>
            <w:vAlign w:val="center"/>
          </w:tcPr>
          <w:p w14:paraId="3577E41C" w14:textId="77777777" w:rsidR="009171FF" w:rsidRPr="009F1417" w:rsidRDefault="00042F5F">
            <w:pPr>
              <w:pStyle w:val="Normal1"/>
              <w:rPr>
                <w:lang w:val="en-GB"/>
              </w:rPr>
            </w:pPr>
            <w:r w:rsidRPr="009F1417">
              <w:rPr>
                <w:lang w:val="en-GB"/>
              </w:rPr>
              <w:t xml:space="preserve"> </w:t>
            </w:r>
          </w:p>
        </w:tc>
      </w:tr>
      <w:tr w:rsidR="009171FF" w:rsidRPr="009F1417" w14:paraId="74C6F951" w14:textId="77777777">
        <w:tc>
          <w:tcPr>
            <w:tcW w:w="4920" w:type="dxa"/>
            <w:tcMar>
              <w:top w:w="100" w:type="dxa"/>
              <w:left w:w="100" w:type="dxa"/>
              <w:bottom w:w="100" w:type="dxa"/>
              <w:right w:w="100" w:type="dxa"/>
            </w:tcMar>
            <w:vAlign w:val="center"/>
          </w:tcPr>
          <w:p w14:paraId="11EA0B5C" w14:textId="77777777" w:rsidR="009171FF" w:rsidRPr="009F1417" w:rsidRDefault="00042F5F">
            <w:pPr>
              <w:pStyle w:val="Normal1"/>
              <w:rPr>
                <w:lang w:val="en-GB"/>
              </w:rPr>
            </w:pPr>
            <w:r w:rsidRPr="009F1417">
              <w:rPr>
                <w:lang w:val="en-GB"/>
              </w:rPr>
              <w:t>Contact Person</w:t>
            </w:r>
          </w:p>
        </w:tc>
        <w:tc>
          <w:tcPr>
            <w:tcW w:w="4440" w:type="dxa"/>
            <w:tcMar>
              <w:top w:w="100" w:type="dxa"/>
              <w:left w:w="100" w:type="dxa"/>
              <w:bottom w:w="100" w:type="dxa"/>
              <w:right w:w="100" w:type="dxa"/>
            </w:tcMar>
            <w:vAlign w:val="center"/>
          </w:tcPr>
          <w:p w14:paraId="5AC28DCE" w14:textId="77777777" w:rsidR="009171FF" w:rsidRPr="009F1417" w:rsidRDefault="009171FF">
            <w:pPr>
              <w:pStyle w:val="Normal1"/>
              <w:rPr>
                <w:lang w:val="en-GB"/>
              </w:rPr>
            </w:pPr>
          </w:p>
        </w:tc>
      </w:tr>
      <w:tr w:rsidR="009171FF" w:rsidRPr="009F1417" w14:paraId="28DE10AA" w14:textId="77777777">
        <w:tc>
          <w:tcPr>
            <w:tcW w:w="4920" w:type="dxa"/>
            <w:tcMar>
              <w:top w:w="100" w:type="dxa"/>
              <w:left w:w="100" w:type="dxa"/>
              <w:bottom w:w="100" w:type="dxa"/>
              <w:right w:w="100" w:type="dxa"/>
            </w:tcMar>
            <w:vAlign w:val="center"/>
          </w:tcPr>
          <w:p w14:paraId="10577E55" w14:textId="77777777" w:rsidR="009171FF" w:rsidRPr="009F1417" w:rsidRDefault="00042F5F">
            <w:pPr>
              <w:pStyle w:val="Normal1"/>
              <w:rPr>
                <w:lang w:val="en-GB"/>
              </w:rPr>
            </w:pPr>
            <w:r w:rsidRPr="009F1417">
              <w:rPr>
                <w:lang w:val="en-GB"/>
              </w:rPr>
              <w:t>Telephone</w:t>
            </w:r>
          </w:p>
        </w:tc>
        <w:tc>
          <w:tcPr>
            <w:tcW w:w="4440" w:type="dxa"/>
            <w:tcMar>
              <w:top w:w="100" w:type="dxa"/>
              <w:left w:w="100" w:type="dxa"/>
              <w:bottom w:w="100" w:type="dxa"/>
              <w:right w:w="100" w:type="dxa"/>
            </w:tcMar>
            <w:vAlign w:val="center"/>
          </w:tcPr>
          <w:p w14:paraId="0796378F" w14:textId="77777777" w:rsidR="009171FF" w:rsidRPr="009F1417" w:rsidRDefault="009171FF">
            <w:pPr>
              <w:pStyle w:val="Normal1"/>
              <w:rPr>
                <w:lang w:val="en-GB"/>
              </w:rPr>
            </w:pPr>
          </w:p>
        </w:tc>
      </w:tr>
      <w:tr w:rsidR="009171FF" w:rsidRPr="009F1417" w14:paraId="2CC2C1E5" w14:textId="77777777">
        <w:tc>
          <w:tcPr>
            <w:tcW w:w="4920" w:type="dxa"/>
            <w:tcMar>
              <w:top w:w="100" w:type="dxa"/>
              <w:left w:w="100" w:type="dxa"/>
              <w:bottom w:w="100" w:type="dxa"/>
              <w:right w:w="100" w:type="dxa"/>
            </w:tcMar>
            <w:vAlign w:val="center"/>
          </w:tcPr>
          <w:p w14:paraId="6A320792" w14:textId="77777777" w:rsidR="009171FF" w:rsidRPr="009F1417" w:rsidRDefault="00042F5F">
            <w:pPr>
              <w:pStyle w:val="Normal1"/>
              <w:rPr>
                <w:lang w:val="en-GB"/>
              </w:rPr>
            </w:pPr>
            <w:r w:rsidRPr="009F1417">
              <w:rPr>
                <w:lang w:val="en-GB"/>
              </w:rPr>
              <w:t>Fax</w:t>
            </w:r>
          </w:p>
        </w:tc>
        <w:tc>
          <w:tcPr>
            <w:tcW w:w="4440" w:type="dxa"/>
            <w:tcMar>
              <w:top w:w="100" w:type="dxa"/>
              <w:left w:w="100" w:type="dxa"/>
              <w:bottom w:w="100" w:type="dxa"/>
              <w:right w:w="100" w:type="dxa"/>
            </w:tcMar>
            <w:vAlign w:val="center"/>
          </w:tcPr>
          <w:p w14:paraId="1C5966A0" w14:textId="77777777" w:rsidR="009171FF" w:rsidRPr="009F1417" w:rsidRDefault="009171FF">
            <w:pPr>
              <w:pStyle w:val="Normal1"/>
              <w:rPr>
                <w:lang w:val="en-GB"/>
              </w:rPr>
            </w:pPr>
          </w:p>
        </w:tc>
      </w:tr>
      <w:tr w:rsidR="009171FF" w:rsidRPr="009F1417" w14:paraId="458386A4" w14:textId="77777777">
        <w:tc>
          <w:tcPr>
            <w:tcW w:w="4920" w:type="dxa"/>
            <w:tcMar>
              <w:top w:w="100" w:type="dxa"/>
              <w:left w:w="100" w:type="dxa"/>
              <w:bottom w:w="100" w:type="dxa"/>
              <w:right w:w="100" w:type="dxa"/>
            </w:tcMar>
            <w:vAlign w:val="center"/>
          </w:tcPr>
          <w:p w14:paraId="469549C1" w14:textId="77777777" w:rsidR="009171FF" w:rsidRPr="009F1417" w:rsidRDefault="00042F5F">
            <w:pPr>
              <w:pStyle w:val="Normal1"/>
              <w:rPr>
                <w:lang w:val="en-GB"/>
              </w:rPr>
            </w:pPr>
            <w:r w:rsidRPr="009F1417">
              <w:rPr>
                <w:lang w:val="en-GB"/>
              </w:rPr>
              <w:t>Email</w:t>
            </w:r>
          </w:p>
        </w:tc>
        <w:tc>
          <w:tcPr>
            <w:tcW w:w="4440" w:type="dxa"/>
            <w:tcMar>
              <w:top w:w="100" w:type="dxa"/>
              <w:left w:w="100" w:type="dxa"/>
              <w:bottom w:w="100" w:type="dxa"/>
              <w:right w:w="100" w:type="dxa"/>
            </w:tcMar>
            <w:vAlign w:val="center"/>
          </w:tcPr>
          <w:p w14:paraId="683B499A" w14:textId="77777777" w:rsidR="009171FF" w:rsidRPr="009F1417" w:rsidRDefault="009171FF">
            <w:pPr>
              <w:pStyle w:val="Normal1"/>
              <w:rPr>
                <w:lang w:val="en-GB"/>
              </w:rPr>
            </w:pPr>
          </w:p>
        </w:tc>
      </w:tr>
      <w:tr w:rsidR="009171FF" w:rsidRPr="009F1417" w14:paraId="55158742" w14:textId="77777777">
        <w:tc>
          <w:tcPr>
            <w:tcW w:w="4920" w:type="dxa"/>
            <w:tcMar>
              <w:top w:w="100" w:type="dxa"/>
              <w:left w:w="100" w:type="dxa"/>
              <w:bottom w:w="100" w:type="dxa"/>
              <w:right w:w="100" w:type="dxa"/>
            </w:tcMar>
            <w:vAlign w:val="center"/>
          </w:tcPr>
          <w:p w14:paraId="61D1186B" w14:textId="77777777" w:rsidR="009171FF" w:rsidRPr="009F1417" w:rsidRDefault="00042F5F">
            <w:pPr>
              <w:pStyle w:val="Normal1"/>
              <w:rPr>
                <w:lang w:val="en-GB"/>
              </w:rPr>
            </w:pPr>
            <w:r w:rsidRPr="009F1417">
              <w:rPr>
                <w:lang w:val="en-GB"/>
              </w:rPr>
              <w:t>Place of incorporation/registration</w:t>
            </w:r>
          </w:p>
        </w:tc>
        <w:tc>
          <w:tcPr>
            <w:tcW w:w="4440" w:type="dxa"/>
            <w:tcMar>
              <w:top w:w="100" w:type="dxa"/>
              <w:left w:w="100" w:type="dxa"/>
              <w:bottom w:w="100" w:type="dxa"/>
              <w:right w:w="100" w:type="dxa"/>
            </w:tcMar>
            <w:vAlign w:val="center"/>
          </w:tcPr>
          <w:p w14:paraId="2DA2AEB8" w14:textId="77777777" w:rsidR="009171FF" w:rsidRPr="009F1417" w:rsidRDefault="00042F5F">
            <w:pPr>
              <w:pStyle w:val="Normal1"/>
              <w:rPr>
                <w:lang w:val="en-GB"/>
              </w:rPr>
            </w:pPr>
            <w:r w:rsidRPr="009F1417">
              <w:rPr>
                <w:lang w:val="en-GB"/>
              </w:rPr>
              <w:t xml:space="preserve"> </w:t>
            </w:r>
          </w:p>
        </w:tc>
      </w:tr>
      <w:tr w:rsidR="009171FF" w:rsidRPr="009F1417" w14:paraId="79D476CD" w14:textId="77777777">
        <w:tc>
          <w:tcPr>
            <w:tcW w:w="4920" w:type="dxa"/>
            <w:tcMar>
              <w:top w:w="100" w:type="dxa"/>
              <w:left w:w="100" w:type="dxa"/>
              <w:bottom w:w="100" w:type="dxa"/>
              <w:right w:w="100" w:type="dxa"/>
            </w:tcMar>
            <w:vAlign w:val="center"/>
          </w:tcPr>
          <w:p w14:paraId="35F2D495" w14:textId="77777777" w:rsidR="009171FF" w:rsidRPr="009F1417" w:rsidRDefault="00042F5F">
            <w:pPr>
              <w:pStyle w:val="Normal1"/>
              <w:rPr>
                <w:lang w:val="en-GB"/>
              </w:rPr>
            </w:pPr>
            <w:r w:rsidRPr="009F1417">
              <w:rPr>
                <w:lang w:val="en-GB"/>
              </w:rPr>
              <w:t>Year of incorporation/registration</w:t>
            </w:r>
          </w:p>
        </w:tc>
        <w:tc>
          <w:tcPr>
            <w:tcW w:w="4440" w:type="dxa"/>
            <w:tcMar>
              <w:top w:w="100" w:type="dxa"/>
              <w:left w:w="100" w:type="dxa"/>
              <w:bottom w:w="100" w:type="dxa"/>
              <w:right w:w="100" w:type="dxa"/>
            </w:tcMar>
            <w:vAlign w:val="center"/>
          </w:tcPr>
          <w:p w14:paraId="3FD2174B" w14:textId="77777777" w:rsidR="009171FF" w:rsidRPr="009F1417" w:rsidRDefault="009171FF">
            <w:pPr>
              <w:pStyle w:val="Normal1"/>
              <w:rPr>
                <w:lang w:val="en-GB"/>
              </w:rPr>
            </w:pPr>
          </w:p>
        </w:tc>
      </w:tr>
      <w:tr w:rsidR="009171FF" w:rsidRPr="009F1417" w14:paraId="106142AE" w14:textId="77777777">
        <w:tc>
          <w:tcPr>
            <w:tcW w:w="4920" w:type="dxa"/>
            <w:tcMar>
              <w:top w:w="100" w:type="dxa"/>
              <w:left w:w="100" w:type="dxa"/>
              <w:bottom w:w="100" w:type="dxa"/>
              <w:right w:w="100" w:type="dxa"/>
            </w:tcMar>
            <w:vAlign w:val="center"/>
          </w:tcPr>
          <w:p w14:paraId="66DE9F84" w14:textId="77777777" w:rsidR="009171FF" w:rsidRPr="009F1417" w:rsidRDefault="00042F5F">
            <w:pPr>
              <w:pStyle w:val="Normal1"/>
              <w:rPr>
                <w:lang w:val="en-GB"/>
              </w:rPr>
            </w:pPr>
            <w:r w:rsidRPr="009F1417">
              <w:rPr>
                <w:lang w:val="en-GB"/>
              </w:rPr>
              <w:t>No of employees</w:t>
            </w:r>
          </w:p>
        </w:tc>
        <w:tc>
          <w:tcPr>
            <w:tcW w:w="4440" w:type="dxa"/>
            <w:tcMar>
              <w:top w:w="100" w:type="dxa"/>
              <w:left w:w="100" w:type="dxa"/>
              <w:bottom w:w="100" w:type="dxa"/>
              <w:right w:w="100" w:type="dxa"/>
            </w:tcMar>
            <w:vAlign w:val="center"/>
          </w:tcPr>
          <w:p w14:paraId="059A6D56" w14:textId="77777777" w:rsidR="009171FF" w:rsidRPr="009F1417" w:rsidRDefault="00042F5F">
            <w:pPr>
              <w:pStyle w:val="Normal1"/>
              <w:rPr>
                <w:lang w:val="en-GB"/>
              </w:rPr>
            </w:pPr>
            <w:r w:rsidRPr="009F1417">
              <w:rPr>
                <w:lang w:val="en-GB"/>
              </w:rPr>
              <w:t xml:space="preserve"> </w:t>
            </w:r>
          </w:p>
        </w:tc>
      </w:tr>
      <w:tr w:rsidR="009171FF" w:rsidRPr="009F1417" w14:paraId="4C6E2DA5" w14:textId="77777777">
        <w:tc>
          <w:tcPr>
            <w:tcW w:w="4920" w:type="dxa"/>
            <w:tcMar>
              <w:top w:w="100" w:type="dxa"/>
              <w:left w:w="100" w:type="dxa"/>
              <w:bottom w:w="100" w:type="dxa"/>
              <w:right w:w="100" w:type="dxa"/>
            </w:tcMar>
            <w:vAlign w:val="center"/>
          </w:tcPr>
          <w:p w14:paraId="7E47B6CB" w14:textId="77777777" w:rsidR="009171FF" w:rsidRPr="009F1417" w:rsidRDefault="00042F5F">
            <w:pPr>
              <w:pStyle w:val="Normal1"/>
              <w:rPr>
                <w:lang w:val="en-GB"/>
              </w:rPr>
            </w:pPr>
            <w:r w:rsidRPr="009F1417">
              <w:rPr>
                <w:lang w:val="en-GB"/>
              </w:rPr>
              <w:t>Legal status of firm (company/partnership/proprietorship, etc.)</w:t>
            </w:r>
          </w:p>
        </w:tc>
        <w:tc>
          <w:tcPr>
            <w:tcW w:w="4440" w:type="dxa"/>
            <w:tcMar>
              <w:top w:w="100" w:type="dxa"/>
              <w:left w:w="100" w:type="dxa"/>
              <w:bottom w:w="100" w:type="dxa"/>
              <w:right w:w="100" w:type="dxa"/>
            </w:tcMar>
            <w:vAlign w:val="center"/>
          </w:tcPr>
          <w:p w14:paraId="203C82AF" w14:textId="77777777" w:rsidR="009171FF" w:rsidRPr="009F1417" w:rsidRDefault="00042F5F">
            <w:pPr>
              <w:pStyle w:val="Normal1"/>
              <w:rPr>
                <w:lang w:val="en-GB"/>
              </w:rPr>
            </w:pPr>
            <w:r w:rsidRPr="009F1417">
              <w:rPr>
                <w:lang w:val="en-GB"/>
              </w:rPr>
              <w:t xml:space="preserve"> </w:t>
            </w:r>
          </w:p>
        </w:tc>
      </w:tr>
      <w:tr w:rsidR="009171FF" w:rsidRPr="009F1417" w14:paraId="50C8B8B2" w14:textId="77777777">
        <w:tc>
          <w:tcPr>
            <w:tcW w:w="4920" w:type="dxa"/>
            <w:tcMar>
              <w:top w:w="100" w:type="dxa"/>
              <w:left w:w="100" w:type="dxa"/>
              <w:bottom w:w="100" w:type="dxa"/>
              <w:right w:w="100" w:type="dxa"/>
            </w:tcMar>
            <w:vAlign w:val="center"/>
          </w:tcPr>
          <w:p w14:paraId="39D9E404" w14:textId="77777777" w:rsidR="009171FF" w:rsidRPr="009F1417" w:rsidRDefault="00042F5F">
            <w:pPr>
              <w:pStyle w:val="Normal1"/>
              <w:rPr>
                <w:lang w:val="en-GB"/>
              </w:rPr>
            </w:pPr>
            <w:r w:rsidRPr="009F1417">
              <w:rPr>
                <w:lang w:val="en-GB"/>
              </w:rPr>
              <w:t>Registration/incorporation documents</w:t>
            </w:r>
          </w:p>
        </w:tc>
        <w:tc>
          <w:tcPr>
            <w:tcW w:w="4440" w:type="dxa"/>
            <w:tcMar>
              <w:top w:w="100" w:type="dxa"/>
              <w:left w:w="100" w:type="dxa"/>
              <w:bottom w:w="100" w:type="dxa"/>
              <w:right w:w="100" w:type="dxa"/>
            </w:tcMar>
            <w:vAlign w:val="center"/>
          </w:tcPr>
          <w:p w14:paraId="770D3575" w14:textId="77777777" w:rsidR="009171FF" w:rsidRPr="009F1417" w:rsidRDefault="009171FF">
            <w:pPr>
              <w:pStyle w:val="Normal1"/>
              <w:rPr>
                <w:lang w:val="en-GB"/>
              </w:rPr>
            </w:pPr>
          </w:p>
        </w:tc>
      </w:tr>
      <w:tr w:rsidR="009171FF" w:rsidRPr="009F1417" w14:paraId="1732761C" w14:textId="77777777">
        <w:tc>
          <w:tcPr>
            <w:tcW w:w="4920" w:type="dxa"/>
            <w:tcMar>
              <w:top w:w="100" w:type="dxa"/>
              <w:left w:w="100" w:type="dxa"/>
              <w:bottom w:w="100" w:type="dxa"/>
              <w:right w:w="100" w:type="dxa"/>
            </w:tcMar>
            <w:vAlign w:val="center"/>
          </w:tcPr>
          <w:p w14:paraId="3F6273C8" w14:textId="77777777" w:rsidR="009171FF" w:rsidRPr="009F1417" w:rsidRDefault="00042F5F">
            <w:pPr>
              <w:pStyle w:val="Normal1"/>
              <w:rPr>
                <w:lang w:val="en-GB"/>
              </w:rPr>
            </w:pPr>
            <w:r w:rsidRPr="009F1417">
              <w:rPr>
                <w:lang w:val="en-GB"/>
              </w:rPr>
              <w:t>If applying as a joint venture, the status of the company in the joint venture</w:t>
            </w:r>
          </w:p>
        </w:tc>
        <w:tc>
          <w:tcPr>
            <w:tcW w:w="4440" w:type="dxa"/>
            <w:tcMar>
              <w:top w:w="100" w:type="dxa"/>
              <w:left w:w="100" w:type="dxa"/>
              <w:bottom w:w="100" w:type="dxa"/>
              <w:right w:w="100" w:type="dxa"/>
            </w:tcMar>
            <w:vAlign w:val="center"/>
          </w:tcPr>
          <w:p w14:paraId="3F00A7CF" w14:textId="77777777" w:rsidR="009171FF" w:rsidRPr="009F1417" w:rsidRDefault="00042F5F">
            <w:pPr>
              <w:pStyle w:val="Normal1"/>
              <w:rPr>
                <w:lang w:val="en-GB"/>
              </w:rPr>
            </w:pPr>
            <w:r w:rsidRPr="009F1417">
              <w:rPr>
                <w:lang w:val="en-GB"/>
              </w:rPr>
              <w:t xml:space="preserve"> </w:t>
            </w:r>
          </w:p>
        </w:tc>
      </w:tr>
      <w:tr w:rsidR="009171FF" w:rsidRPr="009F1417" w14:paraId="16F467DD" w14:textId="77777777">
        <w:tc>
          <w:tcPr>
            <w:tcW w:w="4920" w:type="dxa"/>
            <w:tcMar>
              <w:top w:w="100" w:type="dxa"/>
              <w:left w:w="100" w:type="dxa"/>
              <w:bottom w:w="100" w:type="dxa"/>
              <w:right w:w="100" w:type="dxa"/>
            </w:tcMar>
            <w:vAlign w:val="center"/>
          </w:tcPr>
          <w:p w14:paraId="05E9D5B6" w14:textId="77777777" w:rsidR="009171FF" w:rsidRPr="009F1417" w:rsidRDefault="00042F5F">
            <w:pPr>
              <w:pStyle w:val="Normal1"/>
              <w:rPr>
                <w:lang w:val="en-GB"/>
              </w:rPr>
            </w:pPr>
            <w:r w:rsidRPr="009F1417">
              <w:rPr>
                <w:lang w:val="en-GB"/>
              </w:rPr>
              <w:t>Ownership structure, business growth revenue details, staff details and/or capability statement.</w:t>
            </w:r>
          </w:p>
        </w:tc>
        <w:tc>
          <w:tcPr>
            <w:tcW w:w="4440" w:type="dxa"/>
            <w:tcMar>
              <w:top w:w="100" w:type="dxa"/>
              <w:left w:w="100" w:type="dxa"/>
              <w:bottom w:w="100" w:type="dxa"/>
              <w:right w:w="100" w:type="dxa"/>
            </w:tcMar>
            <w:vAlign w:val="center"/>
          </w:tcPr>
          <w:p w14:paraId="76B849CE" w14:textId="77777777" w:rsidR="009171FF" w:rsidRPr="009F1417" w:rsidRDefault="00042F5F">
            <w:pPr>
              <w:pStyle w:val="Normal1"/>
              <w:rPr>
                <w:lang w:val="en-GB"/>
              </w:rPr>
            </w:pPr>
            <w:r w:rsidRPr="009F1417">
              <w:rPr>
                <w:lang w:val="en-GB"/>
              </w:rPr>
              <w:t xml:space="preserve"> </w:t>
            </w:r>
          </w:p>
        </w:tc>
      </w:tr>
      <w:tr w:rsidR="009171FF" w:rsidRPr="009F1417" w14:paraId="2819CDEB" w14:textId="77777777">
        <w:tc>
          <w:tcPr>
            <w:tcW w:w="4920" w:type="dxa"/>
            <w:tcMar>
              <w:top w:w="100" w:type="dxa"/>
              <w:left w:w="100" w:type="dxa"/>
              <w:bottom w:w="100" w:type="dxa"/>
              <w:right w:w="100" w:type="dxa"/>
            </w:tcMar>
            <w:vAlign w:val="center"/>
          </w:tcPr>
          <w:p w14:paraId="39413EDC" w14:textId="77777777" w:rsidR="009171FF" w:rsidRPr="009F1417" w:rsidRDefault="00042F5F">
            <w:pPr>
              <w:pStyle w:val="Normal1"/>
              <w:rPr>
                <w:lang w:val="en-GB"/>
              </w:rPr>
            </w:pPr>
            <w:r w:rsidRPr="009F1417">
              <w:rPr>
                <w:lang w:val="en-GB"/>
              </w:rPr>
              <w:t>Management team</w:t>
            </w:r>
          </w:p>
        </w:tc>
        <w:tc>
          <w:tcPr>
            <w:tcW w:w="4440" w:type="dxa"/>
            <w:tcMar>
              <w:top w:w="100" w:type="dxa"/>
              <w:left w:w="100" w:type="dxa"/>
              <w:bottom w:w="100" w:type="dxa"/>
              <w:right w:w="100" w:type="dxa"/>
            </w:tcMar>
            <w:vAlign w:val="center"/>
          </w:tcPr>
          <w:p w14:paraId="171552E5" w14:textId="77777777" w:rsidR="009171FF" w:rsidRPr="009F1417" w:rsidRDefault="009171FF">
            <w:pPr>
              <w:pStyle w:val="Normal1"/>
              <w:rPr>
                <w:lang w:val="en-GB"/>
              </w:rPr>
            </w:pPr>
          </w:p>
        </w:tc>
      </w:tr>
      <w:tr w:rsidR="009171FF" w:rsidRPr="009F1417" w14:paraId="0219BAEB" w14:textId="77777777">
        <w:tc>
          <w:tcPr>
            <w:tcW w:w="4920" w:type="dxa"/>
            <w:tcMar>
              <w:top w:w="100" w:type="dxa"/>
              <w:left w:w="100" w:type="dxa"/>
              <w:bottom w:w="100" w:type="dxa"/>
              <w:right w:w="100" w:type="dxa"/>
            </w:tcMar>
            <w:vAlign w:val="center"/>
          </w:tcPr>
          <w:p w14:paraId="00FD8917" w14:textId="77777777" w:rsidR="009171FF" w:rsidRPr="009F1417" w:rsidRDefault="00042F5F">
            <w:pPr>
              <w:pStyle w:val="Normal1"/>
              <w:rPr>
                <w:lang w:val="en-GB"/>
              </w:rPr>
            </w:pPr>
            <w:r w:rsidRPr="009F1417">
              <w:rPr>
                <w:lang w:val="en-GB"/>
              </w:rPr>
              <w:t>Products/services offered</w:t>
            </w:r>
          </w:p>
        </w:tc>
        <w:tc>
          <w:tcPr>
            <w:tcW w:w="4440" w:type="dxa"/>
            <w:tcMar>
              <w:top w:w="100" w:type="dxa"/>
              <w:left w:w="100" w:type="dxa"/>
              <w:bottom w:w="100" w:type="dxa"/>
              <w:right w:w="100" w:type="dxa"/>
            </w:tcMar>
            <w:vAlign w:val="center"/>
          </w:tcPr>
          <w:p w14:paraId="1980ED3B" w14:textId="77777777" w:rsidR="009171FF" w:rsidRPr="009F1417" w:rsidRDefault="009171FF">
            <w:pPr>
              <w:pStyle w:val="Normal1"/>
              <w:rPr>
                <w:lang w:val="en-GB"/>
              </w:rPr>
            </w:pPr>
          </w:p>
        </w:tc>
      </w:tr>
      <w:tr w:rsidR="009171FF" w:rsidRPr="009F1417" w14:paraId="01833AA0" w14:textId="77777777">
        <w:tc>
          <w:tcPr>
            <w:tcW w:w="4920" w:type="dxa"/>
            <w:tcMar>
              <w:top w:w="100" w:type="dxa"/>
              <w:left w:w="100" w:type="dxa"/>
              <w:bottom w:w="100" w:type="dxa"/>
              <w:right w:w="100" w:type="dxa"/>
            </w:tcMar>
            <w:vAlign w:val="center"/>
          </w:tcPr>
          <w:p w14:paraId="3024771E" w14:textId="77777777" w:rsidR="009171FF" w:rsidRPr="009F1417" w:rsidRDefault="00042F5F">
            <w:pPr>
              <w:pStyle w:val="Normal1"/>
              <w:rPr>
                <w:lang w:val="en-GB"/>
              </w:rPr>
            </w:pPr>
            <w:r w:rsidRPr="009F1417">
              <w:rPr>
                <w:lang w:val="en-GB"/>
              </w:rPr>
              <w:lastRenderedPageBreak/>
              <w:t>Annual sales volume (in rupees)</w:t>
            </w:r>
          </w:p>
        </w:tc>
        <w:tc>
          <w:tcPr>
            <w:tcW w:w="4440" w:type="dxa"/>
            <w:tcMar>
              <w:top w:w="100" w:type="dxa"/>
              <w:left w:w="100" w:type="dxa"/>
              <w:bottom w:w="100" w:type="dxa"/>
              <w:right w:w="100" w:type="dxa"/>
            </w:tcMar>
            <w:vAlign w:val="center"/>
          </w:tcPr>
          <w:p w14:paraId="01FA7C67" w14:textId="77777777" w:rsidR="009171FF" w:rsidRPr="009F1417" w:rsidRDefault="009171FF">
            <w:pPr>
              <w:pStyle w:val="Normal1"/>
              <w:rPr>
                <w:lang w:val="en-GB"/>
              </w:rPr>
            </w:pPr>
          </w:p>
        </w:tc>
      </w:tr>
      <w:tr w:rsidR="009171FF" w:rsidRPr="009F1417" w14:paraId="04B85499" w14:textId="77777777">
        <w:tc>
          <w:tcPr>
            <w:tcW w:w="4920" w:type="dxa"/>
            <w:tcMar>
              <w:top w:w="100" w:type="dxa"/>
              <w:left w:w="100" w:type="dxa"/>
              <w:bottom w:w="100" w:type="dxa"/>
              <w:right w:w="100" w:type="dxa"/>
            </w:tcMar>
            <w:vAlign w:val="center"/>
          </w:tcPr>
          <w:p w14:paraId="226CB4A1" w14:textId="77777777" w:rsidR="009171FF" w:rsidRPr="009F1417" w:rsidRDefault="00042F5F">
            <w:pPr>
              <w:pStyle w:val="Normal1"/>
              <w:rPr>
                <w:lang w:val="en-GB"/>
              </w:rPr>
            </w:pPr>
            <w:r w:rsidRPr="009F1417">
              <w:rPr>
                <w:lang w:val="en-GB"/>
              </w:rPr>
              <w:t>Major clients</w:t>
            </w:r>
          </w:p>
        </w:tc>
        <w:tc>
          <w:tcPr>
            <w:tcW w:w="4440" w:type="dxa"/>
            <w:tcMar>
              <w:top w:w="100" w:type="dxa"/>
              <w:left w:w="100" w:type="dxa"/>
              <w:bottom w:w="100" w:type="dxa"/>
              <w:right w:w="100" w:type="dxa"/>
            </w:tcMar>
            <w:vAlign w:val="center"/>
          </w:tcPr>
          <w:p w14:paraId="3F5A4290" w14:textId="77777777" w:rsidR="009171FF" w:rsidRPr="009F1417" w:rsidRDefault="009171FF">
            <w:pPr>
              <w:pStyle w:val="Normal1"/>
              <w:rPr>
                <w:lang w:val="en-GB"/>
              </w:rPr>
            </w:pPr>
          </w:p>
        </w:tc>
      </w:tr>
      <w:tr w:rsidR="009171FF" w:rsidRPr="009F1417" w14:paraId="4E7CF770" w14:textId="77777777">
        <w:tc>
          <w:tcPr>
            <w:tcW w:w="4920" w:type="dxa"/>
            <w:tcMar>
              <w:top w:w="100" w:type="dxa"/>
              <w:left w:w="100" w:type="dxa"/>
              <w:bottom w:w="100" w:type="dxa"/>
              <w:right w:w="100" w:type="dxa"/>
            </w:tcMar>
            <w:vAlign w:val="center"/>
          </w:tcPr>
          <w:p w14:paraId="2E923398" w14:textId="77777777" w:rsidR="009171FF" w:rsidRPr="009F1417" w:rsidRDefault="00042F5F">
            <w:pPr>
              <w:pStyle w:val="Normal1"/>
              <w:rPr>
                <w:lang w:val="en-GB"/>
              </w:rPr>
            </w:pPr>
            <w:r w:rsidRPr="009F1417">
              <w:rPr>
                <w:lang w:val="en-GB"/>
              </w:rPr>
              <w:t>Business partners (and the services/products they offer</w:t>
            </w:r>
          </w:p>
        </w:tc>
        <w:tc>
          <w:tcPr>
            <w:tcW w:w="4440" w:type="dxa"/>
            <w:tcMar>
              <w:top w:w="100" w:type="dxa"/>
              <w:left w:w="100" w:type="dxa"/>
              <w:bottom w:w="100" w:type="dxa"/>
              <w:right w:w="100" w:type="dxa"/>
            </w:tcMar>
            <w:vAlign w:val="center"/>
          </w:tcPr>
          <w:p w14:paraId="39D22908" w14:textId="77777777" w:rsidR="009171FF" w:rsidRPr="009F1417" w:rsidRDefault="009171FF">
            <w:pPr>
              <w:pStyle w:val="Normal1"/>
              <w:rPr>
                <w:lang w:val="en-GB"/>
              </w:rPr>
            </w:pPr>
          </w:p>
        </w:tc>
      </w:tr>
      <w:tr w:rsidR="009171FF" w:rsidRPr="009F1417" w14:paraId="2A8FFBBE" w14:textId="77777777">
        <w:tc>
          <w:tcPr>
            <w:tcW w:w="4920" w:type="dxa"/>
            <w:tcMar>
              <w:top w:w="100" w:type="dxa"/>
              <w:left w:w="100" w:type="dxa"/>
              <w:bottom w:w="100" w:type="dxa"/>
              <w:right w:w="100" w:type="dxa"/>
            </w:tcMar>
            <w:vAlign w:val="center"/>
          </w:tcPr>
          <w:p w14:paraId="2B2D743B" w14:textId="77777777" w:rsidR="009171FF" w:rsidRPr="009F1417" w:rsidRDefault="00042F5F">
            <w:pPr>
              <w:pStyle w:val="Normal1"/>
              <w:rPr>
                <w:lang w:val="en-GB"/>
              </w:rPr>
            </w:pPr>
            <w:r w:rsidRPr="009F1417">
              <w:rPr>
                <w:lang w:val="en-GB"/>
              </w:rPr>
              <w:t>History of litigation or claims made against the Applicant and all partners during the three years immediately prior to the Closing Time</w:t>
            </w:r>
          </w:p>
        </w:tc>
        <w:tc>
          <w:tcPr>
            <w:tcW w:w="4440" w:type="dxa"/>
            <w:tcMar>
              <w:top w:w="100" w:type="dxa"/>
              <w:left w:w="100" w:type="dxa"/>
              <w:bottom w:w="100" w:type="dxa"/>
              <w:right w:w="100" w:type="dxa"/>
            </w:tcMar>
            <w:vAlign w:val="center"/>
          </w:tcPr>
          <w:p w14:paraId="09D0CE88" w14:textId="77777777" w:rsidR="009171FF" w:rsidRPr="009F1417" w:rsidRDefault="009171FF">
            <w:pPr>
              <w:pStyle w:val="Normal1"/>
              <w:rPr>
                <w:lang w:val="en-GB"/>
              </w:rPr>
            </w:pPr>
          </w:p>
        </w:tc>
      </w:tr>
      <w:tr w:rsidR="009171FF" w:rsidRPr="009F1417" w14:paraId="30D5DFCA" w14:textId="77777777">
        <w:tc>
          <w:tcPr>
            <w:tcW w:w="4920" w:type="dxa"/>
            <w:tcMar>
              <w:top w:w="100" w:type="dxa"/>
              <w:left w:w="100" w:type="dxa"/>
              <w:bottom w:w="100" w:type="dxa"/>
              <w:right w:w="100" w:type="dxa"/>
            </w:tcMar>
            <w:vAlign w:val="center"/>
          </w:tcPr>
          <w:p w14:paraId="70B974AC" w14:textId="77777777" w:rsidR="009171FF" w:rsidRPr="009F1417" w:rsidRDefault="00042F5F">
            <w:pPr>
              <w:pStyle w:val="Normal1"/>
              <w:rPr>
                <w:lang w:val="en-GB"/>
              </w:rPr>
            </w:pPr>
            <w:r w:rsidRPr="009F1417">
              <w:rPr>
                <w:lang w:val="en-GB"/>
              </w:rPr>
              <w:t>History of bankruptcy filings by the Applicant and all partners during the three years immediately prior to the Closing Time</w:t>
            </w:r>
          </w:p>
        </w:tc>
        <w:tc>
          <w:tcPr>
            <w:tcW w:w="4440" w:type="dxa"/>
            <w:tcMar>
              <w:top w:w="100" w:type="dxa"/>
              <w:left w:w="100" w:type="dxa"/>
              <w:bottom w:w="100" w:type="dxa"/>
              <w:right w:w="100" w:type="dxa"/>
            </w:tcMar>
            <w:vAlign w:val="center"/>
          </w:tcPr>
          <w:p w14:paraId="15BDE3B9" w14:textId="77777777" w:rsidR="009171FF" w:rsidRPr="009F1417" w:rsidRDefault="009171FF">
            <w:pPr>
              <w:pStyle w:val="Normal1"/>
              <w:rPr>
                <w:lang w:val="en-GB"/>
              </w:rPr>
            </w:pPr>
          </w:p>
        </w:tc>
      </w:tr>
    </w:tbl>
    <w:p w14:paraId="17F708F9" w14:textId="77777777" w:rsidR="009171FF" w:rsidRPr="009F1417" w:rsidRDefault="009171FF">
      <w:pPr>
        <w:pStyle w:val="Normal1"/>
        <w:rPr>
          <w:lang w:val="en-GB"/>
        </w:rPr>
      </w:pPr>
    </w:p>
    <w:p w14:paraId="7B2001F5" w14:textId="77777777" w:rsidR="009171FF" w:rsidRPr="009F1417" w:rsidRDefault="009171FF">
      <w:pPr>
        <w:pStyle w:val="Normal1"/>
        <w:rPr>
          <w:lang w:val="en-GB"/>
        </w:rPr>
      </w:pPr>
    </w:p>
    <w:p w14:paraId="15F81B7A" w14:textId="77777777" w:rsidR="009171FF" w:rsidRPr="009F1417" w:rsidRDefault="00042F5F">
      <w:pPr>
        <w:pStyle w:val="Normal1"/>
        <w:rPr>
          <w:lang w:val="en-GB"/>
        </w:rPr>
      </w:pPr>
      <w:r w:rsidRPr="009F1417">
        <w:rPr>
          <w:lang w:val="en-GB"/>
        </w:rPr>
        <w:br w:type="page"/>
      </w:r>
    </w:p>
    <w:p w14:paraId="6A42DA61" w14:textId="77777777" w:rsidR="009171FF" w:rsidRPr="009F1417" w:rsidRDefault="009171FF">
      <w:pPr>
        <w:pStyle w:val="Normal1"/>
        <w:rPr>
          <w:lang w:val="en-GB"/>
        </w:rPr>
      </w:pPr>
    </w:p>
    <w:p w14:paraId="21C0AAE2" w14:textId="77777777" w:rsidR="009171FF" w:rsidRPr="009F1417" w:rsidRDefault="00DC74C5" w:rsidP="00B23BA5">
      <w:pPr>
        <w:pStyle w:val="Heading1-Appendix"/>
        <w:rPr>
          <w:lang w:val="en-GB"/>
        </w:rPr>
      </w:pPr>
      <w:bookmarkStart w:id="196" w:name="h.uebte4outzts" w:colFirst="0" w:colLast="0"/>
      <w:bookmarkStart w:id="197" w:name="_Toc270316683"/>
      <w:bookmarkEnd w:id="196"/>
      <w:r w:rsidRPr="009F1417">
        <w:rPr>
          <w:lang w:val="en-GB"/>
        </w:rPr>
        <w:t>Annex</w:t>
      </w:r>
      <w:r w:rsidR="00042F5F" w:rsidRPr="009F1417">
        <w:rPr>
          <w:lang w:val="en-GB"/>
        </w:rPr>
        <w:t xml:space="preserve"> D. Format for eligibility</w:t>
      </w:r>
      <w:bookmarkEnd w:id="197"/>
    </w:p>
    <w:p w14:paraId="77686C4D" w14:textId="77777777" w:rsidR="009171FF" w:rsidRPr="009F1417" w:rsidRDefault="00042F5F">
      <w:pPr>
        <w:pStyle w:val="Normal1"/>
        <w:rPr>
          <w:lang w:val="en-GB"/>
        </w:rPr>
      </w:pPr>
      <w:r w:rsidRPr="009F1417">
        <w:rPr>
          <w:lang w:val="en-GB"/>
        </w:rPr>
        <w:t xml:space="preserve">The Service Provider will also complete the following forms, including an indication of whether each of the stated categories is unable, meets or exceeds the requirements (outlined in </w:t>
      </w:r>
      <w:r w:rsidR="00DC74C5" w:rsidRPr="009F1417">
        <w:rPr>
          <w:lang w:val="en-GB"/>
        </w:rPr>
        <w:t>Annex</w:t>
      </w:r>
      <w:r w:rsidRPr="009F1417">
        <w:rPr>
          <w:lang w:val="en-GB"/>
        </w:rPr>
        <w:t xml:space="preserve"> A). The form is to be submitted for each firm in case of consortium/joint venture.</w:t>
      </w:r>
    </w:p>
    <w:p w14:paraId="7C0FBBC2" w14:textId="77777777" w:rsidR="009171FF" w:rsidRPr="009F1417" w:rsidRDefault="00042F5F" w:rsidP="00B23BA5">
      <w:pPr>
        <w:pStyle w:val="Heading2-Appendix"/>
        <w:rPr>
          <w:lang w:val="en-GB"/>
        </w:rPr>
      </w:pPr>
      <w:bookmarkStart w:id="198" w:name="h.1npm3j2wmbq1" w:colFirst="0" w:colLast="0"/>
      <w:bookmarkEnd w:id="198"/>
      <w:r w:rsidRPr="009F1417">
        <w:rPr>
          <w:lang w:val="en-GB"/>
        </w:rPr>
        <w:t>Technical eligibility</w:t>
      </w:r>
    </w:p>
    <w:tbl>
      <w:tblPr>
        <w:tblW w:w="9026"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4A0" w:firstRow="1" w:lastRow="0" w:firstColumn="1" w:lastColumn="0" w:noHBand="0" w:noVBand="1"/>
      </w:tblPr>
      <w:tblGrid>
        <w:gridCol w:w="2176"/>
        <w:gridCol w:w="1710"/>
        <w:gridCol w:w="3031"/>
        <w:gridCol w:w="703"/>
        <w:gridCol w:w="703"/>
        <w:gridCol w:w="703"/>
      </w:tblGrid>
      <w:tr w:rsidR="009171FF" w:rsidRPr="009F1417" w14:paraId="2C4ADEF1" w14:textId="77777777">
        <w:tc>
          <w:tcPr>
            <w:tcW w:w="2175" w:type="dxa"/>
            <w:tcMar>
              <w:top w:w="100" w:type="dxa"/>
              <w:left w:w="100" w:type="dxa"/>
              <w:bottom w:w="100" w:type="dxa"/>
              <w:right w:w="100" w:type="dxa"/>
            </w:tcMar>
          </w:tcPr>
          <w:p w14:paraId="02A2F000" w14:textId="77777777" w:rsidR="009171FF" w:rsidRPr="009F1417" w:rsidRDefault="00042F5F">
            <w:pPr>
              <w:pStyle w:val="Normal1"/>
              <w:spacing w:after="0" w:line="240" w:lineRule="auto"/>
              <w:rPr>
                <w:lang w:val="en-GB"/>
              </w:rPr>
            </w:pPr>
            <w:r w:rsidRPr="009F1417">
              <w:rPr>
                <w:i/>
                <w:lang w:val="en-GB"/>
              </w:rPr>
              <w:t>Time Period</w:t>
            </w:r>
          </w:p>
        </w:tc>
        <w:tc>
          <w:tcPr>
            <w:tcW w:w="1710" w:type="dxa"/>
            <w:tcMar>
              <w:top w:w="100" w:type="dxa"/>
              <w:left w:w="100" w:type="dxa"/>
              <w:bottom w:w="100" w:type="dxa"/>
              <w:right w:w="100" w:type="dxa"/>
            </w:tcMar>
          </w:tcPr>
          <w:p w14:paraId="3FDDE07B" w14:textId="77777777" w:rsidR="009171FF" w:rsidRPr="009F1417" w:rsidRDefault="00042F5F">
            <w:pPr>
              <w:pStyle w:val="Normal1"/>
              <w:spacing w:after="0" w:line="240" w:lineRule="auto"/>
              <w:rPr>
                <w:lang w:val="en-GB"/>
              </w:rPr>
            </w:pPr>
            <w:r w:rsidRPr="009F1417">
              <w:rPr>
                <w:i/>
                <w:lang w:val="en-GB"/>
              </w:rPr>
              <w:t>City</w:t>
            </w:r>
          </w:p>
        </w:tc>
        <w:tc>
          <w:tcPr>
            <w:tcW w:w="3030" w:type="dxa"/>
            <w:tcMar>
              <w:top w:w="100" w:type="dxa"/>
              <w:left w:w="100" w:type="dxa"/>
              <w:bottom w:w="100" w:type="dxa"/>
              <w:right w:w="100" w:type="dxa"/>
            </w:tcMar>
          </w:tcPr>
          <w:p w14:paraId="3DF9962B" w14:textId="77777777" w:rsidR="009171FF" w:rsidRPr="009F1417" w:rsidRDefault="00042F5F">
            <w:pPr>
              <w:pStyle w:val="Normal1"/>
              <w:spacing w:after="0" w:line="240" w:lineRule="auto"/>
              <w:rPr>
                <w:lang w:val="en-GB"/>
              </w:rPr>
            </w:pPr>
            <w:r w:rsidRPr="009F1417">
              <w:rPr>
                <w:i/>
                <w:lang w:val="en-GB"/>
              </w:rPr>
              <w:t>In Cycle Sharing Systems operated by the Bidder, the number of Cycles in the operational Fleet during the specified time period</w:t>
            </w:r>
          </w:p>
        </w:tc>
        <w:tc>
          <w:tcPr>
            <w:tcW w:w="703" w:type="dxa"/>
            <w:tcMar>
              <w:top w:w="100" w:type="dxa"/>
              <w:left w:w="100" w:type="dxa"/>
              <w:bottom w:w="100" w:type="dxa"/>
              <w:right w:w="100" w:type="dxa"/>
            </w:tcMar>
          </w:tcPr>
          <w:p w14:paraId="2B02C50A" w14:textId="77777777" w:rsidR="009171FF" w:rsidRPr="009F1417" w:rsidRDefault="00042F5F">
            <w:pPr>
              <w:pStyle w:val="Normal1"/>
              <w:spacing w:after="0" w:line="240" w:lineRule="auto"/>
              <w:rPr>
                <w:lang w:val="en-GB"/>
              </w:rPr>
            </w:pPr>
            <w:r w:rsidRPr="009F1417">
              <w:rPr>
                <w:i/>
                <w:lang w:val="en-GB"/>
              </w:rPr>
              <w:t xml:space="preserve">Does not meet </w:t>
            </w:r>
            <w:r w:rsidR="00181B21" w:rsidRPr="009F1417">
              <w:rPr>
                <w:i/>
                <w:lang w:val="en-GB"/>
              </w:rPr>
              <w:t>requirements</w:t>
            </w:r>
          </w:p>
        </w:tc>
        <w:tc>
          <w:tcPr>
            <w:tcW w:w="703" w:type="dxa"/>
            <w:tcMar>
              <w:top w:w="100" w:type="dxa"/>
              <w:left w:w="100" w:type="dxa"/>
              <w:bottom w:w="100" w:type="dxa"/>
              <w:right w:w="100" w:type="dxa"/>
            </w:tcMar>
          </w:tcPr>
          <w:p w14:paraId="244DED2C" w14:textId="77777777" w:rsidR="009171FF" w:rsidRPr="009F1417" w:rsidRDefault="00042F5F">
            <w:pPr>
              <w:pStyle w:val="Normal1"/>
              <w:spacing w:after="0" w:line="240" w:lineRule="auto"/>
              <w:rPr>
                <w:lang w:val="en-GB"/>
              </w:rPr>
            </w:pPr>
            <w:r w:rsidRPr="009F1417">
              <w:rPr>
                <w:i/>
                <w:lang w:val="en-GB"/>
              </w:rPr>
              <w:t>Meets Requirements</w:t>
            </w:r>
          </w:p>
        </w:tc>
        <w:tc>
          <w:tcPr>
            <w:tcW w:w="703" w:type="dxa"/>
            <w:tcMar>
              <w:top w:w="100" w:type="dxa"/>
              <w:left w:w="100" w:type="dxa"/>
              <w:bottom w:w="100" w:type="dxa"/>
              <w:right w:w="100" w:type="dxa"/>
            </w:tcMar>
          </w:tcPr>
          <w:p w14:paraId="5C9070F9" w14:textId="77777777" w:rsidR="009171FF" w:rsidRPr="009F1417" w:rsidRDefault="00042F5F">
            <w:pPr>
              <w:pStyle w:val="Normal1"/>
              <w:spacing w:after="0" w:line="240" w:lineRule="auto"/>
              <w:rPr>
                <w:lang w:val="en-GB"/>
              </w:rPr>
            </w:pPr>
            <w:r w:rsidRPr="009F1417">
              <w:rPr>
                <w:i/>
                <w:lang w:val="en-GB"/>
              </w:rPr>
              <w:t xml:space="preserve">Exceeds </w:t>
            </w:r>
            <w:r w:rsidR="00181B21" w:rsidRPr="009F1417">
              <w:rPr>
                <w:i/>
                <w:lang w:val="en-GB"/>
              </w:rPr>
              <w:t>Requirements</w:t>
            </w:r>
          </w:p>
        </w:tc>
      </w:tr>
      <w:tr w:rsidR="009171FF" w:rsidRPr="009F1417" w14:paraId="0A1C752C" w14:textId="77777777">
        <w:tc>
          <w:tcPr>
            <w:tcW w:w="2175" w:type="dxa"/>
            <w:tcMar>
              <w:top w:w="100" w:type="dxa"/>
              <w:left w:w="100" w:type="dxa"/>
              <w:bottom w:w="100" w:type="dxa"/>
              <w:right w:w="100" w:type="dxa"/>
            </w:tcMar>
          </w:tcPr>
          <w:p w14:paraId="4F579F43" w14:textId="77777777" w:rsidR="009171FF" w:rsidRPr="009F1417" w:rsidRDefault="00C14B5E" w:rsidP="00C14B5E">
            <w:pPr>
              <w:pStyle w:val="Normal1"/>
              <w:spacing w:after="0" w:line="240" w:lineRule="auto"/>
              <w:rPr>
                <w:lang w:val="en-GB"/>
              </w:rPr>
            </w:pPr>
            <w:r w:rsidRPr="009F1417">
              <w:rPr>
                <w:lang w:val="en-GB"/>
              </w:rPr>
              <w:t>DD/MM/YY</w:t>
            </w:r>
            <w:r w:rsidR="00042F5F" w:rsidRPr="009F1417">
              <w:rPr>
                <w:lang w:val="en-GB"/>
              </w:rPr>
              <w:t xml:space="preserve"> - </w:t>
            </w:r>
            <w:r w:rsidRPr="009F1417">
              <w:rPr>
                <w:lang w:val="en-GB"/>
              </w:rPr>
              <w:t>DD/MM/YY</w:t>
            </w:r>
          </w:p>
        </w:tc>
        <w:tc>
          <w:tcPr>
            <w:tcW w:w="1710" w:type="dxa"/>
            <w:tcMar>
              <w:top w:w="100" w:type="dxa"/>
              <w:left w:w="100" w:type="dxa"/>
              <w:bottom w:w="100" w:type="dxa"/>
              <w:right w:w="100" w:type="dxa"/>
            </w:tcMar>
          </w:tcPr>
          <w:p w14:paraId="6F85B3C4" w14:textId="77777777" w:rsidR="009171FF" w:rsidRPr="009F1417" w:rsidRDefault="00042F5F">
            <w:pPr>
              <w:pStyle w:val="Normal1"/>
              <w:spacing w:after="0" w:line="240" w:lineRule="auto"/>
              <w:rPr>
                <w:lang w:val="en-GB"/>
              </w:rPr>
            </w:pPr>
            <w:r w:rsidRPr="009F1417">
              <w:rPr>
                <w:lang w:val="en-GB"/>
              </w:rPr>
              <w:t>[City 1]</w:t>
            </w:r>
          </w:p>
        </w:tc>
        <w:tc>
          <w:tcPr>
            <w:tcW w:w="3030" w:type="dxa"/>
            <w:tcMar>
              <w:top w:w="100" w:type="dxa"/>
              <w:left w:w="100" w:type="dxa"/>
              <w:bottom w:w="100" w:type="dxa"/>
              <w:right w:w="100" w:type="dxa"/>
            </w:tcMar>
          </w:tcPr>
          <w:p w14:paraId="774E4BA7"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11B943C7"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0B69D162"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759256E5" w14:textId="77777777" w:rsidR="009171FF" w:rsidRPr="009F1417" w:rsidRDefault="009171FF">
            <w:pPr>
              <w:pStyle w:val="Normal1"/>
              <w:spacing w:after="0" w:line="240" w:lineRule="auto"/>
              <w:rPr>
                <w:lang w:val="en-GB"/>
              </w:rPr>
            </w:pPr>
          </w:p>
        </w:tc>
      </w:tr>
      <w:tr w:rsidR="009171FF" w:rsidRPr="009F1417" w14:paraId="73F1F7D1" w14:textId="77777777">
        <w:tc>
          <w:tcPr>
            <w:tcW w:w="2175" w:type="dxa"/>
            <w:tcMar>
              <w:top w:w="100" w:type="dxa"/>
              <w:left w:w="100" w:type="dxa"/>
              <w:bottom w:w="100" w:type="dxa"/>
              <w:right w:w="100" w:type="dxa"/>
            </w:tcMar>
          </w:tcPr>
          <w:p w14:paraId="00C7D4B5" w14:textId="77777777" w:rsidR="009171FF" w:rsidRPr="009F1417" w:rsidRDefault="009171FF">
            <w:pPr>
              <w:pStyle w:val="Normal1"/>
              <w:spacing w:after="0" w:line="240" w:lineRule="auto"/>
              <w:rPr>
                <w:lang w:val="en-GB"/>
              </w:rPr>
            </w:pPr>
          </w:p>
        </w:tc>
        <w:tc>
          <w:tcPr>
            <w:tcW w:w="1710" w:type="dxa"/>
            <w:tcMar>
              <w:top w:w="100" w:type="dxa"/>
              <w:left w:w="100" w:type="dxa"/>
              <w:bottom w:w="100" w:type="dxa"/>
              <w:right w:w="100" w:type="dxa"/>
            </w:tcMar>
          </w:tcPr>
          <w:p w14:paraId="0D37CE51" w14:textId="77777777" w:rsidR="009171FF" w:rsidRPr="009F1417" w:rsidRDefault="00042F5F">
            <w:pPr>
              <w:pStyle w:val="Normal1"/>
              <w:spacing w:after="0" w:line="240" w:lineRule="auto"/>
              <w:rPr>
                <w:lang w:val="en-GB"/>
              </w:rPr>
            </w:pPr>
            <w:r w:rsidRPr="009F1417">
              <w:rPr>
                <w:lang w:val="en-GB"/>
              </w:rPr>
              <w:t>[City 2]</w:t>
            </w:r>
          </w:p>
        </w:tc>
        <w:tc>
          <w:tcPr>
            <w:tcW w:w="3030" w:type="dxa"/>
            <w:tcMar>
              <w:top w:w="100" w:type="dxa"/>
              <w:left w:w="100" w:type="dxa"/>
              <w:bottom w:w="100" w:type="dxa"/>
              <w:right w:w="100" w:type="dxa"/>
            </w:tcMar>
          </w:tcPr>
          <w:p w14:paraId="30F2B37F"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69DCEBB5"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5B4B7BC5"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79D82435" w14:textId="77777777" w:rsidR="009171FF" w:rsidRPr="009F1417" w:rsidRDefault="009171FF">
            <w:pPr>
              <w:pStyle w:val="Normal1"/>
              <w:spacing w:after="0" w:line="240" w:lineRule="auto"/>
              <w:rPr>
                <w:lang w:val="en-GB"/>
              </w:rPr>
            </w:pPr>
          </w:p>
        </w:tc>
      </w:tr>
      <w:tr w:rsidR="009171FF" w:rsidRPr="009F1417" w14:paraId="28C0CA7F" w14:textId="77777777">
        <w:tc>
          <w:tcPr>
            <w:tcW w:w="2175" w:type="dxa"/>
            <w:tcMar>
              <w:top w:w="100" w:type="dxa"/>
              <w:left w:w="100" w:type="dxa"/>
              <w:bottom w:w="100" w:type="dxa"/>
              <w:right w:w="100" w:type="dxa"/>
            </w:tcMar>
          </w:tcPr>
          <w:p w14:paraId="24BD02CA" w14:textId="77777777" w:rsidR="009171FF" w:rsidRPr="009F1417" w:rsidRDefault="009171FF">
            <w:pPr>
              <w:pStyle w:val="Normal1"/>
              <w:spacing w:after="0" w:line="240" w:lineRule="auto"/>
              <w:rPr>
                <w:lang w:val="en-GB"/>
              </w:rPr>
            </w:pPr>
          </w:p>
        </w:tc>
        <w:tc>
          <w:tcPr>
            <w:tcW w:w="1710" w:type="dxa"/>
            <w:tcMar>
              <w:top w:w="100" w:type="dxa"/>
              <w:left w:w="100" w:type="dxa"/>
              <w:bottom w:w="100" w:type="dxa"/>
              <w:right w:w="100" w:type="dxa"/>
            </w:tcMar>
          </w:tcPr>
          <w:p w14:paraId="0220CE96" w14:textId="77777777" w:rsidR="009171FF" w:rsidRPr="009F1417" w:rsidRDefault="00042F5F">
            <w:pPr>
              <w:pStyle w:val="Normal1"/>
              <w:spacing w:after="0" w:line="240" w:lineRule="auto"/>
              <w:rPr>
                <w:lang w:val="en-GB"/>
              </w:rPr>
            </w:pPr>
            <w:r w:rsidRPr="009F1417">
              <w:rPr>
                <w:lang w:val="en-GB"/>
              </w:rPr>
              <w:t>[City 3]</w:t>
            </w:r>
          </w:p>
        </w:tc>
        <w:tc>
          <w:tcPr>
            <w:tcW w:w="3030" w:type="dxa"/>
            <w:tcMar>
              <w:top w:w="100" w:type="dxa"/>
              <w:left w:w="100" w:type="dxa"/>
              <w:bottom w:w="100" w:type="dxa"/>
              <w:right w:w="100" w:type="dxa"/>
            </w:tcMar>
          </w:tcPr>
          <w:p w14:paraId="3FA203BE"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45767328"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6C2C9BEC"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06669723" w14:textId="77777777" w:rsidR="009171FF" w:rsidRPr="009F1417" w:rsidRDefault="009171FF">
            <w:pPr>
              <w:pStyle w:val="Normal1"/>
              <w:spacing w:after="0" w:line="240" w:lineRule="auto"/>
              <w:rPr>
                <w:lang w:val="en-GB"/>
              </w:rPr>
            </w:pPr>
          </w:p>
        </w:tc>
      </w:tr>
      <w:tr w:rsidR="009171FF" w:rsidRPr="009F1417" w14:paraId="145ED032" w14:textId="77777777">
        <w:tc>
          <w:tcPr>
            <w:tcW w:w="2175" w:type="dxa"/>
            <w:tcMar>
              <w:top w:w="100" w:type="dxa"/>
              <w:left w:w="100" w:type="dxa"/>
              <w:bottom w:w="100" w:type="dxa"/>
              <w:right w:w="100" w:type="dxa"/>
            </w:tcMar>
          </w:tcPr>
          <w:p w14:paraId="07252722" w14:textId="77777777" w:rsidR="009171FF" w:rsidRPr="009F1417" w:rsidRDefault="009171FF">
            <w:pPr>
              <w:pStyle w:val="Normal1"/>
              <w:spacing w:after="0" w:line="240" w:lineRule="auto"/>
              <w:rPr>
                <w:lang w:val="en-GB"/>
              </w:rPr>
            </w:pPr>
          </w:p>
        </w:tc>
        <w:tc>
          <w:tcPr>
            <w:tcW w:w="1710" w:type="dxa"/>
            <w:tcMar>
              <w:top w:w="100" w:type="dxa"/>
              <w:left w:w="100" w:type="dxa"/>
              <w:bottom w:w="100" w:type="dxa"/>
              <w:right w:w="100" w:type="dxa"/>
            </w:tcMar>
          </w:tcPr>
          <w:p w14:paraId="375AF149" w14:textId="77777777" w:rsidR="009171FF" w:rsidRPr="009F1417" w:rsidRDefault="00042F5F">
            <w:pPr>
              <w:pStyle w:val="Normal1"/>
              <w:spacing w:after="0" w:line="240" w:lineRule="auto"/>
              <w:rPr>
                <w:lang w:val="en-GB"/>
              </w:rPr>
            </w:pPr>
            <w:r w:rsidRPr="009F1417">
              <w:rPr>
                <w:lang w:val="en-GB"/>
              </w:rPr>
              <w:t>[</w:t>
            </w:r>
            <w:proofErr w:type="gramStart"/>
            <w:r w:rsidRPr="009F1417">
              <w:rPr>
                <w:lang w:val="en-GB"/>
              </w:rPr>
              <w:t>etc</w:t>
            </w:r>
            <w:proofErr w:type="gramEnd"/>
            <w:r w:rsidRPr="009F1417">
              <w:rPr>
                <w:lang w:val="en-GB"/>
              </w:rPr>
              <w:t>.]</w:t>
            </w:r>
          </w:p>
        </w:tc>
        <w:tc>
          <w:tcPr>
            <w:tcW w:w="3030" w:type="dxa"/>
            <w:tcMar>
              <w:top w:w="100" w:type="dxa"/>
              <w:left w:w="100" w:type="dxa"/>
              <w:bottom w:w="100" w:type="dxa"/>
              <w:right w:w="100" w:type="dxa"/>
            </w:tcMar>
          </w:tcPr>
          <w:p w14:paraId="36E73E42"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604C416B"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68767EBC"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24E8DC79" w14:textId="77777777" w:rsidR="009171FF" w:rsidRPr="009F1417" w:rsidRDefault="009171FF">
            <w:pPr>
              <w:pStyle w:val="Normal1"/>
              <w:spacing w:after="0" w:line="240" w:lineRule="auto"/>
              <w:rPr>
                <w:lang w:val="en-GB"/>
              </w:rPr>
            </w:pPr>
          </w:p>
        </w:tc>
      </w:tr>
      <w:tr w:rsidR="009171FF" w:rsidRPr="009F1417" w14:paraId="04F75E5E" w14:textId="77777777">
        <w:tc>
          <w:tcPr>
            <w:tcW w:w="2175" w:type="dxa"/>
            <w:tcMar>
              <w:top w:w="100" w:type="dxa"/>
              <w:left w:w="100" w:type="dxa"/>
              <w:bottom w:w="100" w:type="dxa"/>
              <w:right w:w="100" w:type="dxa"/>
            </w:tcMar>
          </w:tcPr>
          <w:p w14:paraId="1465D786" w14:textId="77777777" w:rsidR="009171FF" w:rsidRPr="009F1417" w:rsidRDefault="00C14B5E">
            <w:pPr>
              <w:pStyle w:val="Normal1"/>
              <w:spacing w:after="0" w:line="240" w:lineRule="auto"/>
              <w:rPr>
                <w:lang w:val="en-GB"/>
              </w:rPr>
            </w:pPr>
            <w:r w:rsidRPr="009F1417">
              <w:rPr>
                <w:lang w:val="en-GB"/>
              </w:rPr>
              <w:t>DD/MM/YY</w:t>
            </w:r>
          </w:p>
        </w:tc>
        <w:tc>
          <w:tcPr>
            <w:tcW w:w="1710" w:type="dxa"/>
            <w:tcMar>
              <w:top w:w="100" w:type="dxa"/>
              <w:left w:w="100" w:type="dxa"/>
              <w:bottom w:w="100" w:type="dxa"/>
              <w:right w:w="100" w:type="dxa"/>
            </w:tcMar>
          </w:tcPr>
          <w:p w14:paraId="2209DC7D" w14:textId="77777777" w:rsidR="009171FF" w:rsidRPr="009F1417" w:rsidRDefault="009171FF">
            <w:pPr>
              <w:pStyle w:val="Normal1"/>
              <w:spacing w:after="0" w:line="240" w:lineRule="auto"/>
              <w:rPr>
                <w:lang w:val="en-GB"/>
              </w:rPr>
            </w:pPr>
          </w:p>
        </w:tc>
        <w:tc>
          <w:tcPr>
            <w:tcW w:w="3030" w:type="dxa"/>
            <w:tcMar>
              <w:top w:w="100" w:type="dxa"/>
              <w:left w:w="100" w:type="dxa"/>
              <w:bottom w:w="100" w:type="dxa"/>
              <w:right w:w="100" w:type="dxa"/>
            </w:tcMar>
          </w:tcPr>
          <w:p w14:paraId="6F5C72B6"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48A99F03"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2E460956"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4FE0FA83" w14:textId="77777777" w:rsidR="009171FF" w:rsidRPr="009F1417" w:rsidRDefault="009171FF">
            <w:pPr>
              <w:pStyle w:val="Normal1"/>
              <w:spacing w:after="0" w:line="240" w:lineRule="auto"/>
              <w:rPr>
                <w:lang w:val="en-GB"/>
              </w:rPr>
            </w:pPr>
          </w:p>
        </w:tc>
      </w:tr>
      <w:tr w:rsidR="009171FF" w:rsidRPr="009F1417" w14:paraId="2BF5220D" w14:textId="77777777">
        <w:tc>
          <w:tcPr>
            <w:tcW w:w="2175" w:type="dxa"/>
            <w:tcMar>
              <w:top w:w="100" w:type="dxa"/>
              <w:left w:w="100" w:type="dxa"/>
              <w:bottom w:w="100" w:type="dxa"/>
              <w:right w:w="100" w:type="dxa"/>
            </w:tcMar>
          </w:tcPr>
          <w:p w14:paraId="20EBE968" w14:textId="77777777" w:rsidR="009171FF" w:rsidRPr="009F1417" w:rsidRDefault="00C14B5E">
            <w:pPr>
              <w:pStyle w:val="Normal1"/>
              <w:spacing w:after="0" w:line="240" w:lineRule="auto"/>
              <w:rPr>
                <w:lang w:val="en-GB"/>
              </w:rPr>
            </w:pPr>
            <w:r w:rsidRPr="009F1417">
              <w:rPr>
                <w:lang w:val="en-GB"/>
              </w:rPr>
              <w:t>DD/MM/YY</w:t>
            </w:r>
          </w:p>
        </w:tc>
        <w:tc>
          <w:tcPr>
            <w:tcW w:w="1710" w:type="dxa"/>
            <w:tcMar>
              <w:top w:w="100" w:type="dxa"/>
              <w:left w:w="100" w:type="dxa"/>
              <w:bottom w:w="100" w:type="dxa"/>
              <w:right w:w="100" w:type="dxa"/>
            </w:tcMar>
          </w:tcPr>
          <w:p w14:paraId="15660989" w14:textId="77777777" w:rsidR="009171FF" w:rsidRPr="009F1417" w:rsidRDefault="009171FF">
            <w:pPr>
              <w:pStyle w:val="Normal1"/>
              <w:spacing w:after="0" w:line="240" w:lineRule="auto"/>
              <w:rPr>
                <w:lang w:val="en-GB"/>
              </w:rPr>
            </w:pPr>
          </w:p>
        </w:tc>
        <w:tc>
          <w:tcPr>
            <w:tcW w:w="3030" w:type="dxa"/>
            <w:tcMar>
              <w:top w:w="100" w:type="dxa"/>
              <w:left w:w="100" w:type="dxa"/>
              <w:bottom w:w="100" w:type="dxa"/>
              <w:right w:w="100" w:type="dxa"/>
            </w:tcMar>
          </w:tcPr>
          <w:p w14:paraId="06887C94"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3D1FE8E5"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0C367CB3"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215A9AE6" w14:textId="77777777" w:rsidR="009171FF" w:rsidRPr="009F1417" w:rsidRDefault="009171FF">
            <w:pPr>
              <w:pStyle w:val="Normal1"/>
              <w:spacing w:after="0" w:line="240" w:lineRule="auto"/>
              <w:rPr>
                <w:lang w:val="en-GB"/>
              </w:rPr>
            </w:pPr>
          </w:p>
        </w:tc>
      </w:tr>
      <w:tr w:rsidR="009171FF" w:rsidRPr="009F1417" w14:paraId="0D67991E" w14:textId="77777777">
        <w:tc>
          <w:tcPr>
            <w:tcW w:w="2175" w:type="dxa"/>
            <w:tcMar>
              <w:top w:w="100" w:type="dxa"/>
              <w:left w:w="100" w:type="dxa"/>
              <w:bottom w:w="100" w:type="dxa"/>
              <w:right w:w="100" w:type="dxa"/>
            </w:tcMar>
          </w:tcPr>
          <w:p w14:paraId="762824E9" w14:textId="77777777" w:rsidR="009171FF" w:rsidRPr="009F1417" w:rsidRDefault="00C14B5E">
            <w:pPr>
              <w:pStyle w:val="Normal1"/>
              <w:spacing w:after="0" w:line="240" w:lineRule="auto"/>
              <w:rPr>
                <w:lang w:val="en-GB"/>
              </w:rPr>
            </w:pPr>
            <w:r w:rsidRPr="009F1417">
              <w:rPr>
                <w:lang w:val="en-GB"/>
              </w:rPr>
              <w:t>DD/MM/YY</w:t>
            </w:r>
          </w:p>
        </w:tc>
        <w:tc>
          <w:tcPr>
            <w:tcW w:w="1710" w:type="dxa"/>
            <w:tcMar>
              <w:top w:w="100" w:type="dxa"/>
              <w:left w:w="100" w:type="dxa"/>
              <w:bottom w:w="100" w:type="dxa"/>
              <w:right w:w="100" w:type="dxa"/>
            </w:tcMar>
          </w:tcPr>
          <w:p w14:paraId="7D1CF6D3" w14:textId="77777777" w:rsidR="009171FF" w:rsidRPr="009F1417" w:rsidRDefault="009171FF">
            <w:pPr>
              <w:pStyle w:val="Normal1"/>
              <w:spacing w:after="0" w:line="240" w:lineRule="auto"/>
              <w:rPr>
                <w:lang w:val="en-GB"/>
              </w:rPr>
            </w:pPr>
          </w:p>
        </w:tc>
        <w:tc>
          <w:tcPr>
            <w:tcW w:w="3030" w:type="dxa"/>
            <w:tcMar>
              <w:top w:w="100" w:type="dxa"/>
              <w:left w:w="100" w:type="dxa"/>
              <w:bottom w:w="100" w:type="dxa"/>
              <w:right w:w="100" w:type="dxa"/>
            </w:tcMar>
          </w:tcPr>
          <w:p w14:paraId="5B360A57"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43379807"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46D01803" w14:textId="77777777" w:rsidR="009171FF" w:rsidRPr="009F1417" w:rsidRDefault="009171FF">
            <w:pPr>
              <w:pStyle w:val="Normal1"/>
              <w:spacing w:after="0" w:line="240" w:lineRule="auto"/>
              <w:rPr>
                <w:lang w:val="en-GB"/>
              </w:rPr>
            </w:pPr>
          </w:p>
        </w:tc>
        <w:tc>
          <w:tcPr>
            <w:tcW w:w="703" w:type="dxa"/>
            <w:tcMar>
              <w:top w:w="100" w:type="dxa"/>
              <w:left w:w="100" w:type="dxa"/>
              <w:bottom w:w="100" w:type="dxa"/>
              <w:right w:w="100" w:type="dxa"/>
            </w:tcMar>
          </w:tcPr>
          <w:p w14:paraId="38361244" w14:textId="77777777" w:rsidR="009171FF" w:rsidRPr="009F1417" w:rsidRDefault="009171FF">
            <w:pPr>
              <w:pStyle w:val="Normal1"/>
              <w:spacing w:after="0" w:line="240" w:lineRule="auto"/>
              <w:rPr>
                <w:lang w:val="en-GB"/>
              </w:rPr>
            </w:pPr>
          </w:p>
        </w:tc>
      </w:tr>
    </w:tbl>
    <w:p w14:paraId="5A69C247" w14:textId="77777777" w:rsidR="009171FF" w:rsidRPr="009F1417" w:rsidRDefault="009171FF">
      <w:pPr>
        <w:pStyle w:val="Normal1"/>
        <w:rPr>
          <w:lang w:val="en-GB"/>
        </w:rPr>
      </w:pPr>
    </w:p>
    <w:p w14:paraId="264F0858" w14:textId="77777777" w:rsidR="009171FF" w:rsidRPr="009F1417" w:rsidRDefault="00042F5F" w:rsidP="00F211C5">
      <w:pPr>
        <w:pStyle w:val="Normal1"/>
        <w:rPr>
          <w:lang w:val="en-GB"/>
        </w:rPr>
      </w:pPr>
      <w:r w:rsidRPr="009F1417">
        <w:rPr>
          <w:lang w:val="en-GB"/>
        </w:rPr>
        <w:t>In the preceding table, the Bidder shall mention only the cycles that were commissioned prior to the respective time period. Cycles introduced part way through a time period should not be included until a subsequent year.</w:t>
      </w:r>
      <w:bookmarkStart w:id="199" w:name="h.r0s75um37icx" w:colFirst="0" w:colLast="0"/>
      <w:bookmarkEnd w:id="199"/>
    </w:p>
    <w:tbl>
      <w:tblPr>
        <w:tblW w:w="9027"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4A0" w:firstRow="1" w:lastRow="0" w:firstColumn="1" w:lastColumn="0" w:noHBand="0" w:noVBand="1"/>
      </w:tblPr>
      <w:tblGrid>
        <w:gridCol w:w="2280"/>
        <w:gridCol w:w="1560"/>
        <w:gridCol w:w="3150"/>
        <w:gridCol w:w="615"/>
        <w:gridCol w:w="855"/>
        <w:gridCol w:w="567"/>
      </w:tblGrid>
      <w:tr w:rsidR="009171FF" w:rsidRPr="009F1417" w14:paraId="027D1D8D" w14:textId="77777777">
        <w:tc>
          <w:tcPr>
            <w:tcW w:w="2280" w:type="dxa"/>
            <w:tcMar>
              <w:top w:w="100" w:type="dxa"/>
              <w:left w:w="100" w:type="dxa"/>
              <w:bottom w:w="100" w:type="dxa"/>
              <w:right w:w="100" w:type="dxa"/>
            </w:tcMar>
          </w:tcPr>
          <w:p w14:paraId="40FFD6AF" w14:textId="77777777" w:rsidR="009171FF" w:rsidRPr="009F1417" w:rsidRDefault="00042F5F">
            <w:pPr>
              <w:pStyle w:val="Normal1"/>
              <w:spacing w:after="0" w:line="240" w:lineRule="auto"/>
              <w:rPr>
                <w:lang w:val="en-GB"/>
              </w:rPr>
            </w:pPr>
            <w:r w:rsidRPr="009F1417">
              <w:rPr>
                <w:i/>
                <w:lang w:val="en-GB"/>
              </w:rPr>
              <w:t>Time Period</w:t>
            </w:r>
          </w:p>
        </w:tc>
        <w:tc>
          <w:tcPr>
            <w:tcW w:w="1560" w:type="dxa"/>
            <w:tcMar>
              <w:top w:w="100" w:type="dxa"/>
              <w:left w:w="100" w:type="dxa"/>
              <w:bottom w:w="100" w:type="dxa"/>
              <w:right w:w="100" w:type="dxa"/>
            </w:tcMar>
          </w:tcPr>
          <w:p w14:paraId="31DBD2B0" w14:textId="77777777" w:rsidR="009171FF" w:rsidRPr="009F1417" w:rsidRDefault="00042F5F">
            <w:pPr>
              <w:pStyle w:val="Normal1"/>
              <w:spacing w:after="0" w:line="240" w:lineRule="auto"/>
              <w:rPr>
                <w:lang w:val="en-GB"/>
              </w:rPr>
            </w:pPr>
            <w:r w:rsidRPr="009F1417">
              <w:rPr>
                <w:i/>
                <w:lang w:val="en-GB"/>
              </w:rPr>
              <w:t>City</w:t>
            </w:r>
          </w:p>
        </w:tc>
        <w:tc>
          <w:tcPr>
            <w:tcW w:w="3150" w:type="dxa"/>
            <w:tcMar>
              <w:top w:w="100" w:type="dxa"/>
              <w:left w:w="100" w:type="dxa"/>
              <w:bottom w:w="100" w:type="dxa"/>
              <w:right w:w="100" w:type="dxa"/>
            </w:tcMar>
          </w:tcPr>
          <w:p w14:paraId="592E7EFB" w14:textId="77777777" w:rsidR="009171FF" w:rsidRPr="009F1417" w:rsidRDefault="00042F5F">
            <w:pPr>
              <w:pStyle w:val="Normal1"/>
              <w:spacing w:after="0" w:line="240" w:lineRule="auto"/>
              <w:rPr>
                <w:lang w:val="en-GB"/>
              </w:rPr>
            </w:pPr>
            <w:r w:rsidRPr="009F1417">
              <w:rPr>
                <w:i/>
                <w:lang w:val="en-GB"/>
              </w:rPr>
              <w:t>In Cycle Sharing Systems operated by the Bidder, the number of Rides during the specified time period</w:t>
            </w:r>
          </w:p>
        </w:tc>
        <w:tc>
          <w:tcPr>
            <w:tcW w:w="615" w:type="dxa"/>
            <w:tcMar>
              <w:top w:w="100" w:type="dxa"/>
              <w:left w:w="100" w:type="dxa"/>
              <w:bottom w:w="100" w:type="dxa"/>
              <w:right w:w="100" w:type="dxa"/>
            </w:tcMar>
          </w:tcPr>
          <w:p w14:paraId="67CA433D" w14:textId="77777777" w:rsidR="009171FF" w:rsidRPr="009F1417" w:rsidRDefault="00042F5F">
            <w:pPr>
              <w:pStyle w:val="Normal1"/>
              <w:spacing w:after="0" w:line="240" w:lineRule="auto"/>
              <w:rPr>
                <w:lang w:val="en-GB"/>
              </w:rPr>
            </w:pPr>
            <w:r w:rsidRPr="009F1417">
              <w:rPr>
                <w:i/>
                <w:lang w:val="en-GB"/>
              </w:rPr>
              <w:t xml:space="preserve">Does not meet </w:t>
            </w:r>
            <w:r w:rsidR="00181B21" w:rsidRPr="009F1417">
              <w:rPr>
                <w:i/>
                <w:lang w:val="en-GB"/>
              </w:rPr>
              <w:t>requirements</w:t>
            </w:r>
          </w:p>
        </w:tc>
        <w:tc>
          <w:tcPr>
            <w:tcW w:w="855" w:type="dxa"/>
            <w:tcMar>
              <w:top w:w="100" w:type="dxa"/>
              <w:left w:w="100" w:type="dxa"/>
              <w:bottom w:w="100" w:type="dxa"/>
              <w:right w:w="100" w:type="dxa"/>
            </w:tcMar>
          </w:tcPr>
          <w:p w14:paraId="5582761E" w14:textId="77777777" w:rsidR="009171FF" w:rsidRPr="009F1417" w:rsidRDefault="00042F5F">
            <w:pPr>
              <w:pStyle w:val="Normal1"/>
              <w:spacing w:after="0" w:line="240" w:lineRule="auto"/>
              <w:rPr>
                <w:lang w:val="en-GB"/>
              </w:rPr>
            </w:pPr>
            <w:r w:rsidRPr="009F1417">
              <w:rPr>
                <w:i/>
                <w:lang w:val="en-GB"/>
              </w:rPr>
              <w:t>Meets Requirements</w:t>
            </w:r>
          </w:p>
        </w:tc>
        <w:tc>
          <w:tcPr>
            <w:tcW w:w="567" w:type="dxa"/>
            <w:tcMar>
              <w:top w:w="100" w:type="dxa"/>
              <w:left w:w="100" w:type="dxa"/>
              <w:bottom w:w="100" w:type="dxa"/>
              <w:right w:w="100" w:type="dxa"/>
            </w:tcMar>
          </w:tcPr>
          <w:p w14:paraId="08FA3983" w14:textId="77777777" w:rsidR="009171FF" w:rsidRPr="009F1417" w:rsidRDefault="00042F5F">
            <w:pPr>
              <w:pStyle w:val="Normal1"/>
              <w:spacing w:after="0" w:line="240" w:lineRule="auto"/>
              <w:rPr>
                <w:lang w:val="en-GB"/>
              </w:rPr>
            </w:pPr>
            <w:r w:rsidRPr="009F1417">
              <w:rPr>
                <w:i/>
                <w:lang w:val="en-GB"/>
              </w:rPr>
              <w:t xml:space="preserve">Exceeds </w:t>
            </w:r>
            <w:r w:rsidR="00181B21" w:rsidRPr="009F1417">
              <w:rPr>
                <w:i/>
                <w:lang w:val="en-GB"/>
              </w:rPr>
              <w:t>Requirements</w:t>
            </w:r>
          </w:p>
        </w:tc>
      </w:tr>
      <w:tr w:rsidR="009171FF" w:rsidRPr="009F1417" w14:paraId="17E7765F" w14:textId="77777777">
        <w:tc>
          <w:tcPr>
            <w:tcW w:w="2280" w:type="dxa"/>
            <w:tcMar>
              <w:top w:w="100" w:type="dxa"/>
              <w:left w:w="100" w:type="dxa"/>
              <w:bottom w:w="100" w:type="dxa"/>
              <w:right w:w="100" w:type="dxa"/>
            </w:tcMar>
          </w:tcPr>
          <w:p w14:paraId="14E35E3A" w14:textId="77777777" w:rsidR="009171FF" w:rsidRPr="009F1417" w:rsidRDefault="00C14B5E">
            <w:pPr>
              <w:pStyle w:val="Normal1"/>
              <w:spacing w:after="0" w:line="240" w:lineRule="auto"/>
              <w:rPr>
                <w:lang w:val="en-GB"/>
              </w:rPr>
            </w:pPr>
            <w:r w:rsidRPr="009F1417">
              <w:rPr>
                <w:lang w:val="en-GB"/>
              </w:rPr>
              <w:t>DD/MM/YY</w:t>
            </w:r>
          </w:p>
        </w:tc>
        <w:tc>
          <w:tcPr>
            <w:tcW w:w="1560" w:type="dxa"/>
            <w:tcMar>
              <w:top w:w="100" w:type="dxa"/>
              <w:left w:w="100" w:type="dxa"/>
              <w:bottom w:w="100" w:type="dxa"/>
              <w:right w:w="100" w:type="dxa"/>
            </w:tcMar>
          </w:tcPr>
          <w:p w14:paraId="71A28CCB" w14:textId="77777777" w:rsidR="009171FF" w:rsidRPr="009F1417" w:rsidRDefault="00042F5F">
            <w:pPr>
              <w:pStyle w:val="Normal1"/>
              <w:spacing w:after="0" w:line="240" w:lineRule="auto"/>
              <w:rPr>
                <w:lang w:val="en-GB"/>
              </w:rPr>
            </w:pPr>
            <w:r w:rsidRPr="009F1417">
              <w:rPr>
                <w:lang w:val="en-GB"/>
              </w:rPr>
              <w:t>[City 1]</w:t>
            </w:r>
          </w:p>
        </w:tc>
        <w:tc>
          <w:tcPr>
            <w:tcW w:w="3150" w:type="dxa"/>
            <w:tcMar>
              <w:top w:w="100" w:type="dxa"/>
              <w:left w:w="100" w:type="dxa"/>
              <w:bottom w:w="100" w:type="dxa"/>
              <w:right w:w="100" w:type="dxa"/>
            </w:tcMar>
          </w:tcPr>
          <w:p w14:paraId="040041A9" w14:textId="77777777" w:rsidR="009171FF" w:rsidRPr="009F1417" w:rsidRDefault="009171FF">
            <w:pPr>
              <w:pStyle w:val="Normal1"/>
              <w:spacing w:after="0" w:line="240" w:lineRule="auto"/>
              <w:rPr>
                <w:lang w:val="en-GB"/>
              </w:rPr>
            </w:pPr>
          </w:p>
        </w:tc>
        <w:tc>
          <w:tcPr>
            <w:tcW w:w="615" w:type="dxa"/>
            <w:tcMar>
              <w:top w:w="100" w:type="dxa"/>
              <w:left w:w="100" w:type="dxa"/>
              <w:bottom w:w="100" w:type="dxa"/>
              <w:right w:w="100" w:type="dxa"/>
            </w:tcMar>
          </w:tcPr>
          <w:p w14:paraId="18E391E4" w14:textId="77777777" w:rsidR="009171FF" w:rsidRPr="009F1417" w:rsidRDefault="009171FF">
            <w:pPr>
              <w:pStyle w:val="Normal1"/>
              <w:spacing w:after="0" w:line="240" w:lineRule="auto"/>
              <w:rPr>
                <w:lang w:val="en-GB"/>
              </w:rPr>
            </w:pPr>
          </w:p>
        </w:tc>
        <w:tc>
          <w:tcPr>
            <w:tcW w:w="855" w:type="dxa"/>
            <w:tcMar>
              <w:top w:w="100" w:type="dxa"/>
              <w:left w:w="100" w:type="dxa"/>
              <w:bottom w:w="100" w:type="dxa"/>
              <w:right w:w="100" w:type="dxa"/>
            </w:tcMar>
          </w:tcPr>
          <w:p w14:paraId="6D6092B8" w14:textId="77777777" w:rsidR="009171FF" w:rsidRPr="009F1417" w:rsidRDefault="009171FF">
            <w:pPr>
              <w:pStyle w:val="Normal1"/>
              <w:spacing w:after="0" w:line="240" w:lineRule="auto"/>
              <w:rPr>
                <w:lang w:val="en-GB"/>
              </w:rPr>
            </w:pPr>
          </w:p>
        </w:tc>
        <w:tc>
          <w:tcPr>
            <w:tcW w:w="567" w:type="dxa"/>
            <w:tcMar>
              <w:top w:w="100" w:type="dxa"/>
              <w:left w:w="100" w:type="dxa"/>
              <w:bottom w:w="100" w:type="dxa"/>
              <w:right w:w="100" w:type="dxa"/>
            </w:tcMar>
          </w:tcPr>
          <w:p w14:paraId="2CE99435" w14:textId="77777777" w:rsidR="009171FF" w:rsidRPr="009F1417" w:rsidRDefault="009171FF">
            <w:pPr>
              <w:pStyle w:val="Normal1"/>
              <w:spacing w:after="0" w:line="240" w:lineRule="auto"/>
              <w:rPr>
                <w:lang w:val="en-GB"/>
              </w:rPr>
            </w:pPr>
          </w:p>
        </w:tc>
      </w:tr>
      <w:tr w:rsidR="009171FF" w:rsidRPr="009F1417" w14:paraId="66E269C0" w14:textId="77777777">
        <w:tc>
          <w:tcPr>
            <w:tcW w:w="2280" w:type="dxa"/>
            <w:tcMar>
              <w:top w:w="100" w:type="dxa"/>
              <w:left w:w="100" w:type="dxa"/>
              <w:bottom w:w="100" w:type="dxa"/>
              <w:right w:w="100" w:type="dxa"/>
            </w:tcMar>
          </w:tcPr>
          <w:p w14:paraId="25B4C812" w14:textId="77777777" w:rsidR="009171FF" w:rsidRPr="009F1417" w:rsidRDefault="009171FF">
            <w:pPr>
              <w:pStyle w:val="Normal1"/>
              <w:spacing w:after="0" w:line="240" w:lineRule="auto"/>
              <w:rPr>
                <w:lang w:val="en-GB"/>
              </w:rPr>
            </w:pPr>
          </w:p>
        </w:tc>
        <w:tc>
          <w:tcPr>
            <w:tcW w:w="1560" w:type="dxa"/>
            <w:tcMar>
              <w:top w:w="100" w:type="dxa"/>
              <w:left w:w="100" w:type="dxa"/>
              <w:bottom w:w="100" w:type="dxa"/>
              <w:right w:w="100" w:type="dxa"/>
            </w:tcMar>
          </w:tcPr>
          <w:p w14:paraId="236C1ECD" w14:textId="77777777" w:rsidR="009171FF" w:rsidRPr="009F1417" w:rsidRDefault="00042F5F">
            <w:pPr>
              <w:pStyle w:val="Normal1"/>
              <w:spacing w:after="0" w:line="240" w:lineRule="auto"/>
              <w:rPr>
                <w:lang w:val="en-GB"/>
              </w:rPr>
            </w:pPr>
            <w:r w:rsidRPr="009F1417">
              <w:rPr>
                <w:lang w:val="en-GB"/>
              </w:rPr>
              <w:t>[City 2]</w:t>
            </w:r>
          </w:p>
        </w:tc>
        <w:tc>
          <w:tcPr>
            <w:tcW w:w="3150" w:type="dxa"/>
            <w:tcMar>
              <w:top w:w="100" w:type="dxa"/>
              <w:left w:w="100" w:type="dxa"/>
              <w:bottom w:w="100" w:type="dxa"/>
              <w:right w:w="100" w:type="dxa"/>
            </w:tcMar>
          </w:tcPr>
          <w:p w14:paraId="05E66429" w14:textId="77777777" w:rsidR="009171FF" w:rsidRPr="009F1417" w:rsidRDefault="009171FF">
            <w:pPr>
              <w:pStyle w:val="Normal1"/>
              <w:spacing w:after="0" w:line="240" w:lineRule="auto"/>
              <w:rPr>
                <w:lang w:val="en-GB"/>
              </w:rPr>
            </w:pPr>
          </w:p>
        </w:tc>
        <w:tc>
          <w:tcPr>
            <w:tcW w:w="615" w:type="dxa"/>
            <w:tcMar>
              <w:top w:w="100" w:type="dxa"/>
              <w:left w:w="100" w:type="dxa"/>
              <w:bottom w:w="100" w:type="dxa"/>
              <w:right w:w="100" w:type="dxa"/>
            </w:tcMar>
          </w:tcPr>
          <w:p w14:paraId="729D2985" w14:textId="77777777" w:rsidR="009171FF" w:rsidRPr="009F1417" w:rsidRDefault="009171FF">
            <w:pPr>
              <w:pStyle w:val="Normal1"/>
              <w:spacing w:after="0" w:line="240" w:lineRule="auto"/>
              <w:rPr>
                <w:lang w:val="en-GB"/>
              </w:rPr>
            </w:pPr>
          </w:p>
        </w:tc>
        <w:tc>
          <w:tcPr>
            <w:tcW w:w="855" w:type="dxa"/>
            <w:tcMar>
              <w:top w:w="100" w:type="dxa"/>
              <w:left w:w="100" w:type="dxa"/>
              <w:bottom w:w="100" w:type="dxa"/>
              <w:right w:w="100" w:type="dxa"/>
            </w:tcMar>
          </w:tcPr>
          <w:p w14:paraId="124ECF1A" w14:textId="77777777" w:rsidR="009171FF" w:rsidRPr="009F1417" w:rsidRDefault="009171FF">
            <w:pPr>
              <w:pStyle w:val="Normal1"/>
              <w:spacing w:after="0" w:line="240" w:lineRule="auto"/>
              <w:rPr>
                <w:lang w:val="en-GB"/>
              </w:rPr>
            </w:pPr>
          </w:p>
        </w:tc>
        <w:tc>
          <w:tcPr>
            <w:tcW w:w="567" w:type="dxa"/>
            <w:tcMar>
              <w:top w:w="100" w:type="dxa"/>
              <w:left w:w="100" w:type="dxa"/>
              <w:bottom w:w="100" w:type="dxa"/>
              <w:right w:w="100" w:type="dxa"/>
            </w:tcMar>
          </w:tcPr>
          <w:p w14:paraId="746BCE9E" w14:textId="77777777" w:rsidR="009171FF" w:rsidRPr="009F1417" w:rsidRDefault="009171FF">
            <w:pPr>
              <w:pStyle w:val="Normal1"/>
              <w:spacing w:after="0" w:line="240" w:lineRule="auto"/>
              <w:rPr>
                <w:lang w:val="en-GB"/>
              </w:rPr>
            </w:pPr>
          </w:p>
        </w:tc>
      </w:tr>
      <w:tr w:rsidR="009171FF" w:rsidRPr="009F1417" w14:paraId="79774527" w14:textId="77777777">
        <w:tc>
          <w:tcPr>
            <w:tcW w:w="2280" w:type="dxa"/>
            <w:tcMar>
              <w:top w:w="100" w:type="dxa"/>
              <w:left w:w="100" w:type="dxa"/>
              <w:bottom w:w="100" w:type="dxa"/>
              <w:right w:w="100" w:type="dxa"/>
            </w:tcMar>
          </w:tcPr>
          <w:p w14:paraId="16FFC963" w14:textId="77777777" w:rsidR="009171FF" w:rsidRPr="009F1417" w:rsidRDefault="009171FF">
            <w:pPr>
              <w:pStyle w:val="Normal1"/>
              <w:spacing w:after="0" w:line="240" w:lineRule="auto"/>
              <w:rPr>
                <w:lang w:val="en-GB"/>
              </w:rPr>
            </w:pPr>
          </w:p>
        </w:tc>
        <w:tc>
          <w:tcPr>
            <w:tcW w:w="1560" w:type="dxa"/>
            <w:tcMar>
              <w:top w:w="100" w:type="dxa"/>
              <w:left w:w="100" w:type="dxa"/>
              <w:bottom w:w="100" w:type="dxa"/>
              <w:right w:w="100" w:type="dxa"/>
            </w:tcMar>
          </w:tcPr>
          <w:p w14:paraId="6DDD9E3F" w14:textId="77777777" w:rsidR="009171FF" w:rsidRPr="009F1417" w:rsidRDefault="00042F5F">
            <w:pPr>
              <w:pStyle w:val="Normal1"/>
              <w:spacing w:after="0" w:line="240" w:lineRule="auto"/>
              <w:rPr>
                <w:lang w:val="en-GB"/>
              </w:rPr>
            </w:pPr>
            <w:r w:rsidRPr="009F1417">
              <w:rPr>
                <w:lang w:val="en-GB"/>
              </w:rPr>
              <w:t>[City 3]</w:t>
            </w:r>
          </w:p>
        </w:tc>
        <w:tc>
          <w:tcPr>
            <w:tcW w:w="3150" w:type="dxa"/>
            <w:tcMar>
              <w:top w:w="100" w:type="dxa"/>
              <w:left w:w="100" w:type="dxa"/>
              <w:bottom w:w="100" w:type="dxa"/>
              <w:right w:w="100" w:type="dxa"/>
            </w:tcMar>
          </w:tcPr>
          <w:p w14:paraId="6A0CDB6F" w14:textId="77777777" w:rsidR="009171FF" w:rsidRPr="009F1417" w:rsidRDefault="009171FF">
            <w:pPr>
              <w:pStyle w:val="Normal1"/>
              <w:spacing w:after="0" w:line="240" w:lineRule="auto"/>
              <w:rPr>
                <w:lang w:val="en-GB"/>
              </w:rPr>
            </w:pPr>
          </w:p>
        </w:tc>
        <w:tc>
          <w:tcPr>
            <w:tcW w:w="615" w:type="dxa"/>
            <w:tcMar>
              <w:top w:w="100" w:type="dxa"/>
              <w:left w:w="100" w:type="dxa"/>
              <w:bottom w:w="100" w:type="dxa"/>
              <w:right w:w="100" w:type="dxa"/>
            </w:tcMar>
          </w:tcPr>
          <w:p w14:paraId="0A4B179B" w14:textId="77777777" w:rsidR="009171FF" w:rsidRPr="009F1417" w:rsidRDefault="009171FF">
            <w:pPr>
              <w:pStyle w:val="Normal1"/>
              <w:spacing w:after="0" w:line="240" w:lineRule="auto"/>
              <w:rPr>
                <w:lang w:val="en-GB"/>
              </w:rPr>
            </w:pPr>
          </w:p>
        </w:tc>
        <w:tc>
          <w:tcPr>
            <w:tcW w:w="855" w:type="dxa"/>
            <w:tcMar>
              <w:top w:w="100" w:type="dxa"/>
              <w:left w:w="100" w:type="dxa"/>
              <w:bottom w:w="100" w:type="dxa"/>
              <w:right w:w="100" w:type="dxa"/>
            </w:tcMar>
          </w:tcPr>
          <w:p w14:paraId="7DD54675" w14:textId="77777777" w:rsidR="009171FF" w:rsidRPr="009F1417" w:rsidRDefault="009171FF">
            <w:pPr>
              <w:pStyle w:val="Normal1"/>
              <w:spacing w:after="0" w:line="240" w:lineRule="auto"/>
              <w:rPr>
                <w:lang w:val="en-GB"/>
              </w:rPr>
            </w:pPr>
          </w:p>
        </w:tc>
        <w:tc>
          <w:tcPr>
            <w:tcW w:w="567" w:type="dxa"/>
            <w:tcMar>
              <w:top w:w="100" w:type="dxa"/>
              <w:left w:w="100" w:type="dxa"/>
              <w:bottom w:w="100" w:type="dxa"/>
              <w:right w:w="100" w:type="dxa"/>
            </w:tcMar>
          </w:tcPr>
          <w:p w14:paraId="79FCFCB3" w14:textId="77777777" w:rsidR="009171FF" w:rsidRPr="009F1417" w:rsidRDefault="009171FF">
            <w:pPr>
              <w:pStyle w:val="Normal1"/>
              <w:spacing w:after="0" w:line="240" w:lineRule="auto"/>
              <w:rPr>
                <w:lang w:val="en-GB"/>
              </w:rPr>
            </w:pPr>
          </w:p>
        </w:tc>
      </w:tr>
      <w:tr w:rsidR="009171FF" w:rsidRPr="009F1417" w14:paraId="786AFB6F" w14:textId="77777777">
        <w:tc>
          <w:tcPr>
            <w:tcW w:w="2280" w:type="dxa"/>
            <w:tcMar>
              <w:top w:w="100" w:type="dxa"/>
              <w:left w:w="100" w:type="dxa"/>
              <w:bottom w:w="100" w:type="dxa"/>
              <w:right w:w="100" w:type="dxa"/>
            </w:tcMar>
          </w:tcPr>
          <w:p w14:paraId="6FA4D92F" w14:textId="77777777" w:rsidR="009171FF" w:rsidRPr="009F1417" w:rsidRDefault="009171FF">
            <w:pPr>
              <w:pStyle w:val="Normal1"/>
              <w:spacing w:after="0" w:line="240" w:lineRule="auto"/>
              <w:rPr>
                <w:lang w:val="en-GB"/>
              </w:rPr>
            </w:pPr>
          </w:p>
        </w:tc>
        <w:tc>
          <w:tcPr>
            <w:tcW w:w="1560" w:type="dxa"/>
            <w:tcMar>
              <w:top w:w="100" w:type="dxa"/>
              <w:left w:w="100" w:type="dxa"/>
              <w:bottom w:w="100" w:type="dxa"/>
              <w:right w:w="100" w:type="dxa"/>
            </w:tcMar>
          </w:tcPr>
          <w:p w14:paraId="222CCF32" w14:textId="77777777" w:rsidR="009171FF" w:rsidRPr="009F1417" w:rsidRDefault="00042F5F">
            <w:pPr>
              <w:pStyle w:val="Normal1"/>
              <w:spacing w:after="0" w:line="240" w:lineRule="auto"/>
              <w:rPr>
                <w:lang w:val="en-GB"/>
              </w:rPr>
            </w:pPr>
            <w:r w:rsidRPr="009F1417">
              <w:rPr>
                <w:lang w:val="en-GB"/>
              </w:rPr>
              <w:t>[</w:t>
            </w:r>
            <w:proofErr w:type="gramStart"/>
            <w:r w:rsidRPr="009F1417">
              <w:rPr>
                <w:lang w:val="en-GB"/>
              </w:rPr>
              <w:t>etc</w:t>
            </w:r>
            <w:proofErr w:type="gramEnd"/>
            <w:r w:rsidRPr="009F1417">
              <w:rPr>
                <w:lang w:val="en-GB"/>
              </w:rPr>
              <w:t>.]</w:t>
            </w:r>
          </w:p>
        </w:tc>
        <w:tc>
          <w:tcPr>
            <w:tcW w:w="3150" w:type="dxa"/>
            <w:tcMar>
              <w:top w:w="100" w:type="dxa"/>
              <w:left w:w="100" w:type="dxa"/>
              <w:bottom w:w="100" w:type="dxa"/>
              <w:right w:w="100" w:type="dxa"/>
            </w:tcMar>
          </w:tcPr>
          <w:p w14:paraId="2C157307" w14:textId="77777777" w:rsidR="009171FF" w:rsidRPr="009F1417" w:rsidRDefault="009171FF">
            <w:pPr>
              <w:pStyle w:val="Normal1"/>
              <w:spacing w:after="0" w:line="240" w:lineRule="auto"/>
              <w:rPr>
                <w:lang w:val="en-GB"/>
              </w:rPr>
            </w:pPr>
          </w:p>
        </w:tc>
        <w:tc>
          <w:tcPr>
            <w:tcW w:w="615" w:type="dxa"/>
            <w:tcMar>
              <w:top w:w="100" w:type="dxa"/>
              <w:left w:w="100" w:type="dxa"/>
              <w:bottom w:w="100" w:type="dxa"/>
              <w:right w:w="100" w:type="dxa"/>
            </w:tcMar>
          </w:tcPr>
          <w:p w14:paraId="4DEAA06B" w14:textId="77777777" w:rsidR="009171FF" w:rsidRPr="009F1417" w:rsidRDefault="009171FF">
            <w:pPr>
              <w:pStyle w:val="Normal1"/>
              <w:spacing w:after="0" w:line="240" w:lineRule="auto"/>
              <w:rPr>
                <w:lang w:val="en-GB"/>
              </w:rPr>
            </w:pPr>
          </w:p>
        </w:tc>
        <w:tc>
          <w:tcPr>
            <w:tcW w:w="855" w:type="dxa"/>
            <w:tcMar>
              <w:top w:w="100" w:type="dxa"/>
              <w:left w:w="100" w:type="dxa"/>
              <w:bottom w:w="100" w:type="dxa"/>
              <w:right w:w="100" w:type="dxa"/>
            </w:tcMar>
          </w:tcPr>
          <w:p w14:paraId="3D1910A6" w14:textId="77777777" w:rsidR="009171FF" w:rsidRPr="009F1417" w:rsidRDefault="009171FF">
            <w:pPr>
              <w:pStyle w:val="Normal1"/>
              <w:spacing w:after="0" w:line="240" w:lineRule="auto"/>
              <w:rPr>
                <w:lang w:val="en-GB"/>
              </w:rPr>
            </w:pPr>
          </w:p>
        </w:tc>
        <w:tc>
          <w:tcPr>
            <w:tcW w:w="567" w:type="dxa"/>
            <w:tcMar>
              <w:top w:w="100" w:type="dxa"/>
              <w:left w:w="100" w:type="dxa"/>
              <w:bottom w:w="100" w:type="dxa"/>
              <w:right w:w="100" w:type="dxa"/>
            </w:tcMar>
          </w:tcPr>
          <w:p w14:paraId="05A079BD" w14:textId="77777777" w:rsidR="009171FF" w:rsidRPr="009F1417" w:rsidRDefault="009171FF">
            <w:pPr>
              <w:pStyle w:val="Normal1"/>
              <w:spacing w:after="0" w:line="240" w:lineRule="auto"/>
              <w:rPr>
                <w:lang w:val="en-GB"/>
              </w:rPr>
            </w:pPr>
          </w:p>
        </w:tc>
      </w:tr>
      <w:tr w:rsidR="00C14B5E" w:rsidRPr="009F1417" w14:paraId="160837AD" w14:textId="77777777">
        <w:tc>
          <w:tcPr>
            <w:tcW w:w="2280" w:type="dxa"/>
            <w:tcMar>
              <w:top w:w="100" w:type="dxa"/>
              <w:left w:w="100" w:type="dxa"/>
              <w:bottom w:w="100" w:type="dxa"/>
              <w:right w:w="100" w:type="dxa"/>
            </w:tcMar>
          </w:tcPr>
          <w:p w14:paraId="3B3CBEDF" w14:textId="77777777" w:rsidR="00C14B5E" w:rsidRPr="009F1417" w:rsidRDefault="00C14B5E">
            <w:pPr>
              <w:pStyle w:val="Normal1"/>
              <w:spacing w:after="0" w:line="240" w:lineRule="auto"/>
              <w:rPr>
                <w:lang w:val="en-GB"/>
              </w:rPr>
            </w:pPr>
            <w:r w:rsidRPr="009F1417">
              <w:rPr>
                <w:lang w:val="en-GB"/>
              </w:rPr>
              <w:lastRenderedPageBreak/>
              <w:t xml:space="preserve">DD/MM/YY </w:t>
            </w:r>
          </w:p>
        </w:tc>
        <w:tc>
          <w:tcPr>
            <w:tcW w:w="1560" w:type="dxa"/>
            <w:tcMar>
              <w:top w:w="100" w:type="dxa"/>
              <w:left w:w="100" w:type="dxa"/>
              <w:bottom w:w="100" w:type="dxa"/>
              <w:right w:w="100" w:type="dxa"/>
            </w:tcMar>
          </w:tcPr>
          <w:p w14:paraId="24733A12" w14:textId="77777777" w:rsidR="00C14B5E" w:rsidRPr="009F1417" w:rsidRDefault="00C14B5E">
            <w:pPr>
              <w:pStyle w:val="Normal1"/>
              <w:spacing w:after="0" w:line="240" w:lineRule="auto"/>
              <w:rPr>
                <w:lang w:val="en-GB"/>
              </w:rPr>
            </w:pPr>
          </w:p>
        </w:tc>
        <w:tc>
          <w:tcPr>
            <w:tcW w:w="3150" w:type="dxa"/>
            <w:tcMar>
              <w:top w:w="100" w:type="dxa"/>
              <w:left w:w="100" w:type="dxa"/>
              <w:bottom w:w="100" w:type="dxa"/>
              <w:right w:w="100" w:type="dxa"/>
            </w:tcMar>
          </w:tcPr>
          <w:p w14:paraId="73877BD5" w14:textId="77777777" w:rsidR="00C14B5E" w:rsidRPr="009F1417" w:rsidRDefault="00C14B5E">
            <w:pPr>
              <w:pStyle w:val="Normal1"/>
              <w:spacing w:after="0" w:line="240" w:lineRule="auto"/>
              <w:rPr>
                <w:lang w:val="en-GB"/>
              </w:rPr>
            </w:pPr>
          </w:p>
        </w:tc>
        <w:tc>
          <w:tcPr>
            <w:tcW w:w="615" w:type="dxa"/>
            <w:tcMar>
              <w:top w:w="100" w:type="dxa"/>
              <w:left w:w="100" w:type="dxa"/>
              <w:bottom w:w="100" w:type="dxa"/>
              <w:right w:w="100" w:type="dxa"/>
            </w:tcMar>
          </w:tcPr>
          <w:p w14:paraId="2FA69C88" w14:textId="77777777" w:rsidR="00C14B5E" w:rsidRPr="009F1417" w:rsidRDefault="00C14B5E">
            <w:pPr>
              <w:pStyle w:val="Normal1"/>
              <w:spacing w:after="0" w:line="240" w:lineRule="auto"/>
              <w:rPr>
                <w:lang w:val="en-GB"/>
              </w:rPr>
            </w:pPr>
          </w:p>
        </w:tc>
        <w:tc>
          <w:tcPr>
            <w:tcW w:w="855" w:type="dxa"/>
            <w:tcMar>
              <w:top w:w="100" w:type="dxa"/>
              <w:left w:w="100" w:type="dxa"/>
              <w:bottom w:w="100" w:type="dxa"/>
              <w:right w:w="100" w:type="dxa"/>
            </w:tcMar>
          </w:tcPr>
          <w:p w14:paraId="25CFD484" w14:textId="77777777" w:rsidR="00C14B5E" w:rsidRPr="009F1417" w:rsidRDefault="00C14B5E">
            <w:pPr>
              <w:pStyle w:val="Normal1"/>
              <w:spacing w:after="0" w:line="240" w:lineRule="auto"/>
              <w:rPr>
                <w:lang w:val="en-GB"/>
              </w:rPr>
            </w:pPr>
          </w:p>
        </w:tc>
        <w:tc>
          <w:tcPr>
            <w:tcW w:w="567" w:type="dxa"/>
            <w:tcMar>
              <w:top w:w="100" w:type="dxa"/>
              <w:left w:w="100" w:type="dxa"/>
              <w:bottom w:w="100" w:type="dxa"/>
              <w:right w:w="100" w:type="dxa"/>
            </w:tcMar>
          </w:tcPr>
          <w:p w14:paraId="31188DE4" w14:textId="77777777" w:rsidR="00C14B5E" w:rsidRPr="009F1417" w:rsidRDefault="00C14B5E">
            <w:pPr>
              <w:pStyle w:val="Normal1"/>
              <w:spacing w:after="0" w:line="240" w:lineRule="auto"/>
              <w:rPr>
                <w:lang w:val="en-GB"/>
              </w:rPr>
            </w:pPr>
          </w:p>
        </w:tc>
      </w:tr>
      <w:tr w:rsidR="00C14B5E" w:rsidRPr="009F1417" w14:paraId="7744B753" w14:textId="77777777">
        <w:tc>
          <w:tcPr>
            <w:tcW w:w="2280" w:type="dxa"/>
            <w:tcMar>
              <w:top w:w="100" w:type="dxa"/>
              <w:left w:w="100" w:type="dxa"/>
              <w:bottom w:w="100" w:type="dxa"/>
              <w:right w:w="100" w:type="dxa"/>
            </w:tcMar>
          </w:tcPr>
          <w:p w14:paraId="544CA523" w14:textId="77777777" w:rsidR="00C14B5E" w:rsidRPr="009F1417" w:rsidRDefault="00C14B5E">
            <w:pPr>
              <w:pStyle w:val="Normal1"/>
              <w:spacing w:after="0" w:line="240" w:lineRule="auto"/>
              <w:rPr>
                <w:lang w:val="en-GB"/>
              </w:rPr>
            </w:pPr>
            <w:r w:rsidRPr="009F1417">
              <w:rPr>
                <w:lang w:val="en-GB"/>
              </w:rPr>
              <w:t xml:space="preserve">DD/MM/YY </w:t>
            </w:r>
          </w:p>
        </w:tc>
        <w:tc>
          <w:tcPr>
            <w:tcW w:w="1560" w:type="dxa"/>
            <w:tcMar>
              <w:top w:w="100" w:type="dxa"/>
              <w:left w:w="100" w:type="dxa"/>
              <w:bottom w:w="100" w:type="dxa"/>
              <w:right w:w="100" w:type="dxa"/>
            </w:tcMar>
          </w:tcPr>
          <w:p w14:paraId="1B681FE3" w14:textId="77777777" w:rsidR="00C14B5E" w:rsidRPr="009F1417" w:rsidRDefault="00C14B5E">
            <w:pPr>
              <w:pStyle w:val="Normal1"/>
              <w:spacing w:after="0" w:line="240" w:lineRule="auto"/>
              <w:rPr>
                <w:lang w:val="en-GB"/>
              </w:rPr>
            </w:pPr>
          </w:p>
        </w:tc>
        <w:tc>
          <w:tcPr>
            <w:tcW w:w="3150" w:type="dxa"/>
            <w:tcMar>
              <w:top w:w="100" w:type="dxa"/>
              <w:left w:w="100" w:type="dxa"/>
              <w:bottom w:w="100" w:type="dxa"/>
              <w:right w:w="100" w:type="dxa"/>
            </w:tcMar>
          </w:tcPr>
          <w:p w14:paraId="049BF7B9" w14:textId="77777777" w:rsidR="00C14B5E" w:rsidRPr="009F1417" w:rsidRDefault="00C14B5E">
            <w:pPr>
              <w:pStyle w:val="Normal1"/>
              <w:spacing w:after="0" w:line="240" w:lineRule="auto"/>
              <w:rPr>
                <w:lang w:val="en-GB"/>
              </w:rPr>
            </w:pPr>
          </w:p>
        </w:tc>
        <w:tc>
          <w:tcPr>
            <w:tcW w:w="615" w:type="dxa"/>
            <w:tcMar>
              <w:top w:w="100" w:type="dxa"/>
              <w:left w:w="100" w:type="dxa"/>
              <w:bottom w:w="100" w:type="dxa"/>
              <w:right w:w="100" w:type="dxa"/>
            </w:tcMar>
          </w:tcPr>
          <w:p w14:paraId="6E7B26C8" w14:textId="77777777" w:rsidR="00C14B5E" w:rsidRPr="009F1417" w:rsidRDefault="00C14B5E">
            <w:pPr>
              <w:pStyle w:val="Normal1"/>
              <w:spacing w:after="0" w:line="240" w:lineRule="auto"/>
              <w:rPr>
                <w:lang w:val="en-GB"/>
              </w:rPr>
            </w:pPr>
          </w:p>
        </w:tc>
        <w:tc>
          <w:tcPr>
            <w:tcW w:w="855" w:type="dxa"/>
            <w:tcMar>
              <w:top w:w="100" w:type="dxa"/>
              <w:left w:w="100" w:type="dxa"/>
              <w:bottom w:w="100" w:type="dxa"/>
              <w:right w:w="100" w:type="dxa"/>
            </w:tcMar>
          </w:tcPr>
          <w:p w14:paraId="058BB7CD" w14:textId="77777777" w:rsidR="00C14B5E" w:rsidRPr="009F1417" w:rsidRDefault="00C14B5E">
            <w:pPr>
              <w:pStyle w:val="Normal1"/>
              <w:spacing w:after="0" w:line="240" w:lineRule="auto"/>
              <w:rPr>
                <w:lang w:val="en-GB"/>
              </w:rPr>
            </w:pPr>
          </w:p>
        </w:tc>
        <w:tc>
          <w:tcPr>
            <w:tcW w:w="567" w:type="dxa"/>
            <w:tcMar>
              <w:top w:w="100" w:type="dxa"/>
              <w:left w:w="100" w:type="dxa"/>
              <w:bottom w:w="100" w:type="dxa"/>
              <w:right w:w="100" w:type="dxa"/>
            </w:tcMar>
          </w:tcPr>
          <w:p w14:paraId="5C16F1BD" w14:textId="77777777" w:rsidR="00C14B5E" w:rsidRPr="009F1417" w:rsidRDefault="00C14B5E">
            <w:pPr>
              <w:pStyle w:val="Normal1"/>
              <w:spacing w:after="0" w:line="240" w:lineRule="auto"/>
              <w:rPr>
                <w:lang w:val="en-GB"/>
              </w:rPr>
            </w:pPr>
          </w:p>
        </w:tc>
      </w:tr>
      <w:tr w:rsidR="00C14B5E" w:rsidRPr="009F1417" w14:paraId="5F71910A" w14:textId="77777777">
        <w:tc>
          <w:tcPr>
            <w:tcW w:w="2280" w:type="dxa"/>
            <w:tcMar>
              <w:top w:w="100" w:type="dxa"/>
              <w:left w:w="100" w:type="dxa"/>
              <w:bottom w:w="100" w:type="dxa"/>
              <w:right w:w="100" w:type="dxa"/>
            </w:tcMar>
          </w:tcPr>
          <w:p w14:paraId="2239D8ED" w14:textId="77777777" w:rsidR="00C14B5E" w:rsidRPr="009F1417" w:rsidRDefault="00C14B5E">
            <w:pPr>
              <w:pStyle w:val="Normal1"/>
              <w:spacing w:after="0" w:line="240" w:lineRule="auto"/>
              <w:rPr>
                <w:lang w:val="en-GB"/>
              </w:rPr>
            </w:pPr>
            <w:r w:rsidRPr="009F1417">
              <w:rPr>
                <w:lang w:val="en-GB"/>
              </w:rPr>
              <w:t xml:space="preserve">DD/MM/YY </w:t>
            </w:r>
          </w:p>
        </w:tc>
        <w:tc>
          <w:tcPr>
            <w:tcW w:w="1560" w:type="dxa"/>
            <w:tcMar>
              <w:top w:w="100" w:type="dxa"/>
              <w:left w:w="100" w:type="dxa"/>
              <w:bottom w:w="100" w:type="dxa"/>
              <w:right w:w="100" w:type="dxa"/>
            </w:tcMar>
          </w:tcPr>
          <w:p w14:paraId="2043B39F" w14:textId="77777777" w:rsidR="00C14B5E" w:rsidRPr="009F1417" w:rsidRDefault="00C14B5E">
            <w:pPr>
              <w:pStyle w:val="Normal1"/>
              <w:spacing w:after="0" w:line="240" w:lineRule="auto"/>
              <w:rPr>
                <w:lang w:val="en-GB"/>
              </w:rPr>
            </w:pPr>
          </w:p>
        </w:tc>
        <w:tc>
          <w:tcPr>
            <w:tcW w:w="3150" w:type="dxa"/>
            <w:tcMar>
              <w:top w:w="100" w:type="dxa"/>
              <w:left w:w="100" w:type="dxa"/>
              <w:bottom w:w="100" w:type="dxa"/>
              <w:right w:w="100" w:type="dxa"/>
            </w:tcMar>
          </w:tcPr>
          <w:p w14:paraId="604EA517" w14:textId="77777777" w:rsidR="00C14B5E" w:rsidRPr="009F1417" w:rsidRDefault="00C14B5E">
            <w:pPr>
              <w:pStyle w:val="Normal1"/>
              <w:spacing w:after="0" w:line="240" w:lineRule="auto"/>
              <w:rPr>
                <w:lang w:val="en-GB"/>
              </w:rPr>
            </w:pPr>
          </w:p>
        </w:tc>
        <w:tc>
          <w:tcPr>
            <w:tcW w:w="615" w:type="dxa"/>
            <w:tcMar>
              <w:top w:w="100" w:type="dxa"/>
              <w:left w:w="100" w:type="dxa"/>
              <w:bottom w:w="100" w:type="dxa"/>
              <w:right w:w="100" w:type="dxa"/>
            </w:tcMar>
          </w:tcPr>
          <w:p w14:paraId="44204463" w14:textId="77777777" w:rsidR="00C14B5E" w:rsidRPr="009F1417" w:rsidRDefault="00C14B5E">
            <w:pPr>
              <w:pStyle w:val="Normal1"/>
              <w:spacing w:after="0" w:line="240" w:lineRule="auto"/>
              <w:rPr>
                <w:lang w:val="en-GB"/>
              </w:rPr>
            </w:pPr>
          </w:p>
        </w:tc>
        <w:tc>
          <w:tcPr>
            <w:tcW w:w="855" w:type="dxa"/>
            <w:tcMar>
              <w:top w:w="100" w:type="dxa"/>
              <w:left w:w="100" w:type="dxa"/>
              <w:bottom w:w="100" w:type="dxa"/>
              <w:right w:w="100" w:type="dxa"/>
            </w:tcMar>
          </w:tcPr>
          <w:p w14:paraId="24EC6C6C" w14:textId="77777777" w:rsidR="00C14B5E" w:rsidRPr="009F1417" w:rsidRDefault="00C14B5E">
            <w:pPr>
              <w:pStyle w:val="Normal1"/>
              <w:spacing w:after="0" w:line="240" w:lineRule="auto"/>
              <w:rPr>
                <w:lang w:val="en-GB"/>
              </w:rPr>
            </w:pPr>
          </w:p>
        </w:tc>
        <w:tc>
          <w:tcPr>
            <w:tcW w:w="567" w:type="dxa"/>
            <w:tcMar>
              <w:top w:w="100" w:type="dxa"/>
              <w:left w:w="100" w:type="dxa"/>
              <w:bottom w:w="100" w:type="dxa"/>
              <w:right w:w="100" w:type="dxa"/>
            </w:tcMar>
          </w:tcPr>
          <w:p w14:paraId="1D0838A3" w14:textId="77777777" w:rsidR="00C14B5E" w:rsidRPr="009F1417" w:rsidRDefault="00C14B5E">
            <w:pPr>
              <w:pStyle w:val="Normal1"/>
              <w:spacing w:after="0" w:line="240" w:lineRule="auto"/>
              <w:rPr>
                <w:lang w:val="en-GB"/>
              </w:rPr>
            </w:pPr>
          </w:p>
        </w:tc>
      </w:tr>
    </w:tbl>
    <w:p w14:paraId="22D625F2" w14:textId="77777777" w:rsidR="009171FF" w:rsidRPr="009F1417" w:rsidRDefault="009171FF">
      <w:pPr>
        <w:pStyle w:val="Normal1"/>
        <w:rPr>
          <w:lang w:val="en-GB"/>
        </w:rPr>
      </w:pPr>
    </w:p>
    <w:p w14:paraId="0C7A6B51" w14:textId="77777777" w:rsidR="009171FF" w:rsidRPr="009F1417" w:rsidRDefault="00042F5F">
      <w:pPr>
        <w:pStyle w:val="Normal1"/>
        <w:rPr>
          <w:lang w:val="en-GB"/>
        </w:rPr>
      </w:pPr>
      <w:r w:rsidRPr="009F1417">
        <w:rPr>
          <w:lang w:val="en-GB"/>
        </w:rPr>
        <w:t xml:space="preserve">The Service Provider will provide details of the below aspects of the Cycle Sharing System to be supplied to </w:t>
      </w:r>
      <w:r w:rsidR="00067E2A" w:rsidRPr="009F1417">
        <w:rPr>
          <w:lang w:val="en-GB"/>
        </w:rPr>
        <w:t>[IMPLEMENTING AGENCY]</w:t>
      </w:r>
      <w:r w:rsidRPr="009F1417">
        <w:rPr>
          <w:lang w:val="en-GB"/>
        </w:rPr>
        <w:t xml:space="preserve"> in a separate document. </w:t>
      </w:r>
    </w:p>
    <w:tbl>
      <w:tblPr>
        <w:tblW w:w="9165"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4A0" w:firstRow="1" w:lastRow="0" w:firstColumn="1" w:lastColumn="0" w:noHBand="0" w:noVBand="1"/>
      </w:tblPr>
      <w:tblGrid>
        <w:gridCol w:w="2620"/>
        <w:gridCol w:w="2780"/>
        <w:gridCol w:w="1155"/>
        <w:gridCol w:w="1455"/>
        <w:gridCol w:w="1155"/>
      </w:tblGrid>
      <w:tr w:rsidR="009171FF" w:rsidRPr="009F1417" w14:paraId="04BB7FC8" w14:textId="77777777" w:rsidTr="00141AA2">
        <w:tc>
          <w:tcPr>
            <w:tcW w:w="2620" w:type="dxa"/>
            <w:tcMar>
              <w:top w:w="100" w:type="dxa"/>
              <w:left w:w="100" w:type="dxa"/>
              <w:bottom w:w="100" w:type="dxa"/>
              <w:right w:w="100" w:type="dxa"/>
            </w:tcMar>
          </w:tcPr>
          <w:p w14:paraId="4F73B0F5" w14:textId="77777777" w:rsidR="009171FF" w:rsidRPr="009F1417" w:rsidRDefault="00042F5F">
            <w:pPr>
              <w:pStyle w:val="Normal1"/>
              <w:spacing w:after="0" w:line="240" w:lineRule="auto"/>
              <w:rPr>
                <w:lang w:val="en-GB"/>
              </w:rPr>
            </w:pPr>
            <w:r w:rsidRPr="009F1417">
              <w:rPr>
                <w:i/>
                <w:lang w:val="en-GB"/>
              </w:rPr>
              <w:t>Category</w:t>
            </w:r>
          </w:p>
        </w:tc>
        <w:tc>
          <w:tcPr>
            <w:tcW w:w="2780" w:type="dxa"/>
            <w:tcMar>
              <w:top w:w="100" w:type="dxa"/>
              <w:left w:w="100" w:type="dxa"/>
              <w:bottom w:w="100" w:type="dxa"/>
              <w:right w:w="100" w:type="dxa"/>
            </w:tcMar>
          </w:tcPr>
          <w:p w14:paraId="24587921" w14:textId="77777777" w:rsidR="009171FF" w:rsidRPr="009F1417" w:rsidRDefault="00042F5F">
            <w:pPr>
              <w:pStyle w:val="Normal1"/>
              <w:spacing w:after="0" w:line="240" w:lineRule="auto"/>
              <w:rPr>
                <w:lang w:val="en-GB"/>
              </w:rPr>
            </w:pPr>
            <w:r w:rsidRPr="009F1417">
              <w:rPr>
                <w:i/>
                <w:lang w:val="en-GB"/>
              </w:rPr>
              <w:t>Description</w:t>
            </w:r>
          </w:p>
        </w:tc>
        <w:tc>
          <w:tcPr>
            <w:tcW w:w="1155" w:type="dxa"/>
            <w:tcMar>
              <w:top w:w="100" w:type="dxa"/>
              <w:left w:w="100" w:type="dxa"/>
              <w:bottom w:w="100" w:type="dxa"/>
              <w:right w:w="100" w:type="dxa"/>
            </w:tcMar>
          </w:tcPr>
          <w:p w14:paraId="712B9D75" w14:textId="77777777" w:rsidR="009171FF" w:rsidRPr="009F1417" w:rsidRDefault="00042F5F">
            <w:pPr>
              <w:pStyle w:val="Normal1"/>
              <w:spacing w:after="0" w:line="240" w:lineRule="auto"/>
              <w:rPr>
                <w:lang w:val="en-GB"/>
              </w:rPr>
            </w:pPr>
            <w:r w:rsidRPr="009F1417">
              <w:rPr>
                <w:i/>
                <w:lang w:val="en-GB"/>
              </w:rPr>
              <w:t xml:space="preserve">Does not meet </w:t>
            </w:r>
            <w:r w:rsidR="00181B21" w:rsidRPr="009F1417">
              <w:rPr>
                <w:i/>
                <w:lang w:val="en-GB"/>
              </w:rPr>
              <w:t>requirements</w:t>
            </w:r>
          </w:p>
        </w:tc>
        <w:tc>
          <w:tcPr>
            <w:tcW w:w="1455" w:type="dxa"/>
            <w:tcMar>
              <w:top w:w="100" w:type="dxa"/>
              <w:left w:w="100" w:type="dxa"/>
              <w:bottom w:w="100" w:type="dxa"/>
              <w:right w:w="100" w:type="dxa"/>
            </w:tcMar>
          </w:tcPr>
          <w:p w14:paraId="314493BB" w14:textId="77777777" w:rsidR="009171FF" w:rsidRPr="009F1417" w:rsidRDefault="00042F5F">
            <w:pPr>
              <w:pStyle w:val="Normal1"/>
              <w:spacing w:after="0" w:line="240" w:lineRule="auto"/>
              <w:rPr>
                <w:lang w:val="en-GB"/>
              </w:rPr>
            </w:pPr>
            <w:r w:rsidRPr="009F1417">
              <w:rPr>
                <w:i/>
                <w:lang w:val="en-GB"/>
              </w:rPr>
              <w:t>Meets Requirements</w:t>
            </w:r>
          </w:p>
        </w:tc>
        <w:tc>
          <w:tcPr>
            <w:tcW w:w="1155" w:type="dxa"/>
            <w:tcMar>
              <w:top w:w="100" w:type="dxa"/>
              <w:left w:w="100" w:type="dxa"/>
              <w:bottom w:w="100" w:type="dxa"/>
              <w:right w:w="100" w:type="dxa"/>
            </w:tcMar>
          </w:tcPr>
          <w:p w14:paraId="2EE43B16" w14:textId="77777777" w:rsidR="009171FF" w:rsidRPr="009F1417" w:rsidRDefault="00042F5F">
            <w:pPr>
              <w:pStyle w:val="Normal1"/>
              <w:spacing w:after="0" w:line="240" w:lineRule="auto"/>
              <w:rPr>
                <w:lang w:val="en-GB"/>
              </w:rPr>
            </w:pPr>
            <w:r w:rsidRPr="009F1417">
              <w:rPr>
                <w:i/>
                <w:lang w:val="en-GB"/>
              </w:rPr>
              <w:t xml:space="preserve">Exceeds </w:t>
            </w:r>
            <w:r w:rsidR="00181B21" w:rsidRPr="009F1417">
              <w:rPr>
                <w:i/>
                <w:lang w:val="en-GB"/>
              </w:rPr>
              <w:t>Requirements</w:t>
            </w:r>
          </w:p>
        </w:tc>
      </w:tr>
      <w:tr w:rsidR="009171FF" w:rsidRPr="009F1417" w14:paraId="7FF3CCA5" w14:textId="77777777" w:rsidTr="00141AA2">
        <w:tc>
          <w:tcPr>
            <w:tcW w:w="2620" w:type="dxa"/>
            <w:tcMar>
              <w:top w:w="100" w:type="dxa"/>
              <w:left w:w="100" w:type="dxa"/>
              <w:bottom w:w="100" w:type="dxa"/>
              <w:right w:w="100" w:type="dxa"/>
            </w:tcMar>
          </w:tcPr>
          <w:p w14:paraId="2821C565" w14:textId="77777777" w:rsidR="009171FF" w:rsidRPr="009F1417" w:rsidRDefault="00042F5F" w:rsidP="00141AA2">
            <w:pPr>
              <w:pStyle w:val="Normal1"/>
              <w:spacing w:after="0" w:line="240" w:lineRule="auto"/>
              <w:ind w:left="536"/>
              <w:contextualSpacing/>
              <w:rPr>
                <w:b/>
                <w:lang w:val="en-GB"/>
              </w:rPr>
            </w:pPr>
            <w:r w:rsidRPr="009F1417">
              <w:rPr>
                <w:b/>
                <w:lang w:val="en-GB"/>
              </w:rPr>
              <w:t>Stations</w:t>
            </w:r>
          </w:p>
        </w:tc>
        <w:tc>
          <w:tcPr>
            <w:tcW w:w="2780" w:type="dxa"/>
            <w:tcMar>
              <w:top w:w="100" w:type="dxa"/>
              <w:left w:w="100" w:type="dxa"/>
              <w:bottom w:w="100" w:type="dxa"/>
              <w:right w:w="100" w:type="dxa"/>
            </w:tcMar>
          </w:tcPr>
          <w:p w14:paraId="329E6DD6" w14:textId="77777777" w:rsidR="009171FF" w:rsidRPr="009F1417" w:rsidRDefault="00042F5F">
            <w:pPr>
              <w:pStyle w:val="Normal1"/>
              <w:spacing w:after="0" w:line="240" w:lineRule="auto"/>
              <w:rPr>
                <w:lang w:val="en-GB"/>
              </w:rPr>
            </w:pPr>
            <w:r w:rsidRPr="009F1417">
              <w:rPr>
                <w:lang w:val="en-GB"/>
              </w:rPr>
              <w:t>Provide attributes of the station not listed below</w:t>
            </w:r>
          </w:p>
        </w:tc>
        <w:tc>
          <w:tcPr>
            <w:tcW w:w="1155" w:type="dxa"/>
            <w:tcMar>
              <w:top w:w="100" w:type="dxa"/>
              <w:left w:w="100" w:type="dxa"/>
              <w:bottom w:w="100" w:type="dxa"/>
              <w:right w:w="100" w:type="dxa"/>
            </w:tcMar>
          </w:tcPr>
          <w:p w14:paraId="02E882C9"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2CEE1CE8"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45D7B97D" w14:textId="77777777" w:rsidR="009171FF" w:rsidRPr="009F1417" w:rsidRDefault="009171FF">
            <w:pPr>
              <w:pStyle w:val="Normal1"/>
              <w:spacing w:after="0" w:line="240" w:lineRule="auto"/>
              <w:rPr>
                <w:lang w:val="en-GB"/>
              </w:rPr>
            </w:pPr>
          </w:p>
        </w:tc>
      </w:tr>
      <w:tr w:rsidR="009171FF" w:rsidRPr="009F1417" w14:paraId="420F7C2D" w14:textId="77777777" w:rsidTr="00141AA2">
        <w:tc>
          <w:tcPr>
            <w:tcW w:w="2620" w:type="dxa"/>
            <w:tcMar>
              <w:top w:w="100" w:type="dxa"/>
              <w:left w:w="100" w:type="dxa"/>
              <w:bottom w:w="100" w:type="dxa"/>
              <w:right w:w="100" w:type="dxa"/>
            </w:tcMar>
          </w:tcPr>
          <w:p w14:paraId="46FEC6C9" w14:textId="77777777" w:rsidR="009171FF" w:rsidRPr="009F1417" w:rsidRDefault="00042F5F" w:rsidP="006D325D">
            <w:pPr>
              <w:pStyle w:val="Normal1"/>
              <w:numPr>
                <w:ilvl w:val="0"/>
                <w:numId w:val="89"/>
              </w:numPr>
              <w:spacing w:after="0" w:line="240" w:lineRule="auto"/>
              <w:contextualSpacing/>
              <w:rPr>
                <w:lang w:val="en-GB"/>
              </w:rPr>
            </w:pPr>
            <w:r w:rsidRPr="009F1417">
              <w:rPr>
                <w:lang w:val="en-GB"/>
              </w:rPr>
              <w:t>Station design</w:t>
            </w:r>
          </w:p>
        </w:tc>
        <w:tc>
          <w:tcPr>
            <w:tcW w:w="2780" w:type="dxa"/>
            <w:tcMar>
              <w:top w:w="100" w:type="dxa"/>
              <w:left w:w="100" w:type="dxa"/>
              <w:bottom w:w="100" w:type="dxa"/>
              <w:right w:w="100" w:type="dxa"/>
            </w:tcMar>
          </w:tcPr>
          <w:p w14:paraId="371CD5C7" w14:textId="77777777" w:rsidR="009171FF" w:rsidRPr="009F1417" w:rsidRDefault="00042F5F">
            <w:pPr>
              <w:pStyle w:val="Normal1"/>
              <w:spacing w:after="0" w:line="240" w:lineRule="auto"/>
              <w:rPr>
                <w:lang w:val="en-GB"/>
              </w:rPr>
            </w:pPr>
            <w:r w:rsidRPr="009F1417">
              <w:rPr>
                <w:lang w:val="en-GB"/>
              </w:rPr>
              <w:t>Discuss how the station blends fit into the urban landscape</w:t>
            </w:r>
          </w:p>
        </w:tc>
        <w:tc>
          <w:tcPr>
            <w:tcW w:w="1155" w:type="dxa"/>
            <w:tcMar>
              <w:top w:w="100" w:type="dxa"/>
              <w:left w:w="100" w:type="dxa"/>
              <w:bottom w:w="100" w:type="dxa"/>
              <w:right w:w="100" w:type="dxa"/>
            </w:tcMar>
          </w:tcPr>
          <w:p w14:paraId="6841F514"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4563EC89"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25762FAB" w14:textId="77777777" w:rsidR="009171FF" w:rsidRPr="009F1417" w:rsidRDefault="009171FF">
            <w:pPr>
              <w:pStyle w:val="Normal1"/>
              <w:spacing w:after="0" w:line="240" w:lineRule="auto"/>
              <w:rPr>
                <w:lang w:val="en-GB"/>
              </w:rPr>
            </w:pPr>
          </w:p>
        </w:tc>
      </w:tr>
      <w:tr w:rsidR="009171FF" w:rsidRPr="009F1417" w14:paraId="538589AB" w14:textId="77777777" w:rsidTr="00141AA2">
        <w:tc>
          <w:tcPr>
            <w:tcW w:w="2620" w:type="dxa"/>
            <w:tcMar>
              <w:top w:w="100" w:type="dxa"/>
              <w:left w:w="100" w:type="dxa"/>
              <w:bottom w:w="100" w:type="dxa"/>
              <w:right w:w="100" w:type="dxa"/>
            </w:tcMar>
          </w:tcPr>
          <w:p w14:paraId="671BA802"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Station typologies and space requirements</w:t>
            </w:r>
          </w:p>
        </w:tc>
        <w:tc>
          <w:tcPr>
            <w:tcW w:w="2780" w:type="dxa"/>
            <w:tcMar>
              <w:top w:w="100" w:type="dxa"/>
              <w:left w:w="100" w:type="dxa"/>
              <w:bottom w:w="100" w:type="dxa"/>
              <w:right w:w="100" w:type="dxa"/>
            </w:tcMar>
          </w:tcPr>
          <w:p w14:paraId="2B093084" w14:textId="77777777" w:rsidR="009171FF" w:rsidRPr="009F1417" w:rsidRDefault="00042F5F">
            <w:pPr>
              <w:pStyle w:val="Normal1"/>
              <w:spacing w:after="0" w:line="240" w:lineRule="auto"/>
              <w:rPr>
                <w:lang w:val="en-GB"/>
              </w:rPr>
            </w:pPr>
            <w:r w:rsidRPr="009F1417">
              <w:rPr>
                <w:lang w:val="en-GB"/>
              </w:rPr>
              <w:t>Provide architectural drawings of the station footprint including all dimensions; specify exterior materials</w:t>
            </w:r>
          </w:p>
        </w:tc>
        <w:tc>
          <w:tcPr>
            <w:tcW w:w="1155" w:type="dxa"/>
            <w:tcMar>
              <w:top w:w="100" w:type="dxa"/>
              <w:left w:w="100" w:type="dxa"/>
              <w:bottom w:w="100" w:type="dxa"/>
              <w:right w:w="100" w:type="dxa"/>
            </w:tcMar>
          </w:tcPr>
          <w:p w14:paraId="1A96FEFD"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2DC0EAE1"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CFF91B4" w14:textId="77777777" w:rsidR="009171FF" w:rsidRPr="009F1417" w:rsidRDefault="009171FF">
            <w:pPr>
              <w:pStyle w:val="Normal1"/>
              <w:spacing w:after="0" w:line="240" w:lineRule="auto"/>
              <w:rPr>
                <w:lang w:val="en-GB"/>
              </w:rPr>
            </w:pPr>
          </w:p>
        </w:tc>
      </w:tr>
      <w:tr w:rsidR="009171FF" w:rsidRPr="009F1417" w14:paraId="02EA1179" w14:textId="77777777" w:rsidTr="00141AA2">
        <w:tc>
          <w:tcPr>
            <w:tcW w:w="2620" w:type="dxa"/>
            <w:tcMar>
              <w:top w:w="100" w:type="dxa"/>
              <w:left w:w="100" w:type="dxa"/>
              <w:bottom w:w="100" w:type="dxa"/>
              <w:right w:w="100" w:type="dxa"/>
            </w:tcMar>
          </w:tcPr>
          <w:p w14:paraId="44FF58CF"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Terminal</w:t>
            </w:r>
          </w:p>
        </w:tc>
        <w:tc>
          <w:tcPr>
            <w:tcW w:w="2780" w:type="dxa"/>
            <w:tcMar>
              <w:top w:w="100" w:type="dxa"/>
              <w:left w:w="100" w:type="dxa"/>
              <w:bottom w:w="100" w:type="dxa"/>
              <w:right w:w="100" w:type="dxa"/>
            </w:tcMar>
          </w:tcPr>
          <w:p w14:paraId="12FEE86D" w14:textId="77777777" w:rsidR="009171FF" w:rsidRPr="009F1417" w:rsidRDefault="00042F5F">
            <w:pPr>
              <w:pStyle w:val="Normal1"/>
              <w:spacing w:after="0" w:line="240" w:lineRule="auto"/>
              <w:rPr>
                <w:lang w:val="en-GB"/>
              </w:rPr>
            </w:pPr>
            <w:r w:rsidRPr="009F1417">
              <w:rPr>
                <w:lang w:val="en-GB"/>
              </w:rPr>
              <w:t>Provide architectural drawings of the terminal including all dimensions; specify exterior materials</w:t>
            </w:r>
          </w:p>
        </w:tc>
        <w:tc>
          <w:tcPr>
            <w:tcW w:w="1155" w:type="dxa"/>
            <w:tcMar>
              <w:top w:w="100" w:type="dxa"/>
              <w:left w:w="100" w:type="dxa"/>
              <w:bottom w:w="100" w:type="dxa"/>
              <w:right w:w="100" w:type="dxa"/>
            </w:tcMar>
          </w:tcPr>
          <w:p w14:paraId="58274E4D"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6F3BC5B"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7F8DEDD5" w14:textId="77777777" w:rsidR="009171FF" w:rsidRPr="009F1417" w:rsidRDefault="009171FF">
            <w:pPr>
              <w:pStyle w:val="Normal1"/>
              <w:spacing w:after="0" w:line="240" w:lineRule="auto"/>
              <w:rPr>
                <w:lang w:val="en-GB"/>
              </w:rPr>
            </w:pPr>
          </w:p>
        </w:tc>
      </w:tr>
      <w:tr w:rsidR="009171FF" w:rsidRPr="009F1417" w14:paraId="24AB16AC" w14:textId="77777777" w:rsidTr="00141AA2">
        <w:tc>
          <w:tcPr>
            <w:tcW w:w="2620" w:type="dxa"/>
            <w:tcMar>
              <w:top w:w="100" w:type="dxa"/>
              <w:left w:w="100" w:type="dxa"/>
              <w:bottom w:w="100" w:type="dxa"/>
              <w:right w:w="100" w:type="dxa"/>
            </w:tcMar>
          </w:tcPr>
          <w:p w14:paraId="68AD03A1"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Docks / locking mechanisms</w:t>
            </w:r>
          </w:p>
        </w:tc>
        <w:tc>
          <w:tcPr>
            <w:tcW w:w="2780" w:type="dxa"/>
            <w:tcMar>
              <w:top w:w="100" w:type="dxa"/>
              <w:left w:w="100" w:type="dxa"/>
              <w:bottom w:w="100" w:type="dxa"/>
              <w:right w:w="100" w:type="dxa"/>
            </w:tcMar>
          </w:tcPr>
          <w:p w14:paraId="50712BEE" w14:textId="77777777" w:rsidR="009171FF" w:rsidRPr="009F1417" w:rsidRDefault="00042F5F">
            <w:pPr>
              <w:pStyle w:val="Normal1"/>
              <w:spacing w:after="0" w:line="240" w:lineRule="auto"/>
              <w:rPr>
                <w:lang w:val="en-GB"/>
              </w:rPr>
            </w:pPr>
            <w:r w:rsidRPr="009F1417">
              <w:rPr>
                <w:lang w:val="en-GB"/>
              </w:rPr>
              <w:t>Provide architectural drawings of the dock and locking mechanism including all dimensions; specify exterior materials</w:t>
            </w:r>
          </w:p>
        </w:tc>
        <w:tc>
          <w:tcPr>
            <w:tcW w:w="1155" w:type="dxa"/>
            <w:tcMar>
              <w:top w:w="100" w:type="dxa"/>
              <w:left w:w="100" w:type="dxa"/>
              <w:bottom w:w="100" w:type="dxa"/>
              <w:right w:w="100" w:type="dxa"/>
            </w:tcMar>
          </w:tcPr>
          <w:p w14:paraId="20AF1E48"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9297B4E"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476C66A8" w14:textId="77777777" w:rsidR="009171FF" w:rsidRPr="009F1417" w:rsidRDefault="009171FF">
            <w:pPr>
              <w:pStyle w:val="Normal1"/>
              <w:spacing w:after="0" w:line="240" w:lineRule="auto"/>
              <w:rPr>
                <w:lang w:val="en-GB"/>
              </w:rPr>
            </w:pPr>
          </w:p>
        </w:tc>
      </w:tr>
      <w:tr w:rsidR="009171FF" w:rsidRPr="009F1417" w14:paraId="574A45E1" w14:textId="77777777" w:rsidTr="00141AA2">
        <w:tc>
          <w:tcPr>
            <w:tcW w:w="2620" w:type="dxa"/>
            <w:tcMar>
              <w:top w:w="100" w:type="dxa"/>
              <w:left w:w="100" w:type="dxa"/>
              <w:bottom w:w="100" w:type="dxa"/>
              <w:right w:w="100" w:type="dxa"/>
            </w:tcMar>
          </w:tcPr>
          <w:p w14:paraId="52917D94"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Station computer</w:t>
            </w:r>
          </w:p>
        </w:tc>
        <w:tc>
          <w:tcPr>
            <w:tcW w:w="2780" w:type="dxa"/>
            <w:tcMar>
              <w:top w:w="100" w:type="dxa"/>
              <w:left w:w="100" w:type="dxa"/>
              <w:bottom w:w="100" w:type="dxa"/>
              <w:right w:w="100" w:type="dxa"/>
            </w:tcMar>
          </w:tcPr>
          <w:p w14:paraId="328B8057" w14:textId="77777777" w:rsidR="009171FF" w:rsidRPr="009F1417" w:rsidRDefault="00042F5F">
            <w:pPr>
              <w:pStyle w:val="Normal1"/>
              <w:spacing w:after="0" w:line="240" w:lineRule="auto"/>
              <w:rPr>
                <w:lang w:val="en-GB"/>
              </w:rPr>
            </w:pPr>
            <w:r w:rsidRPr="009F1417">
              <w:rPr>
                <w:lang w:val="en-GB"/>
              </w:rPr>
              <w:t>Specify the operating system, software and communications system; power requirements</w:t>
            </w:r>
          </w:p>
        </w:tc>
        <w:tc>
          <w:tcPr>
            <w:tcW w:w="1155" w:type="dxa"/>
            <w:tcMar>
              <w:top w:w="100" w:type="dxa"/>
              <w:left w:w="100" w:type="dxa"/>
              <w:bottom w:w="100" w:type="dxa"/>
              <w:right w:w="100" w:type="dxa"/>
            </w:tcMar>
          </w:tcPr>
          <w:p w14:paraId="2CC760D3"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7DA429C"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0B3A5136" w14:textId="77777777" w:rsidR="009171FF" w:rsidRPr="009F1417" w:rsidRDefault="009171FF">
            <w:pPr>
              <w:pStyle w:val="Normal1"/>
              <w:spacing w:after="0" w:line="240" w:lineRule="auto"/>
              <w:rPr>
                <w:lang w:val="en-GB"/>
              </w:rPr>
            </w:pPr>
          </w:p>
        </w:tc>
      </w:tr>
      <w:tr w:rsidR="009171FF" w:rsidRPr="009F1417" w14:paraId="3B081F03" w14:textId="77777777" w:rsidTr="00141AA2">
        <w:tc>
          <w:tcPr>
            <w:tcW w:w="2620" w:type="dxa"/>
            <w:tcMar>
              <w:top w:w="100" w:type="dxa"/>
              <w:left w:w="100" w:type="dxa"/>
              <w:bottom w:w="100" w:type="dxa"/>
              <w:right w:w="100" w:type="dxa"/>
            </w:tcMar>
          </w:tcPr>
          <w:p w14:paraId="5767AA98"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Smart card reader at docks</w:t>
            </w:r>
          </w:p>
        </w:tc>
        <w:tc>
          <w:tcPr>
            <w:tcW w:w="2780" w:type="dxa"/>
            <w:tcMar>
              <w:top w:w="100" w:type="dxa"/>
              <w:left w:w="100" w:type="dxa"/>
              <w:bottom w:w="100" w:type="dxa"/>
              <w:right w:w="100" w:type="dxa"/>
            </w:tcMar>
          </w:tcPr>
          <w:p w14:paraId="3F086B9A" w14:textId="77777777" w:rsidR="009171FF" w:rsidRPr="009F1417" w:rsidRDefault="00042F5F">
            <w:pPr>
              <w:pStyle w:val="Normal1"/>
              <w:spacing w:after="0" w:line="240" w:lineRule="auto"/>
              <w:rPr>
                <w:lang w:val="en-GB"/>
              </w:rPr>
            </w:pPr>
            <w:r w:rsidRPr="009F1417">
              <w:rPr>
                <w:lang w:val="en-GB"/>
              </w:rPr>
              <w:t>Specify the RFID reader and the criteria it meets; include a photo or rendering</w:t>
            </w:r>
          </w:p>
        </w:tc>
        <w:tc>
          <w:tcPr>
            <w:tcW w:w="1155" w:type="dxa"/>
            <w:tcMar>
              <w:top w:w="100" w:type="dxa"/>
              <w:left w:w="100" w:type="dxa"/>
              <w:bottom w:w="100" w:type="dxa"/>
              <w:right w:w="100" w:type="dxa"/>
            </w:tcMar>
          </w:tcPr>
          <w:p w14:paraId="4114B961"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53188E30"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70139A02" w14:textId="77777777" w:rsidR="009171FF" w:rsidRPr="009F1417" w:rsidRDefault="009171FF">
            <w:pPr>
              <w:pStyle w:val="Normal1"/>
              <w:spacing w:after="0" w:line="240" w:lineRule="auto"/>
              <w:rPr>
                <w:lang w:val="en-GB"/>
              </w:rPr>
            </w:pPr>
          </w:p>
        </w:tc>
      </w:tr>
      <w:tr w:rsidR="009171FF" w:rsidRPr="009F1417" w14:paraId="74470E98" w14:textId="77777777" w:rsidTr="00141AA2">
        <w:tc>
          <w:tcPr>
            <w:tcW w:w="2620" w:type="dxa"/>
            <w:tcMar>
              <w:top w:w="100" w:type="dxa"/>
              <w:left w:w="100" w:type="dxa"/>
              <w:bottom w:w="100" w:type="dxa"/>
              <w:right w:w="100" w:type="dxa"/>
            </w:tcMar>
          </w:tcPr>
          <w:p w14:paraId="419A794D"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Power supply</w:t>
            </w:r>
          </w:p>
        </w:tc>
        <w:tc>
          <w:tcPr>
            <w:tcW w:w="2780" w:type="dxa"/>
            <w:tcMar>
              <w:top w:w="100" w:type="dxa"/>
              <w:left w:w="100" w:type="dxa"/>
              <w:bottom w:w="100" w:type="dxa"/>
              <w:right w:w="100" w:type="dxa"/>
            </w:tcMar>
          </w:tcPr>
          <w:p w14:paraId="5E2C5630" w14:textId="77777777" w:rsidR="009171FF" w:rsidRPr="009F1417" w:rsidRDefault="00042F5F">
            <w:pPr>
              <w:pStyle w:val="Normal1"/>
              <w:spacing w:after="0" w:line="240" w:lineRule="auto"/>
              <w:rPr>
                <w:lang w:val="en-GB"/>
              </w:rPr>
            </w:pPr>
            <w:r w:rsidRPr="009F1417">
              <w:rPr>
                <w:lang w:val="en-GB"/>
              </w:rPr>
              <w:t>Specify power requirements (AC and/or DC); hardwired or solar</w:t>
            </w:r>
          </w:p>
        </w:tc>
        <w:tc>
          <w:tcPr>
            <w:tcW w:w="1155" w:type="dxa"/>
            <w:tcMar>
              <w:top w:w="100" w:type="dxa"/>
              <w:left w:w="100" w:type="dxa"/>
              <w:bottom w:w="100" w:type="dxa"/>
              <w:right w:w="100" w:type="dxa"/>
            </w:tcMar>
          </w:tcPr>
          <w:p w14:paraId="65F359C2"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43C75E03"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26E8091" w14:textId="77777777" w:rsidR="009171FF" w:rsidRPr="009F1417" w:rsidRDefault="009171FF">
            <w:pPr>
              <w:pStyle w:val="Normal1"/>
              <w:spacing w:after="0" w:line="240" w:lineRule="auto"/>
              <w:rPr>
                <w:lang w:val="en-GB"/>
              </w:rPr>
            </w:pPr>
          </w:p>
        </w:tc>
      </w:tr>
      <w:tr w:rsidR="009171FF" w:rsidRPr="009F1417" w14:paraId="07C9A817" w14:textId="77777777" w:rsidTr="00141AA2">
        <w:tc>
          <w:tcPr>
            <w:tcW w:w="2620" w:type="dxa"/>
            <w:tcMar>
              <w:top w:w="100" w:type="dxa"/>
              <w:left w:w="100" w:type="dxa"/>
              <w:bottom w:w="100" w:type="dxa"/>
              <w:right w:w="100" w:type="dxa"/>
            </w:tcMar>
          </w:tcPr>
          <w:p w14:paraId="6507C7D7"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 xml:space="preserve">Functionality during power </w:t>
            </w:r>
            <w:r w:rsidRPr="009F1417">
              <w:rPr>
                <w:lang w:val="en-GB"/>
              </w:rPr>
              <w:lastRenderedPageBreak/>
              <w:t>outage</w:t>
            </w:r>
          </w:p>
        </w:tc>
        <w:tc>
          <w:tcPr>
            <w:tcW w:w="2780" w:type="dxa"/>
            <w:tcMar>
              <w:top w:w="100" w:type="dxa"/>
              <w:left w:w="100" w:type="dxa"/>
              <w:bottom w:w="100" w:type="dxa"/>
              <w:right w:w="100" w:type="dxa"/>
            </w:tcMar>
          </w:tcPr>
          <w:p w14:paraId="768A6F39" w14:textId="77777777" w:rsidR="009171FF" w:rsidRPr="009F1417" w:rsidRDefault="00042F5F">
            <w:pPr>
              <w:pStyle w:val="Normal1"/>
              <w:spacing w:after="0" w:line="240" w:lineRule="auto"/>
              <w:rPr>
                <w:lang w:val="en-GB"/>
              </w:rPr>
            </w:pPr>
            <w:r w:rsidRPr="009F1417">
              <w:rPr>
                <w:lang w:val="en-GB"/>
              </w:rPr>
              <w:lastRenderedPageBreak/>
              <w:t>Specify backup power supply</w:t>
            </w:r>
          </w:p>
        </w:tc>
        <w:tc>
          <w:tcPr>
            <w:tcW w:w="1155" w:type="dxa"/>
            <w:tcMar>
              <w:top w:w="100" w:type="dxa"/>
              <w:left w:w="100" w:type="dxa"/>
              <w:bottom w:w="100" w:type="dxa"/>
              <w:right w:w="100" w:type="dxa"/>
            </w:tcMar>
          </w:tcPr>
          <w:p w14:paraId="37D9E208"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CC11E5B"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7B64D8B" w14:textId="77777777" w:rsidR="009171FF" w:rsidRPr="009F1417" w:rsidRDefault="009171FF">
            <w:pPr>
              <w:pStyle w:val="Normal1"/>
              <w:spacing w:after="0" w:line="240" w:lineRule="auto"/>
              <w:rPr>
                <w:lang w:val="en-GB"/>
              </w:rPr>
            </w:pPr>
          </w:p>
        </w:tc>
      </w:tr>
      <w:tr w:rsidR="009171FF" w:rsidRPr="009F1417" w14:paraId="0CF7C131" w14:textId="77777777" w:rsidTr="00141AA2">
        <w:tc>
          <w:tcPr>
            <w:tcW w:w="2620" w:type="dxa"/>
            <w:tcMar>
              <w:top w:w="100" w:type="dxa"/>
              <w:left w:w="100" w:type="dxa"/>
              <w:bottom w:w="100" w:type="dxa"/>
              <w:right w:w="100" w:type="dxa"/>
            </w:tcMar>
          </w:tcPr>
          <w:p w14:paraId="5E421E9F"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lastRenderedPageBreak/>
              <w:t>System for notification about damaged Cycles</w:t>
            </w:r>
          </w:p>
        </w:tc>
        <w:tc>
          <w:tcPr>
            <w:tcW w:w="2780" w:type="dxa"/>
            <w:tcMar>
              <w:top w:w="100" w:type="dxa"/>
              <w:left w:w="100" w:type="dxa"/>
              <w:bottom w:w="100" w:type="dxa"/>
              <w:right w:w="100" w:type="dxa"/>
            </w:tcMar>
          </w:tcPr>
          <w:p w14:paraId="299D904E" w14:textId="77777777" w:rsidR="009171FF" w:rsidRPr="009F1417" w:rsidRDefault="00042F5F">
            <w:pPr>
              <w:pStyle w:val="Normal1"/>
              <w:spacing w:after="0" w:line="240" w:lineRule="auto"/>
              <w:rPr>
                <w:lang w:val="en-GB"/>
              </w:rPr>
            </w:pPr>
            <w:r w:rsidRPr="009F1417">
              <w:rPr>
                <w:lang w:val="en-GB"/>
              </w:rPr>
              <w:t>Describe the user interface and functionality at the dock, terminal and any other mechanism for reporting faults</w:t>
            </w:r>
          </w:p>
        </w:tc>
        <w:tc>
          <w:tcPr>
            <w:tcW w:w="1155" w:type="dxa"/>
            <w:tcMar>
              <w:top w:w="100" w:type="dxa"/>
              <w:left w:w="100" w:type="dxa"/>
              <w:bottom w:w="100" w:type="dxa"/>
              <w:right w:w="100" w:type="dxa"/>
            </w:tcMar>
          </w:tcPr>
          <w:p w14:paraId="1CB5D24F"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0651EF9A"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1061A4B1" w14:textId="77777777" w:rsidR="009171FF" w:rsidRPr="009F1417" w:rsidRDefault="009171FF">
            <w:pPr>
              <w:pStyle w:val="Normal1"/>
              <w:spacing w:after="0" w:line="240" w:lineRule="auto"/>
              <w:rPr>
                <w:lang w:val="en-GB"/>
              </w:rPr>
            </w:pPr>
          </w:p>
        </w:tc>
      </w:tr>
      <w:tr w:rsidR="009171FF" w:rsidRPr="009F1417" w14:paraId="7DFF9699" w14:textId="77777777" w:rsidTr="00141AA2">
        <w:tc>
          <w:tcPr>
            <w:tcW w:w="2620" w:type="dxa"/>
            <w:tcMar>
              <w:top w:w="100" w:type="dxa"/>
              <w:left w:w="100" w:type="dxa"/>
              <w:bottom w:w="100" w:type="dxa"/>
              <w:right w:w="100" w:type="dxa"/>
            </w:tcMar>
          </w:tcPr>
          <w:p w14:paraId="17BB32B2"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System information display</w:t>
            </w:r>
          </w:p>
        </w:tc>
        <w:tc>
          <w:tcPr>
            <w:tcW w:w="2780" w:type="dxa"/>
            <w:tcMar>
              <w:top w:w="100" w:type="dxa"/>
              <w:left w:w="100" w:type="dxa"/>
              <w:bottom w:w="100" w:type="dxa"/>
              <w:right w:w="100" w:type="dxa"/>
            </w:tcMar>
          </w:tcPr>
          <w:p w14:paraId="03948B7E" w14:textId="77777777" w:rsidR="009171FF" w:rsidRPr="009F1417" w:rsidRDefault="00042F5F">
            <w:pPr>
              <w:pStyle w:val="Normal1"/>
              <w:spacing w:after="0" w:line="240" w:lineRule="auto"/>
              <w:rPr>
                <w:lang w:val="en-GB"/>
              </w:rPr>
            </w:pPr>
            <w:r w:rsidRPr="009F1417">
              <w:rPr>
                <w:lang w:val="en-GB"/>
              </w:rPr>
              <w:t>Specify screen type; detail ability to perform in low/high light environments; ability to withstand environmental elements (ex. sun, dust, vandalism)</w:t>
            </w:r>
          </w:p>
        </w:tc>
        <w:tc>
          <w:tcPr>
            <w:tcW w:w="1155" w:type="dxa"/>
            <w:tcMar>
              <w:top w:w="100" w:type="dxa"/>
              <w:left w:w="100" w:type="dxa"/>
              <w:bottom w:w="100" w:type="dxa"/>
              <w:right w:w="100" w:type="dxa"/>
            </w:tcMar>
          </w:tcPr>
          <w:p w14:paraId="74B8166B"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5541092C"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3B09B207" w14:textId="77777777" w:rsidR="009171FF" w:rsidRPr="009F1417" w:rsidRDefault="009171FF">
            <w:pPr>
              <w:pStyle w:val="Normal1"/>
              <w:spacing w:after="0" w:line="240" w:lineRule="auto"/>
              <w:rPr>
                <w:lang w:val="en-GB"/>
              </w:rPr>
            </w:pPr>
          </w:p>
        </w:tc>
      </w:tr>
      <w:tr w:rsidR="009171FF" w:rsidRPr="009F1417" w14:paraId="285CE602" w14:textId="77777777" w:rsidTr="00141AA2">
        <w:tc>
          <w:tcPr>
            <w:tcW w:w="2620" w:type="dxa"/>
            <w:tcMar>
              <w:top w:w="100" w:type="dxa"/>
              <w:left w:w="100" w:type="dxa"/>
              <w:bottom w:w="100" w:type="dxa"/>
              <w:right w:w="100" w:type="dxa"/>
            </w:tcMar>
          </w:tcPr>
          <w:p w14:paraId="5141668A"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Advertisement space</w:t>
            </w:r>
          </w:p>
        </w:tc>
        <w:tc>
          <w:tcPr>
            <w:tcW w:w="2780" w:type="dxa"/>
            <w:tcMar>
              <w:top w:w="100" w:type="dxa"/>
              <w:left w:w="100" w:type="dxa"/>
              <w:bottom w:w="100" w:type="dxa"/>
              <w:right w:w="100" w:type="dxa"/>
            </w:tcMar>
          </w:tcPr>
          <w:p w14:paraId="550798D1" w14:textId="77777777" w:rsidR="009171FF" w:rsidRPr="009F1417" w:rsidRDefault="00042F5F">
            <w:pPr>
              <w:pStyle w:val="Normal1"/>
              <w:spacing w:after="0" w:line="240" w:lineRule="auto"/>
              <w:rPr>
                <w:lang w:val="en-GB"/>
              </w:rPr>
            </w:pPr>
            <w:r w:rsidRPr="009F1417">
              <w:rPr>
                <w:lang w:val="en-GB"/>
              </w:rPr>
              <w:t>Specify the type, size and number of advertising potential on all aspects of the station, terminal, dock, bicycle and smart card</w:t>
            </w:r>
          </w:p>
        </w:tc>
        <w:tc>
          <w:tcPr>
            <w:tcW w:w="1155" w:type="dxa"/>
            <w:tcMar>
              <w:top w:w="100" w:type="dxa"/>
              <w:left w:w="100" w:type="dxa"/>
              <w:bottom w:w="100" w:type="dxa"/>
              <w:right w:w="100" w:type="dxa"/>
            </w:tcMar>
          </w:tcPr>
          <w:p w14:paraId="1F7E7E38"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52BCDA39"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320C992B" w14:textId="77777777" w:rsidR="009171FF" w:rsidRPr="009F1417" w:rsidRDefault="009171FF">
            <w:pPr>
              <w:pStyle w:val="Normal1"/>
              <w:spacing w:after="0" w:line="240" w:lineRule="auto"/>
              <w:rPr>
                <w:lang w:val="en-GB"/>
              </w:rPr>
            </w:pPr>
          </w:p>
        </w:tc>
      </w:tr>
      <w:tr w:rsidR="009171FF" w:rsidRPr="009F1417" w14:paraId="4C925F33" w14:textId="77777777" w:rsidTr="00141AA2">
        <w:tc>
          <w:tcPr>
            <w:tcW w:w="2620" w:type="dxa"/>
            <w:tcMar>
              <w:top w:w="100" w:type="dxa"/>
              <w:left w:w="100" w:type="dxa"/>
              <w:bottom w:w="100" w:type="dxa"/>
              <w:right w:w="100" w:type="dxa"/>
            </w:tcMar>
          </w:tcPr>
          <w:p w14:paraId="0EF096F9"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Finishing</w:t>
            </w:r>
          </w:p>
        </w:tc>
        <w:tc>
          <w:tcPr>
            <w:tcW w:w="2780" w:type="dxa"/>
            <w:tcMar>
              <w:top w:w="100" w:type="dxa"/>
              <w:left w:w="100" w:type="dxa"/>
              <w:bottom w:w="100" w:type="dxa"/>
              <w:right w:w="100" w:type="dxa"/>
            </w:tcMar>
          </w:tcPr>
          <w:p w14:paraId="3EDC836F" w14:textId="77777777" w:rsidR="009171FF" w:rsidRPr="009F1417" w:rsidRDefault="00042F5F">
            <w:pPr>
              <w:pStyle w:val="Normal1"/>
              <w:spacing w:after="0" w:line="240" w:lineRule="auto"/>
              <w:rPr>
                <w:lang w:val="en-GB"/>
              </w:rPr>
            </w:pPr>
            <w:r w:rsidRPr="009F1417">
              <w:rPr>
                <w:lang w:val="en-GB"/>
              </w:rPr>
              <w:t xml:space="preserve">Specify the type and durability/replacement of station </w:t>
            </w:r>
            <w:r w:rsidR="00181B21" w:rsidRPr="009F1417">
              <w:rPr>
                <w:lang w:val="en-GB"/>
              </w:rPr>
              <w:t>finishing’s</w:t>
            </w:r>
            <w:r w:rsidRPr="009F1417">
              <w:rPr>
                <w:lang w:val="en-GB"/>
              </w:rPr>
              <w:t xml:space="preserve"> (both exterior surface and any paint or decals)</w:t>
            </w:r>
          </w:p>
        </w:tc>
        <w:tc>
          <w:tcPr>
            <w:tcW w:w="1155" w:type="dxa"/>
            <w:tcMar>
              <w:top w:w="100" w:type="dxa"/>
              <w:left w:w="100" w:type="dxa"/>
              <w:bottom w:w="100" w:type="dxa"/>
              <w:right w:w="100" w:type="dxa"/>
            </w:tcMar>
          </w:tcPr>
          <w:p w14:paraId="2CAAFCE9"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6B54A57"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63F1C152" w14:textId="77777777" w:rsidR="009171FF" w:rsidRPr="009F1417" w:rsidRDefault="009171FF">
            <w:pPr>
              <w:pStyle w:val="Normal1"/>
              <w:spacing w:after="0" w:line="240" w:lineRule="auto"/>
              <w:rPr>
                <w:lang w:val="en-GB"/>
              </w:rPr>
            </w:pPr>
          </w:p>
        </w:tc>
      </w:tr>
      <w:tr w:rsidR="009171FF" w:rsidRPr="009F1417" w14:paraId="035566FE" w14:textId="77777777" w:rsidTr="00141AA2">
        <w:tc>
          <w:tcPr>
            <w:tcW w:w="2620" w:type="dxa"/>
            <w:tcMar>
              <w:top w:w="100" w:type="dxa"/>
              <w:left w:w="100" w:type="dxa"/>
              <w:bottom w:w="100" w:type="dxa"/>
              <w:right w:w="100" w:type="dxa"/>
            </w:tcMar>
          </w:tcPr>
          <w:p w14:paraId="265AFD66"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Installation process</w:t>
            </w:r>
          </w:p>
        </w:tc>
        <w:tc>
          <w:tcPr>
            <w:tcW w:w="2780" w:type="dxa"/>
            <w:tcMar>
              <w:top w:w="100" w:type="dxa"/>
              <w:left w:w="100" w:type="dxa"/>
              <w:bottom w:w="100" w:type="dxa"/>
              <w:right w:w="100" w:type="dxa"/>
            </w:tcMar>
          </w:tcPr>
          <w:p w14:paraId="0BB7EBAE" w14:textId="77777777" w:rsidR="009171FF" w:rsidRPr="009F1417" w:rsidRDefault="00042F5F">
            <w:pPr>
              <w:pStyle w:val="Normal1"/>
              <w:spacing w:after="0" w:line="240" w:lineRule="auto"/>
              <w:rPr>
                <w:lang w:val="en-GB"/>
              </w:rPr>
            </w:pPr>
            <w:r w:rsidRPr="009F1417">
              <w:rPr>
                <w:lang w:val="en-GB"/>
              </w:rPr>
              <w:t>Provide a brief overview of the site preparation, station placement, required machinery, excavation if any, other</w:t>
            </w:r>
          </w:p>
        </w:tc>
        <w:tc>
          <w:tcPr>
            <w:tcW w:w="1155" w:type="dxa"/>
            <w:tcMar>
              <w:top w:w="100" w:type="dxa"/>
              <w:left w:w="100" w:type="dxa"/>
              <w:bottom w:w="100" w:type="dxa"/>
              <w:right w:w="100" w:type="dxa"/>
            </w:tcMar>
          </w:tcPr>
          <w:p w14:paraId="29D9197A"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08B317B1"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9A0A7E2" w14:textId="77777777" w:rsidR="009171FF" w:rsidRPr="009F1417" w:rsidRDefault="009171FF">
            <w:pPr>
              <w:pStyle w:val="Normal1"/>
              <w:spacing w:after="0" w:line="240" w:lineRule="auto"/>
              <w:rPr>
                <w:lang w:val="en-GB"/>
              </w:rPr>
            </w:pPr>
          </w:p>
        </w:tc>
      </w:tr>
      <w:tr w:rsidR="009171FF" w:rsidRPr="009F1417" w14:paraId="3DA7385F" w14:textId="77777777" w:rsidTr="00141AA2">
        <w:tc>
          <w:tcPr>
            <w:tcW w:w="2620" w:type="dxa"/>
            <w:tcMar>
              <w:top w:w="100" w:type="dxa"/>
              <w:left w:w="100" w:type="dxa"/>
              <w:bottom w:w="100" w:type="dxa"/>
              <w:right w:w="100" w:type="dxa"/>
            </w:tcMar>
          </w:tcPr>
          <w:p w14:paraId="7E5CC23C" w14:textId="77777777" w:rsidR="009171FF" w:rsidRPr="009F1417" w:rsidRDefault="00042F5F" w:rsidP="00141AA2">
            <w:pPr>
              <w:pStyle w:val="Normal1"/>
              <w:spacing w:after="0" w:line="240" w:lineRule="auto"/>
              <w:ind w:left="536"/>
              <w:contextualSpacing/>
              <w:rPr>
                <w:b/>
                <w:lang w:val="en-GB"/>
              </w:rPr>
            </w:pPr>
            <w:r w:rsidRPr="009F1417">
              <w:rPr>
                <w:b/>
                <w:lang w:val="en-GB"/>
              </w:rPr>
              <w:t>Cycles</w:t>
            </w:r>
          </w:p>
        </w:tc>
        <w:tc>
          <w:tcPr>
            <w:tcW w:w="2780" w:type="dxa"/>
            <w:tcMar>
              <w:top w:w="100" w:type="dxa"/>
              <w:left w:w="100" w:type="dxa"/>
              <w:bottom w:w="100" w:type="dxa"/>
              <w:right w:w="100" w:type="dxa"/>
            </w:tcMar>
          </w:tcPr>
          <w:p w14:paraId="47947F32" w14:textId="77777777" w:rsidR="009171FF" w:rsidRPr="009F1417" w:rsidRDefault="00042F5F">
            <w:pPr>
              <w:pStyle w:val="Normal1"/>
              <w:spacing w:after="0" w:line="240" w:lineRule="auto"/>
              <w:rPr>
                <w:lang w:val="en-GB"/>
              </w:rPr>
            </w:pPr>
            <w:r w:rsidRPr="009F1417">
              <w:rPr>
                <w:lang w:val="en-GB"/>
              </w:rPr>
              <w:t>Provide a picture and any details not outlined below</w:t>
            </w:r>
          </w:p>
        </w:tc>
        <w:tc>
          <w:tcPr>
            <w:tcW w:w="1155" w:type="dxa"/>
            <w:tcMar>
              <w:top w:w="100" w:type="dxa"/>
              <w:left w:w="100" w:type="dxa"/>
              <w:bottom w:w="100" w:type="dxa"/>
              <w:right w:w="100" w:type="dxa"/>
            </w:tcMar>
          </w:tcPr>
          <w:p w14:paraId="26E07443"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0BD8F2AE"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1CE2A380" w14:textId="77777777" w:rsidR="009171FF" w:rsidRPr="009F1417" w:rsidRDefault="009171FF">
            <w:pPr>
              <w:pStyle w:val="Normal1"/>
              <w:spacing w:after="0" w:line="240" w:lineRule="auto"/>
              <w:rPr>
                <w:lang w:val="en-GB"/>
              </w:rPr>
            </w:pPr>
          </w:p>
        </w:tc>
      </w:tr>
      <w:tr w:rsidR="009171FF" w:rsidRPr="009F1417" w14:paraId="1A481961" w14:textId="77777777" w:rsidTr="00141AA2">
        <w:tc>
          <w:tcPr>
            <w:tcW w:w="2620" w:type="dxa"/>
            <w:tcMar>
              <w:top w:w="100" w:type="dxa"/>
              <w:left w:w="100" w:type="dxa"/>
              <w:bottom w:w="100" w:type="dxa"/>
              <w:right w:w="100" w:type="dxa"/>
            </w:tcMar>
          </w:tcPr>
          <w:p w14:paraId="532A6A4E"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Frame and Fork</w:t>
            </w:r>
          </w:p>
        </w:tc>
        <w:tc>
          <w:tcPr>
            <w:tcW w:w="2780" w:type="dxa"/>
            <w:tcMar>
              <w:top w:w="100" w:type="dxa"/>
              <w:left w:w="100" w:type="dxa"/>
              <w:bottom w:w="100" w:type="dxa"/>
              <w:right w:w="100" w:type="dxa"/>
            </w:tcMar>
          </w:tcPr>
          <w:p w14:paraId="1D3D0B5A" w14:textId="77777777" w:rsidR="009171FF" w:rsidRPr="009F1417" w:rsidRDefault="00042F5F">
            <w:pPr>
              <w:pStyle w:val="Normal1"/>
              <w:spacing w:after="0" w:line="240" w:lineRule="auto"/>
              <w:rPr>
                <w:lang w:val="en-GB"/>
              </w:rPr>
            </w:pPr>
            <w:r w:rsidRPr="009F1417">
              <w:rPr>
                <w:lang w:val="en-GB"/>
              </w:rPr>
              <w:t>Material, size, geometry and paint quality</w:t>
            </w:r>
          </w:p>
        </w:tc>
        <w:tc>
          <w:tcPr>
            <w:tcW w:w="1155" w:type="dxa"/>
            <w:tcMar>
              <w:top w:w="100" w:type="dxa"/>
              <w:left w:w="100" w:type="dxa"/>
              <w:bottom w:w="100" w:type="dxa"/>
              <w:right w:w="100" w:type="dxa"/>
            </w:tcMar>
          </w:tcPr>
          <w:p w14:paraId="49E94D71"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164CC869"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1AB12E40" w14:textId="77777777" w:rsidR="009171FF" w:rsidRPr="009F1417" w:rsidRDefault="009171FF">
            <w:pPr>
              <w:pStyle w:val="Normal1"/>
              <w:spacing w:after="0" w:line="240" w:lineRule="auto"/>
              <w:rPr>
                <w:lang w:val="en-GB"/>
              </w:rPr>
            </w:pPr>
          </w:p>
        </w:tc>
      </w:tr>
      <w:tr w:rsidR="009171FF" w:rsidRPr="009F1417" w14:paraId="03BF2D4E" w14:textId="77777777" w:rsidTr="00141AA2">
        <w:tc>
          <w:tcPr>
            <w:tcW w:w="2620" w:type="dxa"/>
            <w:tcMar>
              <w:top w:w="100" w:type="dxa"/>
              <w:left w:w="100" w:type="dxa"/>
              <w:bottom w:w="100" w:type="dxa"/>
              <w:right w:w="100" w:type="dxa"/>
            </w:tcMar>
          </w:tcPr>
          <w:p w14:paraId="5B0266B1"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Drivetrain</w:t>
            </w:r>
          </w:p>
        </w:tc>
        <w:tc>
          <w:tcPr>
            <w:tcW w:w="2780" w:type="dxa"/>
            <w:tcMar>
              <w:top w:w="100" w:type="dxa"/>
              <w:left w:w="100" w:type="dxa"/>
              <w:bottom w:w="100" w:type="dxa"/>
              <w:right w:w="100" w:type="dxa"/>
            </w:tcMar>
          </w:tcPr>
          <w:p w14:paraId="062A86F2" w14:textId="77777777" w:rsidR="009171FF" w:rsidRPr="009F1417" w:rsidRDefault="00042F5F">
            <w:pPr>
              <w:pStyle w:val="Normal1"/>
              <w:spacing w:after="0" w:line="240" w:lineRule="auto"/>
              <w:rPr>
                <w:lang w:val="en-GB"/>
              </w:rPr>
            </w:pPr>
            <w:r w:rsidRPr="009F1417">
              <w:rPr>
                <w:lang w:val="en-GB"/>
              </w:rPr>
              <w:t>Crank (all aspects), chain, B/B: Specification, make and model</w:t>
            </w:r>
          </w:p>
        </w:tc>
        <w:tc>
          <w:tcPr>
            <w:tcW w:w="1155" w:type="dxa"/>
            <w:tcMar>
              <w:top w:w="100" w:type="dxa"/>
              <w:left w:w="100" w:type="dxa"/>
              <w:bottom w:w="100" w:type="dxa"/>
              <w:right w:w="100" w:type="dxa"/>
            </w:tcMar>
          </w:tcPr>
          <w:p w14:paraId="2887A1F2"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65C84F2"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665356B" w14:textId="77777777" w:rsidR="009171FF" w:rsidRPr="009F1417" w:rsidRDefault="009171FF">
            <w:pPr>
              <w:pStyle w:val="Normal1"/>
              <w:spacing w:after="0" w:line="240" w:lineRule="auto"/>
              <w:rPr>
                <w:lang w:val="en-GB"/>
              </w:rPr>
            </w:pPr>
          </w:p>
        </w:tc>
      </w:tr>
      <w:tr w:rsidR="009171FF" w:rsidRPr="009F1417" w14:paraId="766F78C9" w14:textId="77777777" w:rsidTr="00141AA2">
        <w:tc>
          <w:tcPr>
            <w:tcW w:w="2620" w:type="dxa"/>
            <w:tcMar>
              <w:top w:w="100" w:type="dxa"/>
              <w:left w:w="100" w:type="dxa"/>
              <w:bottom w:w="100" w:type="dxa"/>
              <w:right w:w="100" w:type="dxa"/>
            </w:tcMar>
          </w:tcPr>
          <w:p w14:paraId="5839BE3C"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Gearing</w:t>
            </w:r>
          </w:p>
        </w:tc>
        <w:tc>
          <w:tcPr>
            <w:tcW w:w="2780" w:type="dxa"/>
            <w:tcMar>
              <w:top w:w="100" w:type="dxa"/>
              <w:left w:w="100" w:type="dxa"/>
              <w:bottom w:w="100" w:type="dxa"/>
              <w:right w:w="100" w:type="dxa"/>
            </w:tcMar>
          </w:tcPr>
          <w:p w14:paraId="3A43E6C7" w14:textId="77777777" w:rsidR="009171FF" w:rsidRPr="009F1417" w:rsidRDefault="00042F5F">
            <w:pPr>
              <w:pStyle w:val="Normal1"/>
              <w:spacing w:after="0" w:line="240" w:lineRule="auto"/>
              <w:rPr>
                <w:lang w:val="en-GB"/>
              </w:rPr>
            </w:pPr>
            <w:r w:rsidRPr="009F1417">
              <w:rPr>
                <w:lang w:val="en-GB"/>
              </w:rPr>
              <w:t>Specification, make and model; provide details of tamper resistance and resilience</w:t>
            </w:r>
          </w:p>
        </w:tc>
        <w:tc>
          <w:tcPr>
            <w:tcW w:w="1155" w:type="dxa"/>
            <w:tcMar>
              <w:top w:w="100" w:type="dxa"/>
              <w:left w:w="100" w:type="dxa"/>
              <w:bottom w:w="100" w:type="dxa"/>
              <w:right w:w="100" w:type="dxa"/>
            </w:tcMar>
          </w:tcPr>
          <w:p w14:paraId="59F9381C"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48EA5F84"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625F2085" w14:textId="77777777" w:rsidR="009171FF" w:rsidRPr="009F1417" w:rsidRDefault="009171FF">
            <w:pPr>
              <w:pStyle w:val="Normal1"/>
              <w:spacing w:after="0" w:line="240" w:lineRule="auto"/>
              <w:rPr>
                <w:lang w:val="en-GB"/>
              </w:rPr>
            </w:pPr>
          </w:p>
        </w:tc>
      </w:tr>
      <w:tr w:rsidR="009171FF" w:rsidRPr="009F1417" w14:paraId="7A1B5670" w14:textId="77777777" w:rsidTr="00141AA2">
        <w:tc>
          <w:tcPr>
            <w:tcW w:w="2620" w:type="dxa"/>
            <w:tcMar>
              <w:top w:w="100" w:type="dxa"/>
              <w:left w:w="100" w:type="dxa"/>
              <w:bottom w:w="100" w:type="dxa"/>
              <w:right w:w="100" w:type="dxa"/>
            </w:tcMar>
          </w:tcPr>
          <w:p w14:paraId="2D79BB7F" w14:textId="77777777" w:rsidR="009171FF" w:rsidRPr="009F1417" w:rsidRDefault="00042F5F" w:rsidP="00F211C5">
            <w:pPr>
              <w:pStyle w:val="Normal1"/>
              <w:numPr>
                <w:ilvl w:val="0"/>
                <w:numId w:val="89"/>
              </w:numPr>
              <w:spacing w:after="0" w:line="240" w:lineRule="auto"/>
              <w:contextualSpacing/>
              <w:rPr>
                <w:lang w:val="en-GB"/>
              </w:rPr>
            </w:pPr>
            <w:proofErr w:type="spellStart"/>
            <w:r w:rsidRPr="009F1417">
              <w:rPr>
                <w:lang w:val="en-GB"/>
              </w:rPr>
              <w:t>Wheelset</w:t>
            </w:r>
            <w:proofErr w:type="spellEnd"/>
          </w:p>
        </w:tc>
        <w:tc>
          <w:tcPr>
            <w:tcW w:w="2780" w:type="dxa"/>
            <w:tcMar>
              <w:top w:w="100" w:type="dxa"/>
              <w:left w:w="100" w:type="dxa"/>
              <w:bottom w:w="100" w:type="dxa"/>
              <w:right w:w="100" w:type="dxa"/>
            </w:tcMar>
          </w:tcPr>
          <w:p w14:paraId="321AB002" w14:textId="77777777" w:rsidR="009171FF" w:rsidRPr="009F1417" w:rsidRDefault="00042F5F">
            <w:pPr>
              <w:pStyle w:val="Normal1"/>
              <w:spacing w:after="0" w:line="240" w:lineRule="auto"/>
              <w:rPr>
                <w:lang w:val="en-GB"/>
              </w:rPr>
            </w:pPr>
            <w:r w:rsidRPr="009F1417">
              <w:rPr>
                <w:lang w:val="en-GB"/>
              </w:rPr>
              <w:t>Hub (F&amp;R), spokes, rims: Specification, make and model</w:t>
            </w:r>
          </w:p>
        </w:tc>
        <w:tc>
          <w:tcPr>
            <w:tcW w:w="1155" w:type="dxa"/>
            <w:tcMar>
              <w:top w:w="100" w:type="dxa"/>
              <w:left w:w="100" w:type="dxa"/>
              <w:bottom w:w="100" w:type="dxa"/>
              <w:right w:w="100" w:type="dxa"/>
            </w:tcMar>
          </w:tcPr>
          <w:p w14:paraId="44DF1165"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CAB3346"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0EDAC745" w14:textId="77777777" w:rsidR="009171FF" w:rsidRPr="009F1417" w:rsidRDefault="009171FF">
            <w:pPr>
              <w:pStyle w:val="Normal1"/>
              <w:spacing w:after="0" w:line="240" w:lineRule="auto"/>
              <w:rPr>
                <w:lang w:val="en-GB"/>
              </w:rPr>
            </w:pPr>
          </w:p>
        </w:tc>
      </w:tr>
      <w:tr w:rsidR="009171FF" w:rsidRPr="009F1417" w14:paraId="55710369" w14:textId="77777777" w:rsidTr="00141AA2">
        <w:tc>
          <w:tcPr>
            <w:tcW w:w="2620" w:type="dxa"/>
            <w:tcMar>
              <w:top w:w="100" w:type="dxa"/>
              <w:left w:w="100" w:type="dxa"/>
              <w:bottom w:w="100" w:type="dxa"/>
              <w:right w:w="100" w:type="dxa"/>
            </w:tcMar>
          </w:tcPr>
          <w:p w14:paraId="05D0059F"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Tyres</w:t>
            </w:r>
          </w:p>
        </w:tc>
        <w:tc>
          <w:tcPr>
            <w:tcW w:w="2780" w:type="dxa"/>
            <w:tcMar>
              <w:top w:w="100" w:type="dxa"/>
              <w:left w:w="100" w:type="dxa"/>
              <w:bottom w:w="100" w:type="dxa"/>
              <w:right w:w="100" w:type="dxa"/>
            </w:tcMar>
          </w:tcPr>
          <w:p w14:paraId="18744CDA" w14:textId="77777777" w:rsidR="009171FF" w:rsidRPr="009F1417" w:rsidRDefault="00042F5F">
            <w:pPr>
              <w:pStyle w:val="Normal1"/>
              <w:spacing w:after="0" w:line="240" w:lineRule="auto"/>
              <w:rPr>
                <w:lang w:val="en-GB"/>
              </w:rPr>
            </w:pPr>
            <w:r w:rsidRPr="009F1417">
              <w:rPr>
                <w:lang w:val="en-GB"/>
              </w:rPr>
              <w:t>Specification, make and model; include detail on puncture resistance</w:t>
            </w:r>
          </w:p>
        </w:tc>
        <w:tc>
          <w:tcPr>
            <w:tcW w:w="1155" w:type="dxa"/>
            <w:tcMar>
              <w:top w:w="100" w:type="dxa"/>
              <w:left w:w="100" w:type="dxa"/>
              <w:bottom w:w="100" w:type="dxa"/>
              <w:right w:w="100" w:type="dxa"/>
            </w:tcMar>
          </w:tcPr>
          <w:p w14:paraId="40B5017D"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B06FE62"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659FDF8" w14:textId="77777777" w:rsidR="009171FF" w:rsidRPr="009F1417" w:rsidRDefault="009171FF">
            <w:pPr>
              <w:pStyle w:val="Normal1"/>
              <w:spacing w:after="0" w:line="240" w:lineRule="auto"/>
              <w:rPr>
                <w:lang w:val="en-GB"/>
              </w:rPr>
            </w:pPr>
          </w:p>
        </w:tc>
      </w:tr>
      <w:tr w:rsidR="009171FF" w:rsidRPr="009F1417" w14:paraId="7E6B4403" w14:textId="77777777" w:rsidTr="00141AA2">
        <w:tc>
          <w:tcPr>
            <w:tcW w:w="2620" w:type="dxa"/>
            <w:tcMar>
              <w:top w:w="100" w:type="dxa"/>
              <w:left w:w="100" w:type="dxa"/>
              <w:bottom w:w="100" w:type="dxa"/>
              <w:right w:w="100" w:type="dxa"/>
            </w:tcMar>
          </w:tcPr>
          <w:p w14:paraId="6B9CB7B2"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lastRenderedPageBreak/>
              <w:t>Handlebar</w:t>
            </w:r>
          </w:p>
        </w:tc>
        <w:tc>
          <w:tcPr>
            <w:tcW w:w="2780" w:type="dxa"/>
            <w:tcMar>
              <w:top w:w="100" w:type="dxa"/>
              <w:left w:w="100" w:type="dxa"/>
              <w:bottom w:w="100" w:type="dxa"/>
              <w:right w:w="100" w:type="dxa"/>
            </w:tcMar>
          </w:tcPr>
          <w:p w14:paraId="76401EB9" w14:textId="77777777" w:rsidR="009171FF" w:rsidRPr="009F1417" w:rsidRDefault="00042F5F">
            <w:pPr>
              <w:pStyle w:val="Normal1"/>
              <w:spacing w:after="0" w:line="240" w:lineRule="auto"/>
              <w:rPr>
                <w:lang w:val="en-GB"/>
              </w:rPr>
            </w:pPr>
            <w:r w:rsidRPr="009F1417">
              <w:rPr>
                <w:lang w:val="en-GB"/>
              </w:rPr>
              <w:t>Specification, make and model</w:t>
            </w:r>
          </w:p>
        </w:tc>
        <w:tc>
          <w:tcPr>
            <w:tcW w:w="1155" w:type="dxa"/>
            <w:tcMar>
              <w:top w:w="100" w:type="dxa"/>
              <w:left w:w="100" w:type="dxa"/>
              <w:bottom w:w="100" w:type="dxa"/>
              <w:right w:w="100" w:type="dxa"/>
            </w:tcMar>
          </w:tcPr>
          <w:p w14:paraId="14E7912D"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12B92977"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647883F5" w14:textId="77777777" w:rsidR="009171FF" w:rsidRPr="009F1417" w:rsidRDefault="009171FF">
            <w:pPr>
              <w:pStyle w:val="Normal1"/>
              <w:spacing w:after="0" w:line="240" w:lineRule="auto"/>
              <w:rPr>
                <w:lang w:val="en-GB"/>
              </w:rPr>
            </w:pPr>
          </w:p>
        </w:tc>
      </w:tr>
      <w:tr w:rsidR="009171FF" w:rsidRPr="009F1417" w14:paraId="3EE9A55B" w14:textId="77777777" w:rsidTr="00141AA2">
        <w:tc>
          <w:tcPr>
            <w:tcW w:w="2620" w:type="dxa"/>
            <w:tcMar>
              <w:top w:w="100" w:type="dxa"/>
              <w:left w:w="100" w:type="dxa"/>
              <w:bottom w:w="100" w:type="dxa"/>
              <w:right w:w="100" w:type="dxa"/>
            </w:tcMar>
          </w:tcPr>
          <w:p w14:paraId="741D2A83"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Braking mechanism</w:t>
            </w:r>
          </w:p>
        </w:tc>
        <w:tc>
          <w:tcPr>
            <w:tcW w:w="2780" w:type="dxa"/>
            <w:tcMar>
              <w:top w:w="100" w:type="dxa"/>
              <w:left w:w="100" w:type="dxa"/>
              <w:bottom w:w="100" w:type="dxa"/>
              <w:right w:w="100" w:type="dxa"/>
            </w:tcMar>
          </w:tcPr>
          <w:p w14:paraId="1DF4D482" w14:textId="77777777" w:rsidR="009171FF" w:rsidRPr="009F1417" w:rsidRDefault="00042F5F">
            <w:pPr>
              <w:pStyle w:val="Normal1"/>
              <w:spacing w:after="0" w:line="240" w:lineRule="auto"/>
              <w:rPr>
                <w:lang w:val="en-GB"/>
              </w:rPr>
            </w:pPr>
            <w:r w:rsidRPr="009F1417">
              <w:rPr>
                <w:lang w:val="en-GB"/>
              </w:rPr>
              <w:t>Specification, make and model for front and rear</w:t>
            </w:r>
          </w:p>
        </w:tc>
        <w:tc>
          <w:tcPr>
            <w:tcW w:w="1155" w:type="dxa"/>
            <w:tcMar>
              <w:top w:w="100" w:type="dxa"/>
              <w:left w:w="100" w:type="dxa"/>
              <w:bottom w:w="100" w:type="dxa"/>
              <w:right w:w="100" w:type="dxa"/>
            </w:tcMar>
          </w:tcPr>
          <w:p w14:paraId="54894EE0"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2A3C470"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4FB3C717" w14:textId="77777777" w:rsidR="009171FF" w:rsidRPr="009F1417" w:rsidRDefault="009171FF">
            <w:pPr>
              <w:pStyle w:val="Normal1"/>
              <w:spacing w:after="0" w:line="240" w:lineRule="auto"/>
              <w:rPr>
                <w:lang w:val="en-GB"/>
              </w:rPr>
            </w:pPr>
          </w:p>
        </w:tc>
      </w:tr>
      <w:tr w:rsidR="009171FF" w:rsidRPr="009F1417" w14:paraId="5EC74952" w14:textId="77777777" w:rsidTr="00141AA2">
        <w:tc>
          <w:tcPr>
            <w:tcW w:w="2620" w:type="dxa"/>
            <w:tcMar>
              <w:top w:w="100" w:type="dxa"/>
              <w:left w:w="100" w:type="dxa"/>
              <w:bottom w:w="100" w:type="dxa"/>
              <w:right w:w="100" w:type="dxa"/>
            </w:tcMar>
          </w:tcPr>
          <w:p w14:paraId="24797265"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Lights/ Reflectors</w:t>
            </w:r>
          </w:p>
        </w:tc>
        <w:tc>
          <w:tcPr>
            <w:tcW w:w="2780" w:type="dxa"/>
            <w:tcMar>
              <w:top w:w="100" w:type="dxa"/>
              <w:left w:w="100" w:type="dxa"/>
              <w:bottom w:w="100" w:type="dxa"/>
              <w:right w:w="100" w:type="dxa"/>
            </w:tcMar>
          </w:tcPr>
          <w:p w14:paraId="62265A77" w14:textId="77777777" w:rsidR="009171FF" w:rsidRPr="009F1417" w:rsidRDefault="00042F5F">
            <w:pPr>
              <w:pStyle w:val="Normal1"/>
              <w:spacing w:after="0" w:line="240" w:lineRule="auto"/>
              <w:rPr>
                <w:lang w:val="en-GB"/>
              </w:rPr>
            </w:pPr>
            <w:r w:rsidRPr="009F1417">
              <w:rPr>
                <w:lang w:val="en-GB"/>
              </w:rPr>
              <w:t xml:space="preserve">Specification, make and model; </w:t>
            </w:r>
            <w:r w:rsidR="00181B21" w:rsidRPr="009F1417">
              <w:rPr>
                <w:lang w:val="en-GB"/>
              </w:rPr>
              <w:t>lumens</w:t>
            </w:r>
            <w:r w:rsidRPr="009F1417">
              <w:rPr>
                <w:lang w:val="en-GB"/>
              </w:rPr>
              <w:t>; include power source and details of lifespan; Certification (ISO)</w:t>
            </w:r>
          </w:p>
        </w:tc>
        <w:tc>
          <w:tcPr>
            <w:tcW w:w="1155" w:type="dxa"/>
            <w:tcMar>
              <w:top w:w="100" w:type="dxa"/>
              <w:left w:w="100" w:type="dxa"/>
              <w:bottom w:w="100" w:type="dxa"/>
              <w:right w:w="100" w:type="dxa"/>
            </w:tcMar>
          </w:tcPr>
          <w:p w14:paraId="746975E6"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0CDCDD43"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10210B9D" w14:textId="77777777" w:rsidR="009171FF" w:rsidRPr="009F1417" w:rsidRDefault="009171FF">
            <w:pPr>
              <w:pStyle w:val="Normal1"/>
              <w:spacing w:after="0" w:line="240" w:lineRule="auto"/>
              <w:rPr>
                <w:lang w:val="en-GB"/>
              </w:rPr>
            </w:pPr>
          </w:p>
        </w:tc>
      </w:tr>
      <w:tr w:rsidR="009171FF" w:rsidRPr="009F1417" w14:paraId="032B76A2" w14:textId="77777777" w:rsidTr="00141AA2">
        <w:tc>
          <w:tcPr>
            <w:tcW w:w="2620" w:type="dxa"/>
            <w:tcMar>
              <w:top w:w="100" w:type="dxa"/>
              <w:left w:w="100" w:type="dxa"/>
              <w:bottom w:w="100" w:type="dxa"/>
              <w:right w:w="100" w:type="dxa"/>
            </w:tcMar>
          </w:tcPr>
          <w:p w14:paraId="1E54ACFA"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Mudguards / fenders</w:t>
            </w:r>
          </w:p>
        </w:tc>
        <w:tc>
          <w:tcPr>
            <w:tcW w:w="2780" w:type="dxa"/>
            <w:tcMar>
              <w:top w:w="100" w:type="dxa"/>
              <w:left w:w="100" w:type="dxa"/>
              <w:bottom w:w="100" w:type="dxa"/>
              <w:right w:w="100" w:type="dxa"/>
            </w:tcMar>
          </w:tcPr>
          <w:p w14:paraId="317CB2A9" w14:textId="77777777" w:rsidR="009171FF" w:rsidRPr="009F1417" w:rsidRDefault="00042F5F">
            <w:pPr>
              <w:pStyle w:val="Normal1"/>
              <w:spacing w:after="0" w:line="240" w:lineRule="auto"/>
              <w:rPr>
                <w:lang w:val="en-GB"/>
              </w:rPr>
            </w:pPr>
            <w:r w:rsidRPr="009F1417">
              <w:rPr>
                <w:lang w:val="en-GB"/>
              </w:rPr>
              <w:t>Specification, make and model; include advertising potential</w:t>
            </w:r>
          </w:p>
        </w:tc>
        <w:tc>
          <w:tcPr>
            <w:tcW w:w="1155" w:type="dxa"/>
            <w:tcMar>
              <w:top w:w="100" w:type="dxa"/>
              <w:left w:w="100" w:type="dxa"/>
              <w:bottom w:w="100" w:type="dxa"/>
              <w:right w:w="100" w:type="dxa"/>
            </w:tcMar>
          </w:tcPr>
          <w:p w14:paraId="17DECDF2"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598F7A81"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705B8C8A" w14:textId="77777777" w:rsidR="009171FF" w:rsidRPr="009F1417" w:rsidRDefault="009171FF">
            <w:pPr>
              <w:pStyle w:val="Normal1"/>
              <w:spacing w:after="0" w:line="240" w:lineRule="auto"/>
              <w:rPr>
                <w:lang w:val="en-GB"/>
              </w:rPr>
            </w:pPr>
          </w:p>
        </w:tc>
      </w:tr>
      <w:tr w:rsidR="009171FF" w:rsidRPr="009F1417" w14:paraId="445A306C" w14:textId="77777777" w:rsidTr="00141AA2">
        <w:tc>
          <w:tcPr>
            <w:tcW w:w="2620" w:type="dxa"/>
            <w:tcMar>
              <w:top w:w="100" w:type="dxa"/>
              <w:left w:w="100" w:type="dxa"/>
              <w:bottom w:w="100" w:type="dxa"/>
              <w:right w:w="100" w:type="dxa"/>
            </w:tcMar>
          </w:tcPr>
          <w:p w14:paraId="3572D8ED"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Seat</w:t>
            </w:r>
          </w:p>
        </w:tc>
        <w:tc>
          <w:tcPr>
            <w:tcW w:w="2780" w:type="dxa"/>
            <w:tcMar>
              <w:top w:w="100" w:type="dxa"/>
              <w:left w:w="100" w:type="dxa"/>
              <w:bottom w:w="100" w:type="dxa"/>
              <w:right w:w="100" w:type="dxa"/>
            </w:tcMar>
          </w:tcPr>
          <w:p w14:paraId="11F8DF29" w14:textId="77777777" w:rsidR="009171FF" w:rsidRPr="009F1417" w:rsidRDefault="00042F5F">
            <w:pPr>
              <w:pStyle w:val="Normal1"/>
              <w:spacing w:after="0" w:line="240" w:lineRule="auto"/>
              <w:rPr>
                <w:lang w:val="en-GB"/>
              </w:rPr>
            </w:pPr>
            <w:r w:rsidRPr="009F1417">
              <w:rPr>
                <w:lang w:val="en-GB"/>
              </w:rPr>
              <w:t>Specification, make and model</w:t>
            </w:r>
          </w:p>
        </w:tc>
        <w:tc>
          <w:tcPr>
            <w:tcW w:w="1155" w:type="dxa"/>
            <w:tcMar>
              <w:top w:w="100" w:type="dxa"/>
              <w:left w:w="100" w:type="dxa"/>
              <w:bottom w:w="100" w:type="dxa"/>
              <w:right w:w="100" w:type="dxa"/>
            </w:tcMar>
          </w:tcPr>
          <w:p w14:paraId="1395D0F5"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57E0F28"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00186EAA" w14:textId="77777777" w:rsidR="009171FF" w:rsidRPr="009F1417" w:rsidRDefault="009171FF">
            <w:pPr>
              <w:pStyle w:val="Normal1"/>
              <w:spacing w:after="0" w:line="240" w:lineRule="auto"/>
              <w:rPr>
                <w:lang w:val="en-GB"/>
              </w:rPr>
            </w:pPr>
          </w:p>
        </w:tc>
      </w:tr>
      <w:tr w:rsidR="009171FF" w:rsidRPr="009F1417" w14:paraId="080A7173" w14:textId="77777777" w:rsidTr="00141AA2">
        <w:tc>
          <w:tcPr>
            <w:tcW w:w="2620" w:type="dxa"/>
            <w:tcMar>
              <w:top w:w="100" w:type="dxa"/>
              <w:left w:w="100" w:type="dxa"/>
              <w:bottom w:w="100" w:type="dxa"/>
              <w:right w:w="100" w:type="dxa"/>
            </w:tcMar>
          </w:tcPr>
          <w:p w14:paraId="53006FB5"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Basket</w:t>
            </w:r>
          </w:p>
        </w:tc>
        <w:tc>
          <w:tcPr>
            <w:tcW w:w="2780" w:type="dxa"/>
            <w:tcMar>
              <w:top w:w="100" w:type="dxa"/>
              <w:left w:w="100" w:type="dxa"/>
              <w:bottom w:w="100" w:type="dxa"/>
              <w:right w:w="100" w:type="dxa"/>
            </w:tcMar>
          </w:tcPr>
          <w:p w14:paraId="52CA5D60" w14:textId="77777777" w:rsidR="009171FF" w:rsidRPr="009F1417" w:rsidRDefault="00042F5F">
            <w:pPr>
              <w:pStyle w:val="Normal1"/>
              <w:spacing w:after="0" w:line="240" w:lineRule="auto"/>
              <w:rPr>
                <w:lang w:val="en-GB"/>
              </w:rPr>
            </w:pPr>
            <w:r w:rsidRPr="009F1417">
              <w:rPr>
                <w:lang w:val="en-GB"/>
              </w:rPr>
              <w:t>Specification, make and model; capacity (weight and volume)</w:t>
            </w:r>
          </w:p>
        </w:tc>
        <w:tc>
          <w:tcPr>
            <w:tcW w:w="1155" w:type="dxa"/>
            <w:tcMar>
              <w:top w:w="100" w:type="dxa"/>
              <w:left w:w="100" w:type="dxa"/>
              <w:bottom w:w="100" w:type="dxa"/>
              <w:right w:w="100" w:type="dxa"/>
            </w:tcMar>
          </w:tcPr>
          <w:p w14:paraId="386D17EC"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4C3B8FBA"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2405A7FE" w14:textId="77777777" w:rsidR="009171FF" w:rsidRPr="009F1417" w:rsidRDefault="009171FF">
            <w:pPr>
              <w:pStyle w:val="Normal1"/>
              <w:spacing w:after="0" w:line="240" w:lineRule="auto"/>
              <w:rPr>
                <w:lang w:val="en-GB"/>
              </w:rPr>
            </w:pPr>
          </w:p>
        </w:tc>
      </w:tr>
      <w:tr w:rsidR="009171FF" w:rsidRPr="009F1417" w14:paraId="477EDE8E" w14:textId="77777777" w:rsidTr="00141AA2">
        <w:tc>
          <w:tcPr>
            <w:tcW w:w="2620" w:type="dxa"/>
            <w:tcMar>
              <w:top w:w="100" w:type="dxa"/>
              <w:left w:w="100" w:type="dxa"/>
              <w:bottom w:w="100" w:type="dxa"/>
              <w:right w:w="100" w:type="dxa"/>
            </w:tcMar>
          </w:tcPr>
          <w:p w14:paraId="13AF08C5"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Bell / horn</w:t>
            </w:r>
          </w:p>
        </w:tc>
        <w:tc>
          <w:tcPr>
            <w:tcW w:w="2780" w:type="dxa"/>
            <w:tcMar>
              <w:top w:w="100" w:type="dxa"/>
              <w:left w:w="100" w:type="dxa"/>
              <w:bottom w:w="100" w:type="dxa"/>
              <w:right w:w="100" w:type="dxa"/>
            </w:tcMar>
          </w:tcPr>
          <w:p w14:paraId="3CF025B0" w14:textId="77777777" w:rsidR="009171FF" w:rsidRPr="009F1417" w:rsidRDefault="00042F5F">
            <w:pPr>
              <w:pStyle w:val="Normal1"/>
              <w:spacing w:after="0" w:line="240" w:lineRule="auto"/>
              <w:rPr>
                <w:lang w:val="en-GB"/>
              </w:rPr>
            </w:pPr>
            <w:r w:rsidRPr="009F1417">
              <w:rPr>
                <w:lang w:val="en-GB"/>
              </w:rPr>
              <w:t>Specification, make and model; picture detailing the mount to the cycle</w:t>
            </w:r>
          </w:p>
        </w:tc>
        <w:tc>
          <w:tcPr>
            <w:tcW w:w="1155" w:type="dxa"/>
            <w:tcMar>
              <w:top w:w="100" w:type="dxa"/>
              <w:left w:w="100" w:type="dxa"/>
              <w:bottom w:w="100" w:type="dxa"/>
              <w:right w:w="100" w:type="dxa"/>
            </w:tcMar>
          </w:tcPr>
          <w:p w14:paraId="63E2ACA6"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0A0642BC"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2D3AE563" w14:textId="77777777" w:rsidR="009171FF" w:rsidRPr="009F1417" w:rsidRDefault="009171FF">
            <w:pPr>
              <w:pStyle w:val="Normal1"/>
              <w:spacing w:after="0" w:line="240" w:lineRule="auto"/>
              <w:rPr>
                <w:lang w:val="en-GB"/>
              </w:rPr>
            </w:pPr>
          </w:p>
        </w:tc>
      </w:tr>
      <w:tr w:rsidR="009171FF" w:rsidRPr="009F1417" w14:paraId="2102AB83" w14:textId="77777777" w:rsidTr="00141AA2">
        <w:tc>
          <w:tcPr>
            <w:tcW w:w="2620" w:type="dxa"/>
            <w:tcMar>
              <w:top w:w="100" w:type="dxa"/>
              <w:left w:w="100" w:type="dxa"/>
              <w:bottom w:w="100" w:type="dxa"/>
              <w:right w:w="100" w:type="dxa"/>
            </w:tcMar>
          </w:tcPr>
          <w:p w14:paraId="692CD463"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Identification system</w:t>
            </w:r>
          </w:p>
        </w:tc>
        <w:tc>
          <w:tcPr>
            <w:tcW w:w="2780" w:type="dxa"/>
            <w:tcMar>
              <w:top w:w="100" w:type="dxa"/>
              <w:left w:w="100" w:type="dxa"/>
              <w:bottom w:w="100" w:type="dxa"/>
              <w:right w:w="100" w:type="dxa"/>
            </w:tcMar>
          </w:tcPr>
          <w:p w14:paraId="77DCBBE5" w14:textId="77777777" w:rsidR="009171FF" w:rsidRPr="009F1417" w:rsidRDefault="00042F5F">
            <w:pPr>
              <w:pStyle w:val="Normal1"/>
              <w:spacing w:after="0" w:line="240" w:lineRule="auto"/>
              <w:rPr>
                <w:lang w:val="en-GB"/>
              </w:rPr>
            </w:pPr>
            <w:r w:rsidRPr="009F1417">
              <w:rPr>
                <w:lang w:val="en-GB"/>
              </w:rPr>
              <w:t>Provide details of all visual and electronic mechanisms for identifying a cycle</w:t>
            </w:r>
          </w:p>
        </w:tc>
        <w:tc>
          <w:tcPr>
            <w:tcW w:w="1155" w:type="dxa"/>
            <w:tcMar>
              <w:top w:w="100" w:type="dxa"/>
              <w:left w:w="100" w:type="dxa"/>
              <w:bottom w:w="100" w:type="dxa"/>
              <w:right w:w="100" w:type="dxa"/>
            </w:tcMar>
          </w:tcPr>
          <w:p w14:paraId="6A21298A"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15437BF6"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8F74443" w14:textId="77777777" w:rsidR="009171FF" w:rsidRPr="009F1417" w:rsidRDefault="009171FF">
            <w:pPr>
              <w:pStyle w:val="Normal1"/>
              <w:spacing w:after="0" w:line="240" w:lineRule="auto"/>
              <w:rPr>
                <w:lang w:val="en-GB"/>
              </w:rPr>
            </w:pPr>
          </w:p>
        </w:tc>
      </w:tr>
      <w:tr w:rsidR="009171FF" w:rsidRPr="009F1417" w14:paraId="46DAFC88" w14:textId="77777777" w:rsidTr="00141AA2">
        <w:tc>
          <w:tcPr>
            <w:tcW w:w="2620" w:type="dxa"/>
            <w:tcMar>
              <w:top w:w="100" w:type="dxa"/>
              <w:left w:w="100" w:type="dxa"/>
              <w:bottom w:w="100" w:type="dxa"/>
              <w:right w:w="100" w:type="dxa"/>
            </w:tcMar>
          </w:tcPr>
          <w:p w14:paraId="7E7A8D03"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Finishing</w:t>
            </w:r>
          </w:p>
        </w:tc>
        <w:tc>
          <w:tcPr>
            <w:tcW w:w="2780" w:type="dxa"/>
            <w:tcMar>
              <w:top w:w="100" w:type="dxa"/>
              <w:left w:w="100" w:type="dxa"/>
              <w:bottom w:w="100" w:type="dxa"/>
              <w:right w:w="100" w:type="dxa"/>
            </w:tcMar>
          </w:tcPr>
          <w:p w14:paraId="3E80B6C8" w14:textId="77777777" w:rsidR="009171FF" w:rsidRPr="009F1417" w:rsidRDefault="00042F5F">
            <w:pPr>
              <w:pStyle w:val="Normal1"/>
              <w:spacing w:after="0" w:line="240" w:lineRule="auto"/>
              <w:rPr>
                <w:lang w:val="en-GB"/>
              </w:rPr>
            </w:pPr>
            <w:r w:rsidRPr="009F1417">
              <w:rPr>
                <w:lang w:val="en-GB"/>
              </w:rPr>
              <w:t xml:space="preserve">Detail all aspects of the cycle </w:t>
            </w:r>
            <w:r w:rsidR="00181B21" w:rsidRPr="009F1417">
              <w:rPr>
                <w:lang w:val="en-GB"/>
              </w:rPr>
              <w:t>finishing</w:t>
            </w:r>
            <w:r w:rsidRPr="009F1417">
              <w:rPr>
                <w:lang w:val="en-GB"/>
              </w:rPr>
              <w:t xml:space="preserve"> not yet discussed (example: stainless hardware)</w:t>
            </w:r>
          </w:p>
        </w:tc>
        <w:tc>
          <w:tcPr>
            <w:tcW w:w="1155" w:type="dxa"/>
            <w:tcMar>
              <w:top w:w="100" w:type="dxa"/>
              <w:left w:w="100" w:type="dxa"/>
              <w:bottom w:w="100" w:type="dxa"/>
              <w:right w:w="100" w:type="dxa"/>
            </w:tcMar>
          </w:tcPr>
          <w:p w14:paraId="6AF0F8E3"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988FB53"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71E777E" w14:textId="77777777" w:rsidR="009171FF" w:rsidRPr="009F1417" w:rsidRDefault="009171FF">
            <w:pPr>
              <w:pStyle w:val="Normal1"/>
              <w:spacing w:after="0" w:line="240" w:lineRule="auto"/>
              <w:rPr>
                <w:lang w:val="en-GB"/>
              </w:rPr>
            </w:pPr>
          </w:p>
        </w:tc>
      </w:tr>
      <w:tr w:rsidR="009171FF" w:rsidRPr="009F1417" w14:paraId="3692B999" w14:textId="77777777" w:rsidTr="00141AA2">
        <w:tc>
          <w:tcPr>
            <w:tcW w:w="2620" w:type="dxa"/>
            <w:tcMar>
              <w:top w:w="100" w:type="dxa"/>
              <w:left w:w="100" w:type="dxa"/>
              <w:bottom w:w="100" w:type="dxa"/>
              <w:right w:w="100" w:type="dxa"/>
            </w:tcMar>
          </w:tcPr>
          <w:p w14:paraId="5A16CC7D"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Proprietary design, size and tooling</w:t>
            </w:r>
          </w:p>
        </w:tc>
        <w:tc>
          <w:tcPr>
            <w:tcW w:w="2780" w:type="dxa"/>
            <w:tcMar>
              <w:top w:w="100" w:type="dxa"/>
              <w:left w:w="100" w:type="dxa"/>
              <w:bottom w:w="100" w:type="dxa"/>
              <w:right w:w="100" w:type="dxa"/>
            </w:tcMar>
          </w:tcPr>
          <w:p w14:paraId="37AFC482" w14:textId="77777777" w:rsidR="009171FF" w:rsidRPr="009F1417" w:rsidRDefault="00042F5F">
            <w:pPr>
              <w:pStyle w:val="Normal1"/>
              <w:spacing w:after="0" w:line="240" w:lineRule="auto"/>
              <w:rPr>
                <w:lang w:val="en-GB"/>
              </w:rPr>
            </w:pPr>
            <w:r w:rsidRPr="009F1417">
              <w:rPr>
                <w:lang w:val="en-GB"/>
              </w:rPr>
              <w:t>Discuss theft-proof aspects of the bicycle and proprietary tooling used</w:t>
            </w:r>
          </w:p>
        </w:tc>
        <w:tc>
          <w:tcPr>
            <w:tcW w:w="1155" w:type="dxa"/>
            <w:tcMar>
              <w:top w:w="100" w:type="dxa"/>
              <w:left w:w="100" w:type="dxa"/>
              <w:bottom w:w="100" w:type="dxa"/>
              <w:right w:w="100" w:type="dxa"/>
            </w:tcMar>
          </w:tcPr>
          <w:p w14:paraId="6D1274AF"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8134605"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1672361D" w14:textId="77777777" w:rsidR="009171FF" w:rsidRPr="009F1417" w:rsidRDefault="009171FF">
            <w:pPr>
              <w:pStyle w:val="Normal1"/>
              <w:spacing w:after="0" w:line="240" w:lineRule="auto"/>
              <w:rPr>
                <w:lang w:val="en-GB"/>
              </w:rPr>
            </w:pPr>
          </w:p>
        </w:tc>
      </w:tr>
      <w:tr w:rsidR="009171FF" w:rsidRPr="009F1417" w14:paraId="62B61289" w14:textId="77777777" w:rsidTr="00141AA2">
        <w:tc>
          <w:tcPr>
            <w:tcW w:w="2620" w:type="dxa"/>
            <w:tcMar>
              <w:top w:w="100" w:type="dxa"/>
              <w:left w:w="100" w:type="dxa"/>
              <w:bottom w:w="100" w:type="dxa"/>
              <w:right w:w="100" w:type="dxa"/>
            </w:tcMar>
          </w:tcPr>
          <w:p w14:paraId="35E6EBDD"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Software</w:t>
            </w:r>
          </w:p>
        </w:tc>
        <w:tc>
          <w:tcPr>
            <w:tcW w:w="2780" w:type="dxa"/>
            <w:tcMar>
              <w:top w:w="100" w:type="dxa"/>
              <w:left w:w="100" w:type="dxa"/>
              <w:bottom w:w="100" w:type="dxa"/>
              <w:right w:w="100" w:type="dxa"/>
            </w:tcMar>
          </w:tcPr>
          <w:p w14:paraId="76F3497C" w14:textId="77777777" w:rsidR="009171FF" w:rsidRPr="009F1417" w:rsidRDefault="00042F5F">
            <w:pPr>
              <w:pStyle w:val="Normal1"/>
              <w:spacing w:after="0" w:line="240" w:lineRule="auto"/>
              <w:rPr>
                <w:lang w:val="en-GB"/>
              </w:rPr>
            </w:pPr>
            <w:r w:rsidRPr="009F1417">
              <w:rPr>
                <w:lang w:val="en-GB"/>
              </w:rPr>
              <w:t>Provide an overview of software, compatibilities and where it is used elsewhere</w:t>
            </w:r>
          </w:p>
        </w:tc>
        <w:tc>
          <w:tcPr>
            <w:tcW w:w="1155" w:type="dxa"/>
            <w:tcMar>
              <w:top w:w="100" w:type="dxa"/>
              <w:left w:w="100" w:type="dxa"/>
              <w:bottom w:w="100" w:type="dxa"/>
              <w:right w:w="100" w:type="dxa"/>
            </w:tcMar>
          </w:tcPr>
          <w:p w14:paraId="6E570FD5"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1D074CE7"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3C1DEA66" w14:textId="77777777" w:rsidR="009171FF" w:rsidRPr="009F1417" w:rsidRDefault="009171FF">
            <w:pPr>
              <w:pStyle w:val="Normal1"/>
              <w:spacing w:after="0" w:line="240" w:lineRule="auto"/>
              <w:rPr>
                <w:lang w:val="en-GB"/>
              </w:rPr>
            </w:pPr>
          </w:p>
        </w:tc>
      </w:tr>
      <w:tr w:rsidR="009171FF" w:rsidRPr="009F1417" w14:paraId="29B3CCC5" w14:textId="77777777" w:rsidTr="00141AA2">
        <w:tc>
          <w:tcPr>
            <w:tcW w:w="2620" w:type="dxa"/>
            <w:tcMar>
              <w:top w:w="100" w:type="dxa"/>
              <w:left w:w="100" w:type="dxa"/>
              <w:bottom w:w="100" w:type="dxa"/>
              <w:right w:w="100" w:type="dxa"/>
            </w:tcMar>
          </w:tcPr>
          <w:p w14:paraId="7DF1F68B"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Payment gateways</w:t>
            </w:r>
          </w:p>
        </w:tc>
        <w:tc>
          <w:tcPr>
            <w:tcW w:w="2780" w:type="dxa"/>
            <w:tcMar>
              <w:top w:w="100" w:type="dxa"/>
              <w:left w:w="100" w:type="dxa"/>
              <w:bottom w:w="100" w:type="dxa"/>
              <w:right w:w="100" w:type="dxa"/>
            </w:tcMar>
          </w:tcPr>
          <w:p w14:paraId="468C3E76" w14:textId="77777777" w:rsidR="009171FF" w:rsidRPr="009F1417" w:rsidRDefault="00042F5F">
            <w:pPr>
              <w:pStyle w:val="Normal1"/>
              <w:spacing w:after="0" w:line="240" w:lineRule="auto"/>
              <w:rPr>
                <w:lang w:val="en-GB"/>
              </w:rPr>
            </w:pPr>
            <w:r w:rsidRPr="009F1417">
              <w:rPr>
                <w:lang w:val="en-GB"/>
              </w:rPr>
              <w:t>Specify each payment gateway; accepted methods of payment; data security; time (delay) between payment and reflection in system</w:t>
            </w:r>
          </w:p>
        </w:tc>
        <w:tc>
          <w:tcPr>
            <w:tcW w:w="1155" w:type="dxa"/>
            <w:tcMar>
              <w:top w:w="100" w:type="dxa"/>
              <w:left w:w="100" w:type="dxa"/>
              <w:bottom w:w="100" w:type="dxa"/>
              <w:right w:w="100" w:type="dxa"/>
            </w:tcMar>
          </w:tcPr>
          <w:p w14:paraId="0D451A66"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2F127341"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71DC40EE" w14:textId="77777777" w:rsidR="009171FF" w:rsidRPr="009F1417" w:rsidRDefault="009171FF">
            <w:pPr>
              <w:pStyle w:val="Normal1"/>
              <w:spacing w:after="0" w:line="240" w:lineRule="auto"/>
              <w:rPr>
                <w:lang w:val="en-GB"/>
              </w:rPr>
            </w:pPr>
          </w:p>
        </w:tc>
      </w:tr>
      <w:tr w:rsidR="009171FF" w:rsidRPr="009F1417" w14:paraId="6EEB7F62" w14:textId="77777777" w:rsidTr="00141AA2">
        <w:tc>
          <w:tcPr>
            <w:tcW w:w="2620" w:type="dxa"/>
            <w:tcMar>
              <w:top w:w="100" w:type="dxa"/>
              <w:left w:w="100" w:type="dxa"/>
              <w:bottom w:w="100" w:type="dxa"/>
              <w:right w:w="100" w:type="dxa"/>
            </w:tcMar>
          </w:tcPr>
          <w:p w14:paraId="71C36107" w14:textId="77777777" w:rsidR="009171FF" w:rsidRPr="009F1417" w:rsidRDefault="00042F5F" w:rsidP="00141AA2">
            <w:pPr>
              <w:pStyle w:val="Normal1"/>
              <w:spacing w:after="0" w:line="240" w:lineRule="auto"/>
              <w:ind w:left="536"/>
              <w:contextualSpacing/>
              <w:rPr>
                <w:b/>
                <w:lang w:val="en-GB"/>
              </w:rPr>
            </w:pPr>
            <w:r w:rsidRPr="009F1417">
              <w:rPr>
                <w:b/>
                <w:lang w:val="en-GB"/>
              </w:rPr>
              <w:t>Control centre</w:t>
            </w:r>
          </w:p>
        </w:tc>
        <w:tc>
          <w:tcPr>
            <w:tcW w:w="2780" w:type="dxa"/>
            <w:tcMar>
              <w:top w:w="100" w:type="dxa"/>
              <w:left w:w="100" w:type="dxa"/>
              <w:bottom w:w="100" w:type="dxa"/>
              <w:right w:w="100" w:type="dxa"/>
            </w:tcMar>
          </w:tcPr>
          <w:p w14:paraId="6F6E43F9"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7432A02A"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55375D13"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47FA7872" w14:textId="77777777" w:rsidR="009171FF" w:rsidRPr="009F1417" w:rsidRDefault="009171FF">
            <w:pPr>
              <w:pStyle w:val="Normal1"/>
              <w:spacing w:after="0" w:line="240" w:lineRule="auto"/>
              <w:rPr>
                <w:lang w:val="en-GB"/>
              </w:rPr>
            </w:pPr>
          </w:p>
        </w:tc>
      </w:tr>
      <w:tr w:rsidR="009171FF" w:rsidRPr="009F1417" w14:paraId="7A9B14BE" w14:textId="77777777" w:rsidTr="00141AA2">
        <w:tc>
          <w:tcPr>
            <w:tcW w:w="2620" w:type="dxa"/>
            <w:tcMar>
              <w:top w:w="100" w:type="dxa"/>
              <w:left w:w="100" w:type="dxa"/>
              <w:bottom w:w="100" w:type="dxa"/>
              <w:right w:w="100" w:type="dxa"/>
            </w:tcMar>
          </w:tcPr>
          <w:p w14:paraId="5B82C7DD"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 xml:space="preserve">Information exchange between stations, </w:t>
            </w:r>
            <w:r w:rsidRPr="009F1417">
              <w:rPr>
                <w:lang w:val="en-GB"/>
              </w:rPr>
              <w:lastRenderedPageBreak/>
              <w:t xml:space="preserve">control centre, website, and </w:t>
            </w:r>
            <w:r w:rsidR="00067E2A" w:rsidRPr="009F1417">
              <w:rPr>
                <w:lang w:val="en-GB"/>
              </w:rPr>
              <w:t>[IMPLEMENTING AGENCY]</w:t>
            </w:r>
          </w:p>
        </w:tc>
        <w:tc>
          <w:tcPr>
            <w:tcW w:w="2780" w:type="dxa"/>
            <w:tcMar>
              <w:top w:w="100" w:type="dxa"/>
              <w:left w:w="100" w:type="dxa"/>
              <w:bottom w:w="100" w:type="dxa"/>
              <w:right w:w="100" w:type="dxa"/>
            </w:tcMar>
          </w:tcPr>
          <w:p w14:paraId="433A4D77" w14:textId="77777777" w:rsidR="009171FF" w:rsidRPr="009F1417" w:rsidRDefault="00042F5F">
            <w:pPr>
              <w:pStyle w:val="Normal1"/>
              <w:spacing w:after="0" w:line="240" w:lineRule="auto"/>
              <w:rPr>
                <w:lang w:val="en-GB"/>
              </w:rPr>
            </w:pPr>
            <w:r w:rsidRPr="009F1417">
              <w:rPr>
                <w:lang w:val="en-GB"/>
              </w:rPr>
              <w:lastRenderedPageBreak/>
              <w:t xml:space="preserve">Detail the real-time information flow including but not limited to the type, </w:t>
            </w:r>
            <w:r w:rsidRPr="009F1417">
              <w:rPr>
                <w:lang w:val="en-GB"/>
              </w:rPr>
              <w:lastRenderedPageBreak/>
              <w:t>mechanism, security of the information and back-up mechanisms</w:t>
            </w:r>
          </w:p>
        </w:tc>
        <w:tc>
          <w:tcPr>
            <w:tcW w:w="1155" w:type="dxa"/>
            <w:tcMar>
              <w:top w:w="100" w:type="dxa"/>
              <w:left w:w="100" w:type="dxa"/>
              <w:bottom w:w="100" w:type="dxa"/>
              <w:right w:w="100" w:type="dxa"/>
            </w:tcMar>
          </w:tcPr>
          <w:p w14:paraId="2EBAA274"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48F6F5E9"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4544C735" w14:textId="77777777" w:rsidR="009171FF" w:rsidRPr="009F1417" w:rsidRDefault="009171FF">
            <w:pPr>
              <w:pStyle w:val="Normal1"/>
              <w:spacing w:after="0" w:line="240" w:lineRule="auto"/>
              <w:rPr>
                <w:lang w:val="en-GB"/>
              </w:rPr>
            </w:pPr>
          </w:p>
        </w:tc>
      </w:tr>
      <w:tr w:rsidR="009171FF" w:rsidRPr="009F1417" w14:paraId="19F10DAF" w14:textId="77777777" w:rsidTr="00141AA2">
        <w:tc>
          <w:tcPr>
            <w:tcW w:w="2620" w:type="dxa"/>
            <w:tcMar>
              <w:top w:w="100" w:type="dxa"/>
              <w:left w:w="100" w:type="dxa"/>
              <w:bottom w:w="100" w:type="dxa"/>
              <w:right w:w="100" w:type="dxa"/>
            </w:tcMar>
          </w:tcPr>
          <w:p w14:paraId="2A77AAB8"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lastRenderedPageBreak/>
              <w:t>Database security</w:t>
            </w:r>
          </w:p>
        </w:tc>
        <w:tc>
          <w:tcPr>
            <w:tcW w:w="2780" w:type="dxa"/>
            <w:tcMar>
              <w:top w:w="100" w:type="dxa"/>
              <w:left w:w="100" w:type="dxa"/>
              <w:bottom w:w="100" w:type="dxa"/>
              <w:right w:w="100" w:type="dxa"/>
            </w:tcMar>
          </w:tcPr>
          <w:p w14:paraId="4BDD2BAF" w14:textId="77777777" w:rsidR="009171FF" w:rsidRPr="009F1417" w:rsidRDefault="00042F5F">
            <w:pPr>
              <w:pStyle w:val="Normal1"/>
              <w:spacing w:after="0" w:line="240" w:lineRule="auto"/>
              <w:rPr>
                <w:lang w:val="en-GB"/>
              </w:rPr>
            </w:pPr>
            <w:r w:rsidRPr="009F1417">
              <w:rPr>
                <w:lang w:val="en-GB"/>
              </w:rPr>
              <w:t>Specify data security against external and internal breaches; reference compliance with Indian law</w:t>
            </w:r>
          </w:p>
        </w:tc>
        <w:tc>
          <w:tcPr>
            <w:tcW w:w="1155" w:type="dxa"/>
            <w:tcMar>
              <w:top w:w="100" w:type="dxa"/>
              <w:left w:w="100" w:type="dxa"/>
              <w:bottom w:w="100" w:type="dxa"/>
              <w:right w:w="100" w:type="dxa"/>
            </w:tcMar>
          </w:tcPr>
          <w:p w14:paraId="7EE1C66A"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685DBA7"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484854FB" w14:textId="77777777" w:rsidR="009171FF" w:rsidRPr="009F1417" w:rsidRDefault="009171FF">
            <w:pPr>
              <w:pStyle w:val="Normal1"/>
              <w:spacing w:after="0" w:line="240" w:lineRule="auto"/>
              <w:rPr>
                <w:lang w:val="en-GB"/>
              </w:rPr>
            </w:pPr>
          </w:p>
        </w:tc>
      </w:tr>
      <w:tr w:rsidR="009171FF" w:rsidRPr="009F1417" w14:paraId="699D524A" w14:textId="77777777" w:rsidTr="00141AA2">
        <w:tc>
          <w:tcPr>
            <w:tcW w:w="2620" w:type="dxa"/>
            <w:tcMar>
              <w:top w:w="100" w:type="dxa"/>
              <w:left w:w="100" w:type="dxa"/>
              <w:bottom w:w="100" w:type="dxa"/>
              <w:right w:w="100" w:type="dxa"/>
            </w:tcMar>
          </w:tcPr>
          <w:p w14:paraId="4FA6A6A6"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Website</w:t>
            </w:r>
          </w:p>
        </w:tc>
        <w:tc>
          <w:tcPr>
            <w:tcW w:w="2780" w:type="dxa"/>
            <w:tcMar>
              <w:top w:w="100" w:type="dxa"/>
              <w:left w:w="100" w:type="dxa"/>
              <w:bottom w:w="100" w:type="dxa"/>
              <w:right w:w="100" w:type="dxa"/>
            </w:tcMar>
          </w:tcPr>
          <w:p w14:paraId="4754115C" w14:textId="77777777" w:rsidR="009171FF" w:rsidRPr="009F1417" w:rsidRDefault="00042F5F">
            <w:pPr>
              <w:pStyle w:val="Normal1"/>
              <w:spacing w:after="0" w:line="240" w:lineRule="auto"/>
              <w:rPr>
                <w:lang w:val="en-GB"/>
              </w:rPr>
            </w:pPr>
            <w:r w:rsidRPr="009F1417">
              <w:rPr>
                <w:lang w:val="en-GB"/>
              </w:rPr>
              <w:t>Provide a site map</w:t>
            </w:r>
          </w:p>
        </w:tc>
        <w:tc>
          <w:tcPr>
            <w:tcW w:w="1155" w:type="dxa"/>
            <w:tcMar>
              <w:top w:w="100" w:type="dxa"/>
              <w:left w:w="100" w:type="dxa"/>
              <w:bottom w:w="100" w:type="dxa"/>
              <w:right w:w="100" w:type="dxa"/>
            </w:tcMar>
          </w:tcPr>
          <w:p w14:paraId="7F2AD534"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2942237A"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6957D543" w14:textId="77777777" w:rsidR="009171FF" w:rsidRPr="009F1417" w:rsidRDefault="009171FF">
            <w:pPr>
              <w:pStyle w:val="Normal1"/>
              <w:spacing w:after="0" w:line="240" w:lineRule="auto"/>
              <w:rPr>
                <w:lang w:val="en-GB"/>
              </w:rPr>
            </w:pPr>
          </w:p>
        </w:tc>
      </w:tr>
      <w:tr w:rsidR="009171FF" w:rsidRPr="009F1417" w14:paraId="007984C6" w14:textId="77777777" w:rsidTr="00141AA2">
        <w:tc>
          <w:tcPr>
            <w:tcW w:w="2620" w:type="dxa"/>
            <w:tcMar>
              <w:top w:w="100" w:type="dxa"/>
              <w:left w:w="100" w:type="dxa"/>
              <w:bottom w:w="100" w:type="dxa"/>
              <w:right w:w="100" w:type="dxa"/>
            </w:tcMar>
          </w:tcPr>
          <w:p w14:paraId="536AD0C0"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Smart phone applications</w:t>
            </w:r>
          </w:p>
        </w:tc>
        <w:tc>
          <w:tcPr>
            <w:tcW w:w="2780" w:type="dxa"/>
            <w:tcMar>
              <w:top w:w="100" w:type="dxa"/>
              <w:left w:w="100" w:type="dxa"/>
              <w:bottom w:w="100" w:type="dxa"/>
              <w:right w:w="100" w:type="dxa"/>
            </w:tcMar>
          </w:tcPr>
          <w:p w14:paraId="43D736DB" w14:textId="77777777" w:rsidR="009171FF" w:rsidRPr="009F1417" w:rsidRDefault="00042F5F">
            <w:pPr>
              <w:pStyle w:val="Normal1"/>
              <w:spacing w:after="0" w:line="240" w:lineRule="auto"/>
              <w:rPr>
                <w:lang w:val="en-GB"/>
              </w:rPr>
            </w:pPr>
            <w:r w:rsidRPr="009F1417">
              <w:rPr>
                <w:lang w:val="en-GB"/>
              </w:rPr>
              <w:t>Describe apps to be created, platforms they will run on, examples of existing apps. Ability to work with third parties on apps</w:t>
            </w:r>
          </w:p>
        </w:tc>
        <w:tc>
          <w:tcPr>
            <w:tcW w:w="1155" w:type="dxa"/>
            <w:tcMar>
              <w:top w:w="100" w:type="dxa"/>
              <w:left w:w="100" w:type="dxa"/>
              <w:bottom w:w="100" w:type="dxa"/>
              <w:right w:w="100" w:type="dxa"/>
            </w:tcMar>
          </w:tcPr>
          <w:p w14:paraId="326058FC"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54284D4"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3EE8538" w14:textId="77777777" w:rsidR="009171FF" w:rsidRPr="009F1417" w:rsidRDefault="009171FF">
            <w:pPr>
              <w:pStyle w:val="Normal1"/>
              <w:spacing w:after="0" w:line="240" w:lineRule="auto"/>
              <w:rPr>
                <w:lang w:val="en-GB"/>
              </w:rPr>
            </w:pPr>
          </w:p>
        </w:tc>
      </w:tr>
      <w:tr w:rsidR="009171FF" w:rsidRPr="009F1417" w14:paraId="77CACD63" w14:textId="77777777" w:rsidTr="00141AA2">
        <w:tc>
          <w:tcPr>
            <w:tcW w:w="2620" w:type="dxa"/>
            <w:tcMar>
              <w:top w:w="100" w:type="dxa"/>
              <w:left w:w="100" w:type="dxa"/>
              <w:bottom w:w="100" w:type="dxa"/>
              <w:right w:w="100" w:type="dxa"/>
            </w:tcMar>
          </w:tcPr>
          <w:p w14:paraId="50E741B9" w14:textId="77777777" w:rsidR="009171FF" w:rsidRPr="009F1417" w:rsidRDefault="00042F5F" w:rsidP="00141AA2">
            <w:pPr>
              <w:pStyle w:val="Normal1"/>
              <w:spacing w:after="0" w:line="240" w:lineRule="auto"/>
              <w:ind w:left="536"/>
              <w:contextualSpacing/>
              <w:rPr>
                <w:b/>
                <w:lang w:val="en-GB"/>
              </w:rPr>
            </w:pPr>
            <w:r w:rsidRPr="009F1417">
              <w:rPr>
                <w:b/>
                <w:lang w:val="en-GB"/>
              </w:rPr>
              <w:t>Operations</w:t>
            </w:r>
          </w:p>
        </w:tc>
        <w:tc>
          <w:tcPr>
            <w:tcW w:w="2780" w:type="dxa"/>
            <w:tcMar>
              <w:top w:w="100" w:type="dxa"/>
              <w:left w:w="100" w:type="dxa"/>
              <w:bottom w:w="100" w:type="dxa"/>
              <w:right w:w="100" w:type="dxa"/>
            </w:tcMar>
          </w:tcPr>
          <w:p w14:paraId="52D12CF9"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3DB73ECC"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9F0F8FE"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6C8CFCCA" w14:textId="77777777" w:rsidR="009171FF" w:rsidRPr="009F1417" w:rsidRDefault="009171FF">
            <w:pPr>
              <w:pStyle w:val="Normal1"/>
              <w:spacing w:after="0" w:line="240" w:lineRule="auto"/>
              <w:rPr>
                <w:lang w:val="en-GB"/>
              </w:rPr>
            </w:pPr>
          </w:p>
        </w:tc>
      </w:tr>
      <w:tr w:rsidR="009171FF" w:rsidRPr="009F1417" w14:paraId="76567184" w14:textId="77777777" w:rsidTr="00141AA2">
        <w:tc>
          <w:tcPr>
            <w:tcW w:w="2620" w:type="dxa"/>
            <w:tcMar>
              <w:top w:w="100" w:type="dxa"/>
              <w:left w:w="100" w:type="dxa"/>
              <w:bottom w:w="100" w:type="dxa"/>
              <w:right w:w="100" w:type="dxa"/>
            </w:tcMar>
          </w:tcPr>
          <w:p w14:paraId="3A36407B"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Preventative maintenance</w:t>
            </w:r>
          </w:p>
        </w:tc>
        <w:tc>
          <w:tcPr>
            <w:tcW w:w="2780" w:type="dxa"/>
            <w:tcMar>
              <w:top w:w="100" w:type="dxa"/>
              <w:left w:w="100" w:type="dxa"/>
              <w:bottom w:w="100" w:type="dxa"/>
              <w:right w:w="100" w:type="dxa"/>
            </w:tcMar>
          </w:tcPr>
          <w:p w14:paraId="4E548FB7" w14:textId="77777777" w:rsidR="009171FF" w:rsidRPr="009F1417" w:rsidRDefault="00042F5F">
            <w:pPr>
              <w:pStyle w:val="Normal1"/>
              <w:spacing w:after="0" w:line="240" w:lineRule="auto"/>
              <w:rPr>
                <w:lang w:val="en-GB"/>
              </w:rPr>
            </w:pPr>
            <w:r w:rsidRPr="009F1417">
              <w:rPr>
                <w:lang w:val="en-GB"/>
              </w:rPr>
              <w:t>Describe preventative maintenance procedures for hardware and software</w:t>
            </w:r>
          </w:p>
        </w:tc>
        <w:tc>
          <w:tcPr>
            <w:tcW w:w="1155" w:type="dxa"/>
            <w:tcMar>
              <w:top w:w="100" w:type="dxa"/>
              <w:left w:w="100" w:type="dxa"/>
              <w:bottom w:w="100" w:type="dxa"/>
              <w:right w:w="100" w:type="dxa"/>
            </w:tcMar>
          </w:tcPr>
          <w:p w14:paraId="1D1A41F0"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13606197"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738CA9AE" w14:textId="77777777" w:rsidR="009171FF" w:rsidRPr="009F1417" w:rsidRDefault="009171FF">
            <w:pPr>
              <w:pStyle w:val="Normal1"/>
              <w:spacing w:after="0" w:line="240" w:lineRule="auto"/>
              <w:rPr>
                <w:lang w:val="en-GB"/>
              </w:rPr>
            </w:pPr>
          </w:p>
        </w:tc>
      </w:tr>
      <w:tr w:rsidR="009171FF" w:rsidRPr="009F1417" w14:paraId="1A0B46DE" w14:textId="77777777" w:rsidTr="00141AA2">
        <w:tc>
          <w:tcPr>
            <w:tcW w:w="2620" w:type="dxa"/>
            <w:tcMar>
              <w:top w:w="100" w:type="dxa"/>
              <w:left w:w="100" w:type="dxa"/>
              <w:bottom w:w="100" w:type="dxa"/>
              <w:right w:w="100" w:type="dxa"/>
            </w:tcMar>
          </w:tcPr>
          <w:p w14:paraId="6D4DD826"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Repairs</w:t>
            </w:r>
          </w:p>
        </w:tc>
        <w:tc>
          <w:tcPr>
            <w:tcW w:w="2780" w:type="dxa"/>
            <w:tcMar>
              <w:top w:w="100" w:type="dxa"/>
              <w:left w:w="100" w:type="dxa"/>
              <w:bottom w:w="100" w:type="dxa"/>
              <w:right w:w="100" w:type="dxa"/>
            </w:tcMar>
          </w:tcPr>
          <w:p w14:paraId="5E6A2C1A" w14:textId="77777777" w:rsidR="009171FF" w:rsidRPr="009F1417" w:rsidRDefault="00042F5F">
            <w:pPr>
              <w:pStyle w:val="Normal1"/>
              <w:spacing w:after="0" w:line="240" w:lineRule="auto"/>
              <w:rPr>
                <w:lang w:val="en-GB"/>
              </w:rPr>
            </w:pPr>
            <w:r w:rsidRPr="009F1417">
              <w:rPr>
                <w:lang w:val="en-GB"/>
              </w:rPr>
              <w:t>Describe repair protocol for hardware and software; include where the capacity will come from and supply chain (in-house or outsourced)</w:t>
            </w:r>
          </w:p>
        </w:tc>
        <w:tc>
          <w:tcPr>
            <w:tcW w:w="1155" w:type="dxa"/>
            <w:tcMar>
              <w:top w:w="100" w:type="dxa"/>
              <w:left w:w="100" w:type="dxa"/>
              <w:bottom w:w="100" w:type="dxa"/>
              <w:right w:w="100" w:type="dxa"/>
            </w:tcMar>
          </w:tcPr>
          <w:p w14:paraId="2A2ADCDB"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49677741"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2156CD36" w14:textId="77777777" w:rsidR="009171FF" w:rsidRPr="009F1417" w:rsidRDefault="009171FF">
            <w:pPr>
              <w:pStyle w:val="Normal1"/>
              <w:spacing w:after="0" w:line="240" w:lineRule="auto"/>
              <w:rPr>
                <w:lang w:val="en-GB"/>
              </w:rPr>
            </w:pPr>
          </w:p>
        </w:tc>
      </w:tr>
      <w:tr w:rsidR="009171FF" w:rsidRPr="009F1417" w14:paraId="28B7F44E" w14:textId="77777777" w:rsidTr="00141AA2">
        <w:tc>
          <w:tcPr>
            <w:tcW w:w="2620" w:type="dxa"/>
            <w:tcMar>
              <w:top w:w="100" w:type="dxa"/>
              <w:left w:w="100" w:type="dxa"/>
              <w:bottom w:w="100" w:type="dxa"/>
              <w:right w:w="100" w:type="dxa"/>
            </w:tcMar>
          </w:tcPr>
          <w:p w14:paraId="3DAA799B"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Redistribution</w:t>
            </w:r>
          </w:p>
        </w:tc>
        <w:tc>
          <w:tcPr>
            <w:tcW w:w="2780" w:type="dxa"/>
            <w:tcMar>
              <w:top w:w="100" w:type="dxa"/>
              <w:left w:w="100" w:type="dxa"/>
              <w:bottom w:w="100" w:type="dxa"/>
              <w:right w:w="100" w:type="dxa"/>
            </w:tcMar>
          </w:tcPr>
          <w:p w14:paraId="500809AC" w14:textId="77777777" w:rsidR="009171FF" w:rsidRPr="009F1417" w:rsidRDefault="00042F5F">
            <w:pPr>
              <w:pStyle w:val="Normal1"/>
              <w:spacing w:after="0" w:line="240" w:lineRule="auto"/>
              <w:rPr>
                <w:lang w:val="en-GB"/>
              </w:rPr>
            </w:pPr>
            <w:r w:rsidRPr="009F1417">
              <w:rPr>
                <w:lang w:val="en-GB"/>
              </w:rPr>
              <w:t>Describe redistribution plan in terms of operations, infrastructure and capacity</w:t>
            </w:r>
          </w:p>
        </w:tc>
        <w:tc>
          <w:tcPr>
            <w:tcW w:w="1155" w:type="dxa"/>
            <w:tcMar>
              <w:top w:w="100" w:type="dxa"/>
              <w:left w:w="100" w:type="dxa"/>
              <w:bottom w:w="100" w:type="dxa"/>
              <w:right w:w="100" w:type="dxa"/>
            </w:tcMar>
          </w:tcPr>
          <w:p w14:paraId="5F67E792"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02BAEF2"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16E34AC4" w14:textId="77777777" w:rsidR="009171FF" w:rsidRPr="009F1417" w:rsidRDefault="009171FF">
            <w:pPr>
              <w:pStyle w:val="Normal1"/>
              <w:spacing w:after="0" w:line="240" w:lineRule="auto"/>
              <w:rPr>
                <w:lang w:val="en-GB"/>
              </w:rPr>
            </w:pPr>
          </w:p>
        </w:tc>
      </w:tr>
      <w:tr w:rsidR="009171FF" w:rsidRPr="009F1417" w14:paraId="7B958C89" w14:textId="77777777" w:rsidTr="00141AA2">
        <w:tc>
          <w:tcPr>
            <w:tcW w:w="2620" w:type="dxa"/>
            <w:tcMar>
              <w:top w:w="100" w:type="dxa"/>
              <w:left w:w="100" w:type="dxa"/>
              <w:bottom w:w="100" w:type="dxa"/>
              <w:right w:w="100" w:type="dxa"/>
            </w:tcMar>
          </w:tcPr>
          <w:p w14:paraId="34242988"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Customer service</w:t>
            </w:r>
          </w:p>
        </w:tc>
        <w:tc>
          <w:tcPr>
            <w:tcW w:w="2780" w:type="dxa"/>
            <w:tcMar>
              <w:top w:w="100" w:type="dxa"/>
              <w:left w:w="100" w:type="dxa"/>
              <w:bottom w:w="100" w:type="dxa"/>
              <w:right w:w="100" w:type="dxa"/>
            </w:tcMar>
          </w:tcPr>
          <w:p w14:paraId="6A5A0E09" w14:textId="77777777" w:rsidR="009171FF" w:rsidRPr="009F1417" w:rsidRDefault="00042F5F">
            <w:pPr>
              <w:pStyle w:val="Normal1"/>
              <w:spacing w:after="0" w:line="240" w:lineRule="auto"/>
              <w:rPr>
                <w:lang w:val="en-GB"/>
              </w:rPr>
            </w:pPr>
            <w:r w:rsidRPr="009F1417">
              <w:rPr>
                <w:lang w:val="en-GB"/>
              </w:rPr>
              <w:t>Describe the customer service operational plan and infrastructure requirements (building, IT, other)</w:t>
            </w:r>
          </w:p>
        </w:tc>
        <w:tc>
          <w:tcPr>
            <w:tcW w:w="1155" w:type="dxa"/>
            <w:tcMar>
              <w:top w:w="100" w:type="dxa"/>
              <w:left w:w="100" w:type="dxa"/>
              <w:bottom w:w="100" w:type="dxa"/>
              <w:right w:w="100" w:type="dxa"/>
            </w:tcMar>
          </w:tcPr>
          <w:p w14:paraId="1BD961FD"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7D90DDE7"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399DF38F" w14:textId="77777777" w:rsidR="009171FF" w:rsidRPr="009F1417" w:rsidRDefault="009171FF">
            <w:pPr>
              <w:pStyle w:val="Normal1"/>
              <w:spacing w:after="0" w:line="240" w:lineRule="auto"/>
              <w:rPr>
                <w:lang w:val="en-GB"/>
              </w:rPr>
            </w:pPr>
          </w:p>
        </w:tc>
      </w:tr>
      <w:tr w:rsidR="009171FF" w:rsidRPr="009F1417" w14:paraId="7BF59556" w14:textId="77777777" w:rsidTr="00141AA2">
        <w:tc>
          <w:tcPr>
            <w:tcW w:w="2620" w:type="dxa"/>
            <w:tcMar>
              <w:top w:w="100" w:type="dxa"/>
              <w:left w:w="100" w:type="dxa"/>
              <w:bottom w:w="100" w:type="dxa"/>
              <w:right w:w="100" w:type="dxa"/>
            </w:tcMar>
          </w:tcPr>
          <w:p w14:paraId="333D70EF"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Depot/ Maintenance Facility</w:t>
            </w:r>
          </w:p>
        </w:tc>
        <w:tc>
          <w:tcPr>
            <w:tcW w:w="2780" w:type="dxa"/>
            <w:tcMar>
              <w:top w:w="100" w:type="dxa"/>
              <w:left w:w="100" w:type="dxa"/>
              <w:bottom w:w="100" w:type="dxa"/>
              <w:right w:w="100" w:type="dxa"/>
            </w:tcMar>
          </w:tcPr>
          <w:p w14:paraId="572262C1" w14:textId="77777777" w:rsidR="009171FF" w:rsidRPr="009F1417" w:rsidRDefault="00042F5F">
            <w:pPr>
              <w:pStyle w:val="Normal1"/>
              <w:spacing w:after="0" w:line="240" w:lineRule="auto"/>
              <w:rPr>
                <w:lang w:val="en-GB"/>
              </w:rPr>
            </w:pPr>
            <w:r w:rsidRPr="009F1417">
              <w:rPr>
                <w:lang w:val="en-GB"/>
              </w:rPr>
              <w:t>Describe the physical structure(s) and operational plan for maintaining a depot and performing maintenance</w:t>
            </w:r>
          </w:p>
        </w:tc>
        <w:tc>
          <w:tcPr>
            <w:tcW w:w="1155" w:type="dxa"/>
            <w:tcMar>
              <w:top w:w="100" w:type="dxa"/>
              <w:left w:w="100" w:type="dxa"/>
              <w:bottom w:w="100" w:type="dxa"/>
              <w:right w:w="100" w:type="dxa"/>
            </w:tcMar>
          </w:tcPr>
          <w:p w14:paraId="5D336F76"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1947EA8B"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76FDA6D1" w14:textId="77777777" w:rsidR="009171FF" w:rsidRPr="009F1417" w:rsidRDefault="009171FF">
            <w:pPr>
              <w:pStyle w:val="Normal1"/>
              <w:spacing w:after="0" w:line="240" w:lineRule="auto"/>
              <w:rPr>
                <w:lang w:val="en-GB"/>
              </w:rPr>
            </w:pPr>
          </w:p>
        </w:tc>
      </w:tr>
      <w:tr w:rsidR="009171FF" w:rsidRPr="009F1417" w14:paraId="696A7F80" w14:textId="77777777" w:rsidTr="00141AA2">
        <w:tc>
          <w:tcPr>
            <w:tcW w:w="2620" w:type="dxa"/>
            <w:tcMar>
              <w:top w:w="100" w:type="dxa"/>
              <w:left w:w="100" w:type="dxa"/>
              <w:bottom w:w="100" w:type="dxa"/>
              <w:right w:w="100" w:type="dxa"/>
            </w:tcMar>
          </w:tcPr>
          <w:p w14:paraId="176EF65C"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Marketing</w:t>
            </w:r>
          </w:p>
        </w:tc>
        <w:tc>
          <w:tcPr>
            <w:tcW w:w="2780" w:type="dxa"/>
            <w:tcMar>
              <w:top w:w="100" w:type="dxa"/>
              <w:left w:w="100" w:type="dxa"/>
              <w:bottom w:w="100" w:type="dxa"/>
              <w:right w:w="100" w:type="dxa"/>
            </w:tcMar>
          </w:tcPr>
          <w:p w14:paraId="16EDF37A" w14:textId="77777777" w:rsidR="009171FF" w:rsidRPr="009F1417" w:rsidRDefault="00042F5F">
            <w:pPr>
              <w:pStyle w:val="Normal1"/>
              <w:spacing w:after="0" w:line="240" w:lineRule="auto"/>
              <w:rPr>
                <w:lang w:val="en-GB"/>
              </w:rPr>
            </w:pPr>
            <w:r w:rsidRPr="009F1417">
              <w:rPr>
                <w:lang w:val="en-GB"/>
              </w:rPr>
              <w:t xml:space="preserve">Describe marketing capacity (in-house vs. outsourced), conventional and innovative marketing techniques; briefly describe campaign ideas to meet requirements outlined </w:t>
            </w:r>
          </w:p>
        </w:tc>
        <w:tc>
          <w:tcPr>
            <w:tcW w:w="1155" w:type="dxa"/>
            <w:tcMar>
              <w:top w:w="100" w:type="dxa"/>
              <w:left w:w="100" w:type="dxa"/>
              <w:bottom w:w="100" w:type="dxa"/>
              <w:right w:w="100" w:type="dxa"/>
            </w:tcMar>
          </w:tcPr>
          <w:p w14:paraId="41A250CF"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0B02E59A"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092EF49A" w14:textId="77777777" w:rsidR="009171FF" w:rsidRPr="009F1417" w:rsidRDefault="009171FF">
            <w:pPr>
              <w:pStyle w:val="Normal1"/>
              <w:spacing w:after="0" w:line="240" w:lineRule="auto"/>
              <w:rPr>
                <w:lang w:val="en-GB"/>
              </w:rPr>
            </w:pPr>
          </w:p>
        </w:tc>
      </w:tr>
      <w:tr w:rsidR="009171FF" w:rsidRPr="009F1417" w14:paraId="27546F30" w14:textId="77777777" w:rsidTr="00141AA2">
        <w:tc>
          <w:tcPr>
            <w:tcW w:w="2620" w:type="dxa"/>
            <w:tcMar>
              <w:top w:w="100" w:type="dxa"/>
              <w:left w:w="100" w:type="dxa"/>
              <w:bottom w:w="100" w:type="dxa"/>
              <w:right w:w="100" w:type="dxa"/>
            </w:tcMar>
          </w:tcPr>
          <w:p w14:paraId="35AA3D3F" w14:textId="77777777" w:rsidR="009171FF" w:rsidRPr="009F1417" w:rsidRDefault="00042F5F" w:rsidP="00F211C5">
            <w:pPr>
              <w:pStyle w:val="Normal1"/>
              <w:numPr>
                <w:ilvl w:val="0"/>
                <w:numId w:val="89"/>
              </w:numPr>
              <w:spacing w:after="0" w:line="240" w:lineRule="auto"/>
              <w:contextualSpacing/>
              <w:rPr>
                <w:lang w:val="en-GB"/>
              </w:rPr>
            </w:pPr>
            <w:r w:rsidRPr="009F1417">
              <w:rPr>
                <w:lang w:val="en-GB"/>
              </w:rPr>
              <w:t xml:space="preserve">Overall staffing requirements and </w:t>
            </w:r>
            <w:r w:rsidRPr="009F1417">
              <w:rPr>
                <w:lang w:val="en-GB"/>
              </w:rPr>
              <w:lastRenderedPageBreak/>
              <w:t>plan</w:t>
            </w:r>
          </w:p>
        </w:tc>
        <w:tc>
          <w:tcPr>
            <w:tcW w:w="2780" w:type="dxa"/>
            <w:tcMar>
              <w:top w:w="100" w:type="dxa"/>
              <w:left w:w="100" w:type="dxa"/>
              <w:bottom w:w="100" w:type="dxa"/>
              <w:right w:w="100" w:type="dxa"/>
            </w:tcMar>
          </w:tcPr>
          <w:p w14:paraId="5EFC7B5E" w14:textId="77777777" w:rsidR="009171FF" w:rsidRPr="009F1417" w:rsidRDefault="00042F5F">
            <w:pPr>
              <w:pStyle w:val="Normal1"/>
              <w:spacing w:after="0" w:line="240" w:lineRule="auto"/>
              <w:rPr>
                <w:lang w:val="en-GB"/>
              </w:rPr>
            </w:pPr>
            <w:r w:rsidRPr="009F1417">
              <w:rPr>
                <w:lang w:val="en-GB"/>
              </w:rPr>
              <w:lastRenderedPageBreak/>
              <w:t xml:space="preserve">Provide an organizational chart with staffing estimates; </w:t>
            </w:r>
            <w:r w:rsidRPr="009F1417">
              <w:rPr>
                <w:lang w:val="en-GB"/>
              </w:rPr>
              <w:lastRenderedPageBreak/>
              <w:t>qualification requirements</w:t>
            </w:r>
            <w:proofErr w:type="gramStart"/>
            <w:r w:rsidRPr="009F1417">
              <w:rPr>
                <w:lang w:val="en-GB"/>
              </w:rPr>
              <w:t>;</w:t>
            </w:r>
            <w:proofErr w:type="gramEnd"/>
            <w:r w:rsidRPr="009F1417">
              <w:rPr>
                <w:lang w:val="en-GB"/>
              </w:rPr>
              <w:t xml:space="preserve"> specify part-time/full time employees. Include total jobs created.</w:t>
            </w:r>
          </w:p>
        </w:tc>
        <w:tc>
          <w:tcPr>
            <w:tcW w:w="1155" w:type="dxa"/>
            <w:tcMar>
              <w:top w:w="100" w:type="dxa"/>
              <w:left w:w="100" w:type="dxa"/>
              <w:bottom w:w="100" w:type="dxa"/>
              <w:right w:w="100" w:type="dxa"/>
            </w:tcMar>
          </w:tcPr>
          <w:p w14:paraId="1715AB0E" w14:textId="77777777" w:rsidR="009171FF" w:rsidRPr="009F1417" w:rsidRDefault="009171FF">
            <w:pPr>
              <w:pStyle w:val="Normal1"/>
              <w:spacing w:after="0" w:line="240" w:lineRule="auto"/>
              <w:rPr>
                <w:lang w:val="en-GB"/>
              </w:rPr>
            </w:pPr>
          </w:p>
        </w:tc>
        <w:tc>
          <w:tcPr>
            <w:tcW w:w="1455" w:type="dxa"/>
            <w:tcMar>
              <w:top w:w="100" w:type="dxa"/>
              <w:left w:w="100" w:type="dxa"/>
              <w:bottom w:w="100" w:type="dxa"/>
              <w:right w:w="100" w:type="dxa"/>
            </w:tcMar>
          </w:tcPr>
          <w:p w14:paraId="354FECC3" w14:textId="77777777" w:rsidR="009171FF" w:rsidRPr="009F1417" w:rsidRDefault="009171FF">
            <w:pPr>
              <w:pStyle w:val="Normal1"/>
              <w:spacing w:after="0" w:line="240" w:lineRule="auto"/>
              <w:rPr>
                <w:lang w:val="en-GB"/>
              </w:rPr>
            </w:pPr>
          </w:p>
        </w:tc>
        <w:tc>
          <w:tcPr>
            <w:tcW w:w="1155" w:type="dxa"/>
            <w:tcMar>
              <w:top w:w="100" w:type="dxa"/>
              <w:left w:w="100" w:type="dxa"/>
              <w:bottom w:w="100" w:type="dxa"/>
              <w:right w:w="100" w:type="dxa"/>
            </w:tcMar>
          </w:tcPr>
          <w:p w14:paraId="563AC2EA" w14:textId="77777777" w:rsidR="009171FF" w:rsidRPr="009F1417" w:rsidRDefault="009171FF">
            <w:pPr>
              <w:pStyle w:val="Normal1"/>
              <w:spacing w:after="0" w:line="240" w:lineRule="auto"/>
              <w:rPr>
                <w:lang w:val="en-GB"/>
              </w:rPr>
            </w:pPr>
          </w:p>
        </w:tc>
      </w:tr>
    </w:tbl>
    <w:p w14:paraId="6D3A58A8" w14:textId="77777777" w:rsidR="009171FF" w:rsidRPr="009F1417" w:rsidRDefault="009171FF">
      <w:pPr>
        <w:pStyle w:val="Normal1"/>
        <w:rPr>
          <w:lang w:val="en-GB"/>
        </w:rPr>
      </w:pPr>
    </w:p>
    <w:p w14:paraId="72680529" w14:textId="77777777" w:rsidR="009171FF" w:rsidRPr="009F1417" w:rsidRDefault="00042F5F" w:rsidP="00B23BA5">
      <w:pPr>
        <w:pStyle w:val="Heading2-Appendix"/>
        <w:rPr>
          <w:lang w:val="en-GB"/>
        </w:rPr>
      </w:pPr>
      <w:bookmarkStart w:id="200" w:name="h.4hym9pxmfgjl" w:colFirst="0" w:colLast="0"/>
      <w:bookmarkStart w:id="201" w:name="h.q8o1z66gzmo" w:colFirst="0" w:colLast="0"/>
      <w:bookmarkEnd w:id="200"/>
      <w:bookmarkEnd w:id="201"/>
      <w:r w:rsidRPr="009F1417">
        <w:rPr>
          <w:lang w:val="en-GB"/>
        </w:rPr>
        <w:t>Financial eligibility</w:t>
      </w:r>
    </w:p>
    <w:tbl>
      <w:tblPr>
        <w:tblW w:w="9026" w:type="dxa"/>
        <w:tblInd w:w="9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10" w:type="dxa"/>
          <w:right w:w="10" w:type="dxa"/>
        </w:tblCellMar>
        <w:tblLook w:val="04A0" w:firstRow="1" w:lastRow="0" w:firstColumn="1" w:lastColumn="0" w:noHBand="0" w:noVBand="1"/>
      </w:tblPr>
      <w:tblGrid>
        <w:gridCol w:w="4513"/>
        <w:gridCol w:w="4513"/>
      </w:tblGrid>
      <w:tr w:rsidR="009171FF" w:rsidRPr="009F1417" w14:paraId="5A7408BF" w14:textId="77777777">
        <w:tc>
          <w:tcPr>
            <w:tcW w:w="4513" w:type="dxa"/>
            <w:tcMar>
              <w:top w:w="100" w:type="dxa"/>
              <w:left w:w="100" w:type="dxa"/>
              <w:bottom w:w="100" w:type="dxa"/>
              <w:right w:w="100" w:type="dxa"/>
            </w:tcMar>
          </w:tcPr>
          <w:p w14:paraId="1B9AF7E6" w14:textId="77777777" w:rsidR="009171FF" w:rsidRPr="009F1417" w:rsidRDefault="00042F5F">
            <w:pPr>
              <w:pStyle w:val="Normal1"/>
              <w:spacing w:line="240" w:lineRule="auto"/>
              <w:rPr>
                <w:lang w:val="en-GB"/>
              </w:rPr>
            </w:pPr>
            <w:r w:rsidRPr="009F1417">
              <w:rPr>
                <w:i/>
                <w:lang w:val="en-GB"/>
              </w:rPr>
              <w:t>Financial year</w:t>
            </w:r>
          </w:p>
        </w:tc>
        <w:tc>
          <w:tcPr>
            <w:tcW w:w="4513" w:type="dxa"/>
            <w:tcMar>
              <w:top w:w="100" w:type="dxa"/>
              <w:left w:w="100" w:type="dxa"/>
              <w:bottom w:w="100" w:type="dxa"/>
              <w:right w:w="100" w:type="dxa"/>
            </w:tcMar>
          </w:tcPr>
          <w:p w14:paraId="2324EBBA" w14:textId="77777777" w:rsidR="009171FF" w:rsidRPr="009F1417" w:rsidRDefault="00042F5F">
            <w:pPr>
              <w:pStyle w:val="Normal1"/>
              <w:spacing w:line="240" w:lineRule="auto"/>
              <w:rPr>
                <w:lang w:val="en-GB"/>
              </w:rPr>
            </w:pPr>
            <w:r w:rsidRPr="009F1417">
              <w:rPr>
                <w:i/>
                <w:lang w:val="en-GB"/>
              </w:rPr>
              <w:t>Turnover during the last three financial years (attach audited annual report and chartered accountant certificate)</w:t>
            </w:r>
          </w:p>
        </w:tc>
      </w:tr>
      <w:tr w:rsidR="009171FF" w:rsidRPr="009F1417" w14:paraId="26C14346" w14:textId="77777777">
        <w:tc>
          <w:tcPr>
            <w:tcW w:w="4513" w:type="dxa"/>
            <w:tcMar>
              <w:top w:w="100" w:type="dxa"/>
              <w:left w:w="100" w:type="dxa"/>
              <w:bottom w:w="100" w:type="dxa"/>
              <w:right w:w="100" w:type="dxa"/>
            </w:tcMar>
          </w:tcPr>
          <w:p w14:paraId="308080D9" w14:textId="77777777" w:rsidR="009171FF" w:rsidRPr="009F1417" w:rsidRDefault="00042F5F">
            <w:pPr>
              <w:pStyle w:val="Normal1"/>
              <w:spacing w:line="240" w:lineRule="auto"/>
              <w:rPr>
                <w:lang w:val="en-GB"/>
              </w:rPr>
            </w:pPr>
            <w:r w:rsidRPr="009F1417">
              <w:rPr>
                <w:lang w:val="en-GB"/>
              </w:rPr>
              <w:t>Year 1</w:t>
            </w:r>
          </w:p>
        </w:tc>
        <w:tc>
          <w:tcPr>
            <w:tcW w:w="4513" w:type="dxa"/>
            <w:tcMar>
              <w:top w:w="100" w:type="dxa"/>
              <w:left w:w="100" w:type="dxa"/>
              <w:bottom w:w="100" w:type="dxa"/>
              <w:right w:w="100" w:type="dxa"/>
            </w:tcMar>
          </w:tcPr>
          <w:p w14:paraId="4CDBC92B" w14:textId="77777777" w:rsidR="009171FF" w:rsidRPr="009F1417" w:rsidRDefault="009171FF">
            <w:pPr>
              <w:pStyle w:val="Normal1"/>
              <w:spacing w:line="240" w:lineRule="auto"/>
              <w:rPr>
                <w:lang w:val="en-GB"/>
              </w:rPr>
            </w:pPr>
          </w:p>
        </w:tc>
      </w:tr>
      <w:tr w:rsidR="009171FF" w:rsidRPr="009F1417" w14:paraId="339ADA38" w14:textId="77777777">
        <w:tc>
          <w:tcPr>
            <w:tcW w:w="4513" w:type="dxa"/>
            <w:tcMar>
              <w:top w:w="100" w:type="dxa"/>
              <w:left w:w="100" w:type="dxa"/>
              <w:bottom w:w="100" w:type="dxa"/>
              <w:right w:w="100" w:type="dxa"/>
            </w:tcMar>
          </w:tcPr>
          <w:p w14:paraId="5F3EA74C" w14:textId="77777777" w:rsidR="009171FF" w:rsidRPr="009F1417" w:rsidRDefault="00042F5F">
            <w:pPr>
              <w:pStyle w:val="Normal1"/>
              <w:spacing w:line="240" w:lineRule="auto"/>
              <w:rPr>
                <w:lang w:val="en-GB"/>
              </w:rPr>
            </w:pPr>
            <w:r w:rsidRPr="009F1417">
              <w:rPr>
                <w:lang w:val="en-GB"/>
              </w:rPr>
              <w:t>Year 2</w:t>
            </w:r>
          </w:p>
        </w:tc>
        <w:tc>
          <w:tcPr>
            <w:tcW w:w="4513" w:type="dxa"/>
            <w:tcMar>
              <w:top w:w="100" w:type="dxa"/>
              <w:left w:w="100" w:type="dxa"/>
              <w:bottom w:w="100" w:type="dxa"/>
              <w:right w:w="100" w:type="dxa"/>
            </w:tcMar>
          </w:tcPr>
          <w:p w14:paraId="01A50AC5" w14:textId="77777777" w:rsidR="009171FF" w:rsidRPr="009F1417" w:rsidRDefault="009171FF">
            <w:pPr>
              <w:pStyle w:val="Normal1"/>
              <w:spacing w:line="240" w:lineRule="auto"/>
              <w:rPr>
                <w:lang w:val="en-GB"/>
              </w:rPr>
            </w:pPr>
          </w:p>
        </w:tc>
      </w:tr>
      <w:tr w:rsidR="009171FF" w:rsidRPr="009F1417" w14:paraId="3ED6E4B2" w14:textId="77777777">
        <w:tc>
          <w:tcPr>
            <w:tcW w:w="4513" w:type="dxa"/>
            <w:tcMar>
              <w:top w:w="100" w:type="dxa"/>
              <w:left w:w="100" w:type="dxa"/>
              <w:bottom w:w="100" w:type="dxa"/>
              <w:right w:w="100" w:type="dxa"/>
            </w:tcMar>
          </w:tcPr>
          <w:p w14:paraId="56B26817" w14:textId="77777777" w:rsidR="009171FF" w:rsidRPr="009F1417" w:rsidRDefault="00042F5F">
            <w:pPr>
              <w:pStyle w:val="Normal1"/>
              <w:spacing w:line="240" w:lineRule="auto"/>
              <w:rPr>
                <w:lang w:val="en-GB"/>
              </w:rPr>
            </w:pPr>
            <w:r w:rsidRPr="009F1417">
              <w:rPr>
                <w:lang w:val="en-GB"/>
              </w:rPr>
              <w:t>Year 3</w:t>
            </w:r>
          </w:p>
        </w:tc>
        <w:tc>
          <w:tcPr>
            <w:tcW w:w="4513" w:type="dxa"/>
            <w:tcMar>
              <w:top w:w="100" w:type="dxa"/>
              <w:left w:w="100" w:type="dxa"/>
              <w:bottom w:w="100" w:type="dxa"/>
              <w:right w:w="100" w:type="dxa"/>
            </w:tcMar>
          </w:tcPr>
          <w:p w14:paraId="15502638" w14:textId="77777777" w:rsidR="009171FF" w:rsidRPr="009F1417" w:rsidRDefault="009171FF">
            <w:pPr>
              <w:pStyle w:val="Normal1"/>
              <w:spacing w:line="240" w:lineRule="auto"/>
              <w:rPr>
                <w:lang w:val="en-GB"/>
              </w:rPr>
            </w:pPr>
          </w:p>
        </w:tc>
      </w:tr>
    </w:tbl>
    <w:p w14:paraId="55105CE6" w14:textId="77777777" w:rsidR="009171FF" w:rsidRPr="009F1417" w:rsidRDefault="009171FF">
      <w:pPr>
        <w:pStyle w:val="Normal1"/>
        <w:rPr>
          <w:lang w:val="en-GB"/>
        </w:rPr>
      </w:pPr>
    </w:p>
    <w:p w14:paraId="6FC8D465" w14:textId="77777777" w:rsidR="009171FF" w:rsidRPr="009F1417" w:rsidRDefault="00042F5F">
      <w:pPr>
        <w:pStyle w:val="Normal1"/>
        <w:rPr>
          <w:lang w:val="en-GB"/>
        </w:rPr>
      </w:pPr>
      <w:r w:rsidRPr="009F1417">
        <w:rPr>
          <w:lang w:val="en-GB"/>
        </w:rPr>
        <w:t xml:space="preserve">Year 3 must be the most recent year for which an audited financial statement is available, and the three years must be consecutive. </w:t>
      </w:r>
      <w:r w:rsidRPr="009F1417">
        <w:rPr>
          <w:lang w:val="en-GB"/>
        </w:rPr>
        <w:br w:type="page"/>
      </w:r>
    </w:p>
    <w:p w14:paraId="068915AA" w14:textId="77777777" w:rsidR="009171FF" w:rsidRPr="009F1417" w:rsidRDefault="00DC74C5" w:rsidP="00F211C5">
      <w:pPr>
        <w:pStyle w:val="Heading1-Appendix"/>
        <w:rPr>
          <w:lang w:val="en-GB"/>
        </w:rPr>
      </w:pPr>
      <w:bookmarkStart w:id="202" w:name="h.fjb2v5lq24kv" w:colFirst="0" w:colLast="0"/>
      <w:bookmarkStart w:id="203" w:name="_Toc270316684"/>
      <w:bookmarkEnd w:id="202"/>
      <w:r w:rsidRPr="009F1417">
        <w:rPr>
          <w:lang w:val="en-GB"/>
        </w:rPr>
        <w:lastRenderedPageBreak/>
        <w:t>Annex</w:t>
      </w:r>
      <w:r w:rsidR="00042F5F" w:rsidRPr="009F1417">
        <w:rPr>
          <w:lang w:val="en-GB"/>
        </w:rPr>
        <w:t xml:space="preserve"> E. Format for financial bid</w:t>
      </w:r>
      <w:bookmarkEnd w:id="203"/>
    </w:p>
    <w:p w14:paraId="5410CEAF" w14:textId="77777777" w:rsidR="009171FF" w:rsidRPr="009F1417" w:rsidRDefault="009171FF">
      <w:pPr>
        <w:pStyle w:val="Normal1"/>
        <w:rPr>
          <w:lang w:val="en-GB"/>
        </w:rPr>
      </w:pPr>
    </w:p>
    <w:tbl>
      <w:tblPr>
        <w:tblW w:w="9026"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4A0" w:firstRow="1" w:lastRow="0" w:firstColumn="1" w:lastColumn="0" w:noHBand="0" w:noVBand="1"/>
      </w:tblPr>
      <w:tblGrid>
        <w:gridCol w:w="4513"/>
        <w:gridCol w:w="4513"/>
      </w:tblGrid>
      <w:tr w:rsidR="009171FF" w:rsidRPr="009F1417" w14:paraId="7ADE03FC" w14:textId="77777777">
        <w:tc>
          <w:tcPr>
            <w:tcW w:w="4513" w:type="dxa"/>
            <w:tcMar>
              <w:top w:w="100" w:type="dxa"/>
              <w:left w:w="100" w:type="dxa"/>
              <w:bottom w:w="100" w:type="dxa"/>
              <w:right w:w="100" w:type="dxa"/>
            </w:tcMar>
          </w:tcPr>
          <w:p w14:paraId="23D5E4B2" w14:textId="77777777" w:rsidR="009171FF" w:rsidRPr="009F1417" w:rsidRDefault="00042F5F">
            <w:pPr>
              <w:pStyle w:val="Normal1"/>
              <w:spacing w:line="240" w:lineRule="auto"/>
              <w:rPr>
                <w:lang w:val="en-GB"/>
              </w:rPr>
            </w:pPr>
            <w:r w:rsidRPr="009F1417">
              <w:rPr>
                <w:lang w:val="en-GB"/>
              </w:rPr>
              <w:t xml:space="preserve">Service Charge (charge per Cycle per day) for operating the </w:t>
            </w:r>
            <w:r w:rsidR="00067E2A" w:rsidRPr="009F1417">
              <w:rPr>
                <w:lang w:val="en-GB"/>
              </w:rPr>
              <w:t>[CITY] Cycle Sharing System</w:t>
            </w:r>
          </w:p>
        </w:tc>
        <w:tc>
          <w:tcPr>
            <w:tcW w:w="4513" w:type="dxa"/>
            <w:tcMar>
              <w:top w:w="100" w:type="dxa"/>
              <w:left w:w="100" w:type="dxa"/>
              <w:bottom w:w="100" w:type="dxa"/>
              <w:right w:w="100" w:type="dxa"/>
            </w:tcMar>
          </w:tcPr>
          <w:p w14:paraId="5FB34153" w14:textId="77777777" w:rsidR="009171FF" w:rsidRPr="009F1417" w:rsidRDefault="009171FF">
            <w:pPr>
              <w:pStyle w:val="Normal1"/>
              <w:spacing w:line="240" w:lineRule="auto"/>
              <w:rPr>
                <w:lang w:val="en-GB"/>
              </w:rPr>
            </w:pPr>
          </w:p>
        </w:tc>
      </w:tr>
    </w:tbl>
    <w:p w14:paraId="324BDDE6" w14:textId="77777777" w:rsidR="009171FF" w:rsidRPr="009F1417" w:rsidRDefault="009171FF">
      <w:pPr>
        <w:pStyle w:val="Normal1"/>
        <w:rPr>
          <w:lang w:val="en-GB"/>
        </w:rPr>
      </w:pPr>
    </w:p>
    <w:p w14:paraId="238C8411" w14:textId="77777777" w:rsidR="009171FF" w:rsidRPr="009F1417" w:rsidRDefault="009171FF">
      <w:pPr>
        <w:pStyle w:val="Normal1"/>
        <w:rPr>
          <w:lang w:val="en-GB"/>
        </w:rPr>
      </w:pPr>
    </w:p>
    <w:p w14:paraId="60B34CE7" w14:textId="77777777" w:rsidR="009171FF" w:rsidRPr="009F1417" w:rsidRDefault="00042F5F">
      <w:pPr>
        <w:pStyle w:val="Normal1"/>
        <w:rPr>
          <w:lang w:val="en-GB"/>
        </w:rPr>
      </w:pPr>
      <w:r w:rsidRPr="009F1417">
        <w:rPr>
          <w:lang w:val="en-GB"/>
        </w:rPr>
        <w:t>[Signature]</w:t>
      </w:r>
    </w:p>
    <w:p w14:paraId="599A13C1" w14:textId="77777777" w:rsidR="009171FF" w:rsidRPr="009F1417" w:rsidRDefault="00042F5F">
      <w:pPr>
        <w:pStyle w:val="Normal1"/>
        <w:rPr>
          <w:lang w:val="en-GB"/>
        </w:rPr>
      </w:pPr>
      <w:r w:rsidRPr="009F1417">
        <w:rPr>
          <w:lang w:val="en-GB"/>
        </w:rPr>
        <w:t>[Company stamp]</w:t>
      </w:r>
    </w:p>
    <w:p w14:paraId="06F4CB27" w14:textId="77777777" w:rsidR="009171FF" w:rsidRPr="009F1417" w:rsidRDefault="00042F5F">
      <w:pPr>
        <w:pStyle w:val="Normal1"/>
        <w:rPr>
          <w:lang w:val="en-GB"/>
        </w:rPr>
      </w:pPr>
      <w:r w:rsidRPr="009F1417">
        <w:rPr>
          <w:lang w:val="en-GB"/>
        </w:rPr>
        <w:br w:type="page"/>
      </w:r>
    </w:p>
    <w:p w14:paraId="78224A31" w14:textId="77777777" w:rsidR="009171FF" w:rsidRPr="009F1417" w:rsidRDefault="00DC74C5" w:rsidP="00F211C5">
      <w:pPr>
        <w:pStyle w:val="Heading1-Appendix"/>
        <w:rPr>
          <w:lang w:val="en-GB"/>
        </w:rPr>
      </w:pPr>
      <w:bookmarkStart w:id="204" w:name="h.e4pmajhmprfv" w:colFirst="0" w:colLast="0"/>
      <w:bookmarkStart w:id="205" w:name="_Toc270316685"/>
      <w:bookmarkEnd w:id="204"/>
      <w:r w:rsidRPr="009F1417">
        <w:rPr>
          <w:lang w:val="en-GB"/>
        </w:rPr>
        <w:lastRenderedPageBreak/>
        <w:t>Annex</w:t>
      </w:r>
      <w:r w:rsidR="00042F5F" w:rsidRPr="009F1417">
        <w:rPr>
          <w:lang w:val="en-GB"/>
        </w:rPr>
        <w:t xml:space="preserve"> F. Formats for Power of Attorney and Memorandum of Understanding for consortium</w:t>
      </w:r>
      <w:bookmarkEnd w:id="205"/>
      <w:r w:rsidR="00042F5F" w:rsidRPr="009F1417">
        <w:rPr>
          <w:lang w:val="en-GB"/>
        </w:rPr>
        <w:t xml:space="preserve"> </w:t>
      </w:r>
    </w:p>
    <w:p w14:paraId="56852E63" w14:textId="77777777" w:rsidR="009171FF" w:rsidRPr="009F1417" w:rsidRDefault="00042F5F" w:rsidP="00B23BA5">
      <w:pPr>
        <w:pStyle w:val="Heading2-Appendix"/>
        <w:rPr>
          <w:lang w:val="en-GB"/>
        </w:rPr>
      </w:pPr>
      <w:bookmarkStart w:id="206" w:name="h.dfrfonmutxzb" w:colFirst="0" w:colLast="0"/>
      <w:bookmarkEnd w:id="206"/>
      <w:r w:rsidRPr="009F1417">
        <w:rPr>
          <w:lang w:val="en-GB"/>
        </w:rPr>
        <w:t>Power of Attorney</w:t>
      </w:r>
    </w:p>
    <w:p w14:paraId="4E517E15" w14:textId="77777777" w:rsidR="009171FF" w:rsidRPr="009F1417" w:rsidRDefault="00042F5F">
      <w:pPr>
        <w:pStyle w:val="Normal1"/>
        <w:rPr>
          <w:lang w:val="en-GB"/>
        </w:rPr>
      </w:pPr>
      <w:r w:rsidRPr="009F1417">
        <w:rPr>
          <w:lang w:val="en-GB"/>
        </w:rPr>
        <w:t>Dated this __________ day of __________ 2013</w:t>
      </w:r>
    </w:p>
    <w:p w14:paraId="275EB79C" w14:textId="77777777" w:rsidR="009171FF" w:rsidRPr="009F1417" w:rsidRDefault="00042F5F">
      <w:pPr>
        <w:pStyle w:val="Normal1"/>
        <w:rPr>
          <w:lang w:val="en-GB"/>
        </w:rPr>
      </w:pPr>
      <w:r w:rsidRPr="009F1417">
        <w:rPr>
          <w:lang w:val="en-GB"/>
        </w:rPr>
        <w:t xml:space="preserve">Know all persons by these present that </w:t>
      </w:r>
      <w:proofErr w:type="gramStart"/>
      <w:r w:rsidRPr="009F1417">
        <w:rPr>
          <w:lang w:val="en-GB"/>
        </w:rPr>
        <w:t>We</w:t>
      </w:r>
      <w:proofErr w:type="gramEnd"/>
      <w:r w:rsidRPr="009F1417">
        <w:rPr>
          <w:lang w:val="en-GB"/>
        </w:rPr>
        <w:t>, __________ and __________ (hereinafter collectively referred to “the consortium / joint venture”) hereby appoint and authorize __________</w:t>
      </w:r>
      <w:r w:rsidRPr="009F1417">
        <w:rPr>
          <w:b/>
          <w:lang w:val="en-GB"/>
        </w:rPr>
        <w:t xml:space="preserve"> </w:t>
      </w:r>
      <w:r w:rsidRPr="009F1417">
        <w:rPr>
          <w:lang w:val="en-GB"/>
        </w:rPr>
        <w:t>as our attorney.</w:t>
      </w:r>
    </w:p>
    <w:p w14:paraId="77B69630" w14:textId="77777777" w:rsidR="009171FF" w:rsidRPr="009F1417" w:rsidRDefault="00042F5F">
      <w:pPr>
        <w:pStyle w:val="Normal1"/>
        <w:rPr>
          <w:lang w:val="en-GB"/>
        </w:rPr>
      </w:pPr>
      <w:r w:rsidRPr="009F1417">
        <w:rPr>
          <w:lang w:val="en-GB"/>
        </w:rPr>
        <w:t xml:space="preserve">Whereas the </w:t>
      </w:r>
      <w:r w:rsidR="00067E2A" w:rsidRPr="009F1417">
        <w:rPr>
          <w:lang w:val="en-GB"/>
        </w:rPr>
        <w:t>[IMPLEMENTING AGENCY]</w:t>
      </w:r>
      <w:r w:rsidRPr="009F1417">
        <w:rPr>
          <w:lang w:val="en-GB"/>
        </w:rPr>
        <w:t xml:space="preserve"> (“</w:t>
      </w:r>
      <w:r w:rsidR="00067E2A" w:rsidRPr="009F1417">
        <w:rPr>
          <w:lang w:val="en-GB"/>
        </w:rPr>
        <w:t>[IMPLEMENTING AGENCY]</w:t>
      </w:r>
      <w:r w:rsidRPr="009F1417">
        <w:rPr>
          <w:lang w:val="en-GB"/>
        </w:rPr>
        <w:t xml:space="preserve">”) has invited applications from interested parties for the </w:t>
      </w:r>
      <w:r w:rsidR="00067E2A" w:rsidRPr="009F1417">
        <w:rPr>
          <w:lang w:val="en-GB"/>
        </w:rPr>
        <w:t>[CITY] Cycle Sharing System</w:t>
      </w:r>
      <w:r w:rsidRPr="009F1417">
        <w:rPr>
          <w:lang w:val="en-GB"/>
        </w:rPr>
        <w:t xml:space="preserve"> (hereinafter referred to as “the Project”),  </w:t>
      </w:r>
    </w:p>
    <w:p w14:paraId="32ACAA52" w14:textId="77777777" w:rsidR="009171FF" w:rsidRPr="009F1417" w:rsidRDefault="00042F5F">
      <w:pPr>
        <w:pStyle w:val="Normal1"/>
        <w:rPr>
          <w:lang w:val="en-GB"/>
        </w:rPr>
      </w:pPr>
      <w:r w:rsidRPr="009F1417">
        <w:rPr>
          <w:lang w:val="en-GB"/>
        </w:rPr>
        <w:t>Whereas the members of the consortium/joint venture are interested in bidding for this project in accordance with the terms and conditions of this tender along with its amendments, addenda and related documents,</w:t>
      </w:r>
    </w:p>
    <w:p w14:paraId="250EE16F" w14:textId="77777777" w:rsidR="009171FF" w:rsidRPr="009F1417" w:rsidRDefault="00042F5F">
      <w:pPr>
        <w:pStyle w:val="Normal1"/>
        <w:rPr>
          <w:lang w:val="en-GB"/>
        </w:rPr>
      </w:pPr>
      <w:r w:rsidRPr="009F1417">
        <w:rPr>
          <w:lang w:val="en-GB"/>
        </w:rPr>
        <w:t>And whereas it is necessary for the members of the consortium/joint venture to appoint and authorize one of them to do all acts, deeds and things in connection with the aforesaid Project,</w:t>
      </w:r>
    </w:p>
    <w:p w14:paraId="46EB2A67" w14:textId="77777777" w:rsidR="009171FF" w:rsidRPr="009F1417" w:rsidRDefault="00181B21">
      <w:pPr>
        <w:pStyle w:val="Normal1"/>
        <w:rPr>
          <w:lang w:val="en-GB"/>
        </w:rPr>
      </w:pPr>
      <w:r w:rsidRPr="009F1417">
        <w:rPr>
          <w:lang w:val="en-GB"/>
        </w:rPr>
        <w:t>We hereby nominate and authorize __________</w:t>
      </w:r>
      <w:r w:rsidRPr="009F1417">
        <w:rPr>
          <w:b/>
          <w:lang w:val="en-GB"/>
        </w:rPr>
        <w:t xml:space="preserve"> </w:t>
      </w:r>
      <w:r w:rsidRPr="009F1417">
        <w:rPr>
          <w:lang w:val="en-GB"/>
        </w:rPr>
        <w:t xml:space="preserve">as our constituted attorney in our name and on our behalf to do or execute all or any of the acts or things in connection with making an application to </w:t>
      </w:r>
      <w:r w:rsidR="00067E2A" w:rsidRPr="009F1417">
        <w:rPr>
          <w:lang w:val="en-GB"/>
        </w:rPr>
        <w:t>[IMPLEMENTING AGENCY]</w:t>
      </w:r>
      <w:r w:rsidR="00C14B5E" w:rsidRPr="009F1417">
        <w:rPr>
          <w:lang w:val="en-GB"/>
        </w:rPr>
        <w:t>,</w:t>
      </w:r>
      <w:r w:rsidRPr="009F1417">
        <w:rPr>
          <w:lang w:val="en-GB"/>
        </w:rPr>
        <w:t xml:space="preserve"> to follow up with </w:t>
      </w:r>
      <w:r w:rsidR="00067E2A" w:rsidRPr="009F1417">
        <w:rPr>
          <w:lang w:val="en-GB"/>
        </w:rPr>
        <w:t>[IMPLEMENTING AGENCY]</w:t>
      </w:r>
      <w:r w:rsidRPr="009F1417">
        <w:rPr>
          <w:lang w:val="en-GB"/>
        </w:rPr>
        <w:t xml:space="preserve"> and thereafter to do all acts, deeds and things on our behalf until culmination of the process of bidding and thereafter till the license agreement is entered into with the successful bidder.</w:t>
      </w:r>
    </w:p>
    <w:p w14:paraId="46C68B68" w14:textId="77777777" w:rsidR="009171FF" w:rsidRPr="009F1417" w:rsidRDefault="00042F5F">
      <w:pPr>
        <w:pStyle w:val="Normal1"/>
        <w:rPr>
          <w:lang w:val="en-GB"/>
        </w:rPr>
      </w:pPr>
      <w:r w:rsidRPr="009F1417">
        <w:rPr>
          <w:lang w:val="en-GB"/>
        </w:rPr>
        <w:t>And we hereby agree that all acts, deeds and things done by our said attorney shall be construed as acts, deeds and things done by us and we undertake to ratify and confirm all and whatsoever that our said attorney shall do or cause to be done for us by virtue of the power hereby given.</w:t>
      </w:r>
    </w:p>
    <w:p w14:paraId="49DEF464" w14:textId="77777777" w:rsidR="009171FF" w:rsidRPr="009F1417" w:rsidRDefault="00042F5F">
      <w:pPr>
        <w:pStyle w:val="Normal1"/>
        <w:rPr>
          <w:lang w:val="en-GB"/>
        </w:rPr>
      </w:pPr>
      <w:r w:rsidRPr="009F1417">
        <w:rPr>
          <w:lang w:val="en-GB"/>
        </w:rPr>
        <w:t>All the members of this consortium will be jointly and severally liable for execution of this assignment in all respects.</w:t>
      </w:r>
    </w:p>
    <w:p w14:paraId="0952717B" w14:textId="77777777" w:rsidR="009171FF" w:rsidRPr="009F1417" w:rsidRDefault="00042F5F">
      <w:pPr>
        <w:pStyle w:val="Normal1"/>
        <w:spacing w:line="360" w:lineRule="auto"/>
        <w:rPr>
          <w:lang w:val="en-GB"/>
        </w:rPr>
      </w:pPr>
      <w:r w:rsidRPr="009F1417">
        <w:rPr>
          <w:lang w:val="en-GB"/>
        </w:rPr>
        <w:t xml:space="preserve">In witness hereof we have signed this deed on this </w:t>
      </w:r>
      <w:r w:rsidRPr="009F1417">
        <w:rPr>
          <w:highlight w:val="yellow"/>
          <w:lang w:val="en-GB"/>
        </w:rPr>
        <w:t xml:space="preserve">__________ day of __________ </w:t>
      </w:r>
      <w:r w:rsidR="00C14B5E" w:rsidRPr="009F1417">
        <w:rPr>
          <w:highlight w:val="yellow"/>
          <w:lang w:val="en-GB"/>
        </w:rPr>
        <w:t>2014</w:t>
      </w:r>
      <w:r w:rsidRPr="009F1417">
        <w:rPr>
          <w:b/>
          <w:lang w:val="en-GB"/>
        </w:rPr>
        <w:t>.</w:t>
      </w:r>
    </w:p>
    <w:p w14:paraId="3AD8244C" w14:textId="77777777" w:rsidR="009171FF" w:rsidRPr="009F1417" w:rsidRDefault="00042F5F">
      <w:pPr>
        <w:pStyle w:val="Normal1"/>
        <w:spacing w:line="360" w:lineRule="auto"/>
        <w:rPr>
          <w:lang w:val="en-GB"/>
        </w:rPr>
      </w:pPr>
      <w:r w:rsidRPr="009F1417">
        <w:rPr>
          <w:lang w:val="en-GB"/>
        </w:rPr>
        <w:t>[Signature]</w:t>
      </w:r>
    </w:p>
    <w:p w14:paraId="10F53C52" w14:textId="77777777" w:rsidR="009171FF" w:rsidRPr="009F1417" w:rsidRDefault="00042F5F">
      <w:pPr>
        <w:pStyle w:val="Normal1"/>
        <w:spacing w:line="360" w:lineRule="auto"/>
        <w:rPr>
          <w:lang w:val="en-GB"/>
        </w:rPr>
      </w:pPr>
      <w:r w:rsidRPr="009F1417">
        <w:rPr>
          <w:lang w:val="en-GB"/>
        </w:rPr>
        <w:t>For and on behalf of</w:t>
      </w:r>
    </w:p>
    <w:p w14:paraId="2B17DEEC" w14:textId="77777777" w:rsidR="009171FF" w:rsidRPr="009F1417" w:rsidRDefault="00042F5F">
      <w:pPr>
        <w:pStyle w:val="Normal1"/>
        <w:rPr>
          <w:lang w:val="en-GB"/>
        </w:rPr>
      </w:pPr>
      <w:r w:rsidRPr="009F1417">
        <w:rPr>
          <w:lang w:val="en-GB"/>
        </w:rPr>
        <w:t>[Company]</w:t>
      </w:r>
    </w:p>
    <w:p w14:paraId="4DCFC200" w14:textId="77777777" w:rsidR="009171FF" w:rsidRPr="009F1417" w:rsidRDefault="00042F5F">
      <w:pPr>
        <w:pStyle w:val="Normal1"/>
        <w:rPr>
          <w:lang w:val="en-GB"/>
        </w:rPr>
      </w:pPr>
      <w:r w:rsidRPr="009F1417">
        <w:rPr>
          <w:lang w:val="en-GB"/>
        </w:rPr>
        <w:t>[Signature]</w:t>
      </w:r>
    </w:p>
    <w:p w14:paraId="365251AB" w14:textId="77777777" w:rsidR="009171FF" w:rsidRPr="009F1417" w:rsidRDefault="00042F5F">
      <w:pPr>
        <w:pStyle w:val="Normal1"/>
        <w:spacing w:line="360" w:lineRule="auto"/>
        <w:rPr>
          <w:lang w:val="en-GB"/>
        </w:rPr>
      </w:pPr>
      <w:r w:rsidRPr="009F1417">
        <w:rPr>
          <w:lang w:val="en-GB"/>
        </w:rPr>
        <w:t>For and on behalf of</w:t>
      </w:r>
    </w:p>
    <w:p w14:paraId="0F13D488" w14:textId="77777777" w:rsidR="009171FF" w:rsidRPr="009F1417" w:rsidRDefault="00042F5F">
      <w:pPr>
        <w:pStyle w:val="Normal1"/>
        <w:rPr>
          <w:lang w:val="en-GB"/>
        </w:rPr>
      </w:pPr>
      <w:r w:rsidRPr="009F1417">
        <w:rPr>
          <w:lang w:val="en-GB"/>
        </w:rPr>
        <w:t>[Company]</w:t>
      </w:r>
    </w:p>
    <w:p w14:paraId="06CD1CDB" w14:textId="77777777" w:rsidR="009171FF" w:rsidRPr="009F1417" w:rsidRDefault="00042F5F" w:rsidP="00B23BA5">
      <w:pPr>
        <w:pStyle w:val="Heading2-Appendix"/>
        <w:rPr>
          <w:lang w:val="en-GB"/>
        </w:rPr>
      </w:pPr>
      <w:bookmarkStart w:id="207" w:name="h.qrsqwy76yb7w" w:colFirst="0" w:colLast="0"/>
      <w:bookmarkEnd w:id="207"/>
      <w:r w:rsidRPr="009F1417">
        <w:rPr>
          <w:lang w:val="en-GB"/>
        </w:rPr>
        <w:lastRenderedPageBreak/>
        <w:t>Memorandum of Understanding</w:t>
      </w:r>
    </w:p>
    <w:p w14:paraId="05D8C0EC" w14:textId="77777777" w:rsidR="009171FF" w:rsidRPr="009F1417" w:rsidRDefault="00042F5F">
      <w:pPr>
        <w:pStyle w:val="Normal1"/>
        <w:rPr>
          <w:lang w:val="en-GB"/>
        </w:rPr>
      </w:pPr>
      <w:r w:rsidRPr="009F1417">
        <w:rPr>
          <w:lang w:val="en-GB"/>
        </w:rPr>
        <w:t xml:space="preserve">Know all men by these present that </w:t>
      </w:r>
      <w:proofErr w:type="gramStart"/>
      <w:r w:rsidRPr="009F1417">
        <w:rPr>
          <w:lang w:val="en-GB"/>
        </w:rPr>
        <w:t>we, __________ and __________ (herein after collectively referred to “the consortium / joint venture”) for execution of tender</w:t>
      </w:r>
      <w:proofErr w:type="gramEnd"/>
      <w:r w:rsidRPr="009F1417">
        <w:rPr>
          <w:lang w:val="en-GB"/>
        </w:rPr>
        <w:t>.</w:t>
      </w:r>
    </w:p>
    <w:p w14:paraId="676DDC86" w14:textId="77777777" w:rsidR="009171FF" w:rsidRPr="009F1417" w:rsidRDefault="00042F5F">
      <w:pPr>
        <w:pStyle w:val="Normal1"/>
        <w:rPr>
          <w:lang w:val="en-GB"/>
        </w:rPr>
      </w:pPr>
      <w:r w:rsidRPr="009F1417">
        <w:rPr>
          <w:lang w:val="en-GB"/>
        </w:rPr>
        <w:t xml:space="preserve">Whereas </w:t>
      </w:r>
      <w:proofErr w:type="gramStart"/>
      <w:r w:rsidRPr="009F1417">
        <w:rPr>
          <w:lang w:val="en-GB"/>
        </w:rPr>
        <w:t xml:space="preserve">the </w:t>
      </w:r>
      <w:r w:rsidR="00067E2A" w:rsidRPr="009F1417">
        <w:rPr>
          <w:lang w:val="en-GB"/>
        </w:rPr>
        <w:t>[IMPLEMENTING AGENCY]</w:t>
      </w:r>
      <w:r w:rsidRPr="009F1417">
        <w:rPr>
          <w:lang w:val="en-GB"/>
        </w:rPr>
        <w:t xml:space="preserve"> has</w:t>
      </w:r>
      <w:proofErr w:type="gramEnd"/>
      <w:r w:rsidRPr="009F1417">
        <w:rPr>
          <w:lang w:val="en-GB"/>
        </w:rPr>
        <w:t xml:space="preserve"> invited tenders from the interested parties for the </w:t>
      </w:r>
      <w:r w:rsidR="00067E2A" w:rsidRPr="009F1417">
        <w:rPr>
          <w:lang w:val="en-GB"/>
        </w:rPr>
        <w:t>[CITY] Cycle Sharing System</w:t>
      </w:r>
      <w:r w:rsidRPr="009F1417">
        <w:rPr>
          <w:lang w:val="en-GB"/>
        </w:rPr>
        <w:t>.</w:t>
      </w:r>
    </w:p>
    <w:p w14:paraId="7CB1E2C2" w14:textId="77777777" w:rsidR="009171FF" w:rsidRPr="009F1417" w:rsidRDefault="00042F5F">
      <w:pPr>
        <w:pStyle w:val="Normal1"/>
        <w:rPr>
          <w:lang w:val="en-GB"/>
        </w:rPr>
      </w:pPr>
      <w:r w:rsidRPr="009F1417">
        <w:rPr>
          <w:lang w:val="en-GB"/>
        </w:rPr>
        <w:t>Whereas the members of the consortium / joint venture are interested in bidding for the work of  __________ in accordance with the terms and conditions of the RFP/tender.</w:t>
      </w:r>
    </w:p>
    <w:p w14:paraId="4F5523C3" w14:textId="77777777" w:rsidR="009171FF" w:rsidRPr="009F1417" w:rsidRDefault="00042F5F">
      <w:pPr>
        <w:pStyle w:val="Normal1"/>
        <w:rPr>
          <w:lang w:val="en-GB"/>
        </w:rPr>
      </w:pPr>
      <w:r w:rsidRPr="009F1417">
        <w:rPr>
          <w:lang w:val="en-GB"/>
        </w:rPr>
        <w:t>This Consortium / Joint Venture agreement is executed to undertake the work and role and responsibility of the firms as __________.</w:t>
      </w:r>
    </w:p>
    <w:p w14:paraId="1049D047" w14:textId="77777777" w:rsidR="009171FF" w:rsidRPr="009F1417" w:rsidRDefault="00042F5F">
      <w:pPr>
        <w:pStyle w:val="Normal1"/>
        <w:rPr>
          <w:lang w:val="en-GB"/>
        </w:rPr>
      </w:pPr>
      <w:r w:rsidRPr="009F1417">
        <w:rPr>
          <w:lang w:val="en-GB"/>
        </w:rPr>
        <w:t>And whereas it is necessary under the conditions of the RFP/</w:t>
      </w:r>
      <w:proofErr w:type="gramStart"/>
      <w:r w:rsidRPr="009F1417">
        <w:rPr>
          <w:lang w:val="en-GB"/>
        </w:rPr>
        <w:t>tender  for</w:t>
      </w:r>
      <w:proofErr w:type="gramEnd"/>
      <w:r w:rsidRPr="009F1417">
        <w:rPr>
          <w:lang w:val="en-GB"/>
        </w:rPr>
        <w:t xml:space="preserve"> the members of the consortium / joint venture to appoint and authorize one of  them as Lead Member to do all acts, deeds and things in connection with the aforesaid tender. __________ </w:t>
      </w:r>
      <w:proofErr w:type="gramStart"/>
      <w:r w:rsidRPr="009F1417">
        <w:rPr>
          <w:lang w:val="en-GB"/>
        </w:rPr>
        <w:t>is</w:t>
      </w:r>
      <w:proofErr w:type="gramEnd"/>
      <w:r w:rsidRPr="009F1417">
        <w:rPr>
          <w:lang w:val="en-GB"/>
        </w:rPr>
        <w:t xml:space="preserve"> the Lead Member of the Consortium.</w:t>
      </w:r>
    </w:p>
    <w:p w14:paraId="7AC7DE80" w14:textId="77777777" w:rsidR="009171FF" w:rsidRPr="009F1417" w:rsidRDefault="00042F5F">
      <w:pPr>
        <w:pStyle w:val="Normal1"/>
        <w:rPr>
          <w:lang w:val="en-GB"/>
        </w:rPr>
      </w:pPr>
      <w:r w:rsidRPr="009F1417">
        <w:rPr>
          <w:lang w:val="en-GB"/>
        </w:rPr>
        <w:t xml:space="preserve">We hereby nominate and authorize __________ as our constituted attorney in our name and on our </w:t>
      </w:r>
      <w:proofErr w:type="gramStart"/>
      <w:r w:rsidRPr="009F1417">
        <w:rPr>
          <w:lang w:val="en-GB"/>
        </w:rPr>
        <w:t>behalf  to</w:t>
      </w:r>
      <w:proofErr w:type="gramEnd"/>
      <w:r w:rsidRPr="009F1417">
        <w:rPr>
          <w:lang w:val="en-GB"/>
        </w:rPr>
        <w:t xml:space="preserve"> do or executive all or any of the acts or things in connection with the execution of this Tender and thereafter to do all acts, deeds and things on our behalf and thereafter till the satisfactory completion of work.</w:t>
      </w:r>
    </w:p>
    <w:p w14:paraId="60AFC2DE" w14:textId="77777777" w:rsidR="009171FF" w:rsidRPr="009F1417" w:rsidRDefault="00042F5F">
      <w:pPr>
        <w:pStyle w:val="Normal1"/>
        <w:rPr>
          <w:lang w:val="en-GB"/>
        </w:rPr>
      </w:pPr>
      <w:r w:rsidRPr="009F1417">
        <w:rPr>
          <w:lang w:val="en-GB"/>
        </w:rPr>
        <w:t>And we hereby agree that all acts, deeds and things done by our said attorney shall be construed as acts, deeds and things done by us and we undertake to ratify and confirm all and whatsoever that my said attorney shall do or cause to be done for us by virtue of the power hereby given. All the members of this consortium will be jointly and severally liable for execution of this assignment in all respects.</w:t>
      </w:r>
    </w:p>
    <w:p w14:paraId="51D3ADEB" w14:textId="77777777" w:rsidR="009171FF" w:rsidRPr="009F1417" w:rsidRDefault="00042F5F">
      <w:pPr>
        <w:pStyle w:val="Normal1"/>
        <w:rPr>
          <w:lang w:val="en-GB"/>
        </w:rPr>
      </w:pPr>
      <w:r w:rsidRPr="009F1417">
        <w:rPr>
          <w:lang w:val="en-GB"/>
        </w:rPr>
        <w:t>In witness hereof we have signed this deed on this __________ day of __________.</w:t>
      </w:r>
    </w:p>
    <w:p w14:paraId="40C3E018" w14:textId="77777777" w:rsidR="009171FF" w:rsidRPr="009F1417" w:rsidRDefault="00042F5F">
      <w:pPr>
        <w:pStyle w:val="Normal1"/>
        <w:rPr>
          <w:lang w:val="en-GB"/>
        </w:rPr>
      </w:pPr>
      <w:r w:rsidRPr="009F1417">
        <w:rPr>
          <w:lang w:val="en-GB"/>
        </w:rPr>
        <w:t xml:space="preserve">[Signature]      </w:t>
      </w:r>
      <w:r w:rsidRPr="009F1417">
        <w:rPr>
          <w:lang w:val="en-GB"/>
        </w:rPr>
        <w:tab/>
      </w:r>
    </w:p>
    <w:p w14:paraId="3578DCC0" w14:textId="77777777" w:rsidR="009171FF" w:rsidRPr="009F1417" w:rsidRDefault="00042F5F">
      <w:pPr>
        <w:pStyle w:val="Normal1"/>
        <w:spacing w:line="264" w:lineRule="auto"/>
        <w:rPr>
          <w:lang w:val="en-GB"/>
        </w:rPr>
      </w:pPr>
      <w:r w:rsidRPr="009F1417">
        <w:rPr>
          <w:lang w:val="en-GB"/>
        </w:rPr>
        <w:t xml:space="preserve">By </w:t>
      </w:r>
      <w:proofErr w:type="gramStart"/>
      <w:r w:rsidRPr="009F1417">
        <w:rPr>
          <w:lang w:val="en-GB"/>
        </w:rPr>
        <w:t>the with</w:t>
      </w:r>
      <w:proofErr w:type="gramEnd"/>
      <w:r w:rsidRPr="009F1417">
        <w:rPr>
          <w:lang w:val="en-GB"/>
        </w:rPr>
        <w:t xml:space="preserve"> named __________</w:t>
      </w:r>
      <w:r w:rsidRPr="009F1417">
        <w:rPr>
          <w:b/>
          <w:lang w:val="en-GB"/>
        </w:rPr>
        <w:t xml:space="preserve"> </w:t>
      </w:r>
      <w:r w:rsidRPr="009F1417">
        <w:rPr>
          <w:lang w:val="en-GB"/>
        </w:rPr>
        <w:t>through its duly constituted attorneys in the presence of __________.</w:t>
      </w:r>
    </w:p>
    <w:p w14:paraId="78B97808" w14:textId="77777777" w:rsidR="009171FF" w:rsidRPr="009F1417" w:rsidRDefault="00042F5F">
      <w:pPr>
        <w:pStyle w:val="Normal1"/>
        <w:rPr>
          <w:lang w:val="en-GB"/>
        </w:rPr>
      </w:pPr>
      <w:r w:rsidRPr="009F1417">
        <w:rPr>
          <w:lang w:val="en-GB"/>
        </w:rPr>
        <w:t xml:space="preserve">[Signature]      </w:t>
      </w:r>
      <w:r w:rsidRPr="009F1417">
        <w:rPr>
          <w:lang w:val="en-GB"/>
        </w:rPr>
        <w:tab/>
      </w:r>
    </w:p>
    <w:p w14:paraId="7E3EB347" w14:textId="77777777" w:rsidR="009171FF" w:rsidRPr="009F1417" w:rsidRDefault="00042F5F">
      <w:pPr>
        <w:pStyle w:val="Normal1"/>
        <w:spacing w:line="264" w:lineRule="auto"/>
        <w:rPr>
          <w:lang w:val="en-GB"/>
        </w:rPr>
      </w:pPr>
      <w:r w:rsidRPr="009F1417">
        <w:rPr>
          <w:lang w:val="en-GB"/>
        </w:rPr>
        <w:t xml:space="preserve">By </w:t>
      </w:r>
      <w:proofErr w:type="gramStart"/>
      <w:r w:rsidRPr="009F1417">
        <w:rPr>
          <w:lang w:val="en-GB"/>
        </w:rPr>
        <w:t>the with</w:t>
      </w:r>
      <w:proofErr w:type="gramEnd"/>
      <w:r w:rsidRPr="009F1417">
        <w:rPr>
          <w:lang w:val="en-GB"/>
        </w:rPr>
        <w:t xml:space="preserve"> named __________</w:t>
      </w:r>
      <w:r w:rsidRPr="009F1417">
        <w:rPr>
          <w:b/>
          <w:lang w:val="en-GB"/>
        </w:rPr>
        <w:t xml:space="preserve"> </w:t>
      </w:r>
      <w:r w:rsidRPr="009F1417">
        <w:rPr>
          <w:lang w:val="en-GB"/>
        </w:rPr>
        <w:t>through its duly constituted attorneys in the presence of __________.</w:t>
      </w:r>
    </w:p>
    <w:p w14:paraId="4670AC0B" w14:textId="77777777" w:rsidR="009171FF" w:rsidRPr="009F1417" w:rsidRDefault="00042F5F" w:rsidP="00B23BA5">
      <w:pPr>
        <w:pStyle w:val="Heading2-Appendix"/>
        <w:rPr>
          <w:lang w:val="en-GB"/>
        </w:rPr>
      </w:pPr>
      <w:bookmarkStart w:id="208" w:name="h.mjl37vdrefhp" w:colFirst="0" w:colLast="0"/>
      <w:bookmarkEnd w:id="208"/>
      <w:r w:rsidRPr="009F1417">
        <w:rPr>
          <w:lang w:val="en-GB"/>
        </w:rPr>
        <w:t>Notes</w:t>
      </w:r>
    </w:p>
    <w:p w14:paraId="6B850892" w14:textId="77777777" w:rsidR="009171FF" w:rsidRPr="009F1417" w:rsidRDefault="00042F5F">
      <w:pPr>
        <w:pStyle w:val="Normal1"/>
        <w:spacing w:before="120" w:after="120"/>
        <w:ind w:right="-79"/>
        <w:rPr>
          <w:lang w:val="en-GB"/>
        </w:rPr>
      </w:pPr>
      <w:r w:rsidRPr="009F1417">
        <w:rPr>
          <w:lang w:val="en-GB"/>
        </w:rPr>
        <w:t xml:space="preserve">For the purposes of Memorandum of Understanding and Power of Attorney: </w:t>
      </w:r>
    </w:p>
    <w:p w14:paraId="69A6BC6D" w14:textId="77777777" w:rsidR="009171FF" w:rsidRPr="009F1417" w:rsidRDefault="00042F5F">
      <w:pPr>
        <w:pStyle w:val="Normal1"/>
        <w:numPr>
          <w:ilvl w:val="0"/>
          <w:numId w:val="68"/>
        </w:numPr>
        <w:spacing w:before="120" w:after="120"/>
        <w:ind w:hanging="359"/>
        <w:contextualSpacing/>
        <w:rPr>
          <w:lang w:val="en-GB"/>
        </w:rPr>
      </w:pPr>
      <w:r w:rsidRPr="009F1417">
        <w:rPr>
          <w:lang w:val="en-GB"/>
        </w:rPr>
        <w:t>The agreements are to be executed by the all members in case of a Consortium.</w:t>
      </w:r>
    </w:p>
    <w:p w14:paraId="3C97974F" w14:textId="77777777" w:rsidR="009171FF" w:rsidRPr="009F1417" w:rsidRDefault="00042F5F">
      <w:pPr>
        <w:pStyle w:val="Normal1"/>
        <w:numPr>
          <w:ilvl w:val="0"/>
          <w:numId w:val="68"/>
        </w:numPr>
        <w:spacing w:before="120" w:after="120"/>
        <w:ind w:hanging="359"/>
        <w:contextualSpacing/>
        <w:jc w:val="both"/>
        <w:rPr>
          <w:lang w:val="en-GB"/>
        </w:rPr>
      </w:pPr>
      <w:r w:rsidRPr="009F1417">
        <w:rPr>
          <w:lang w:val="en-GB"/>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p>
    <w:p w14:paraId="1E949941" w14:textId="77777777" w:rsidR="009171FF" w:rsidRPr="009F1417" w:rsidRDefault="00042F5F">
      <w:pPr>
        <w:pStyle w:val="Normal1"/>
        <w:numPr>
          <w:ilvl w:val="0"/>
          <w:numId w:val="68"/>
        </w:numPr>
        <w:spacing w:before="120" w:after="120"/>
        <w:ind w:hanging="359"/>
        <w:contextualSpacing/>
        <w:jc w:val="both"/>
        <w:rPr>
          <w:lang w:val="en-GB"/>
        </w:rPr>
      </w:pPr>
      <w:r w:rsidRPr="009F1417">
        <w:rPr>
          <w:lang w:val="en-GB"/>
        </w:rPr>
        <w:t xml:space="preserve">Also, wherever required, the Bidder should submit for verification the extract of the charter documents and documents such as a resolution/power of attorney in </w:t>
      </w:r>
      <w:r w:rsidR="00181B21" w:rsidRPr="009F1417">
        <w:rPr>
          <w:lang w:val="en-GB"/>
        </w:rPr>
        <w:t>favour</w:t>
      </w:r>
      <w:r w:rsidRPr="009F1417">
        <w:rPr>
          <w:lang w:val="en-GB"/>
        </w:rPr>
        <w:t xml:space="preserve"> of the Person executing this Power of Attorney for the delegation of power hereunder on behalf of the Bidder.</w:t>
      </w:r>
    </w:p>
    <w:p w14:paraId="45C80723" w14:textId="77777777" w:rsidR="009171FF" w:rsidRPr="009F1417" w:rsidRDefault="00042F5F">
      <w:pPr>
        <w:pStyle w:val="Normal1"/>
        <w:numPr>
          <w:ilvl w:val="0"/>
          <w:numId w:val="68"/>
        </w:numPr>
        <w:spacing w:before="120" w:after="120"/>
        <w:ind w:hanging="359"/>
        <w:contextualSpacing/>
        <w:jc w:val="both"/>
        <w:rPr>
          <w:lang w:val="en-GB"/>
        </w:rPr>
      </w:pPr>
      <w:r w:rsidRPr="009F1417">
        <w:rPr>
          <w:lang w:val="en-GB"/>
        </w:rPr>
        <w:lastRenderedPageBreak/>
        <w:t xml:space="preserve">In case the Application is signed by an authorized Director / Partner or Proprietor of the Applicant, a certified copy of the appropriate resolution / document conveying such authority may be enclosed in lieu of the Power of Attorney. </w:t>
      </w:r>
    </w:p>
    <w:p w14:paraId="25C6B038" w14:textId="77777777" w:rsidR="009171FF" w:rsidRPr="009F1417" w:rsidRDefault="009171FF">
      <w:pPr>
        <w:pStyle w:val="Normal1"/>
        <w:spacing w:line="264" w:lineRule="auto"/>
        <w:rPr>
          <w:lang w:val="en-GB"/>
        </w:rPr>
      </w:pPr>
    </w:p>
    <w:p w14:paraId="52631A67" w14:textId="77777777" w:rsidR="009171FF" w:rsidRPr="009F1417" w:rsidRDefault="00DC74C5" w:rsidP="00B23BA5">
      <w:pPr>
        <w:pStyle w:val="Heading1-Appendix"/>
        <w:rPr>
          <w:lang w:val="en-GB"/>
        </w:rPr>
      </w:pPr>
      <w:bookmarkStart w:id="209" w:name="h.9baqijtypoww" w:colFirst="0" w:colLast="0"/>
      <w:bookmarkStart w:id="210" w:name="h.8idv6g1qd6kh" w:colFirst="0" w:colLast="0"/>
      <w:bookmarkStart w:id="211" w:name="h.bcf4jx2eq81f" w:colFirst="0" w:colLast="0"/>
      <w:bookmarkStart w:id="212" w:name="_Toc270316686"/>
      <w:bookmarkEnd w:id="209"/>
      <w:bookmarkEnd w:id="210"/>
      <w:bookmarkEnd w:id="211"/>
      <w:r w:rsidRPr="009F1417">
        <w:rPr>
          <w:lang w:val="en-GB"/>
        </w:rPr>
        <w:t>Annex</w:t>
      </w:r>
      <w:r w:rsidR="00042F5F" w:rsidRPr="009F1417">
        <w:rPr>
          <w:lang w:val="en-GB"/>
        </w:rPr>
        <w:t xml:space="preserve"> G. Format for undertaking</w:t>
      </w:r>
      <w:bookmarkEnd w:id="212"/>
    </w:p>
    <w:p w14:paraId="3EF8B4E3" w14:textId="77777777" w:rsidR="009171FF" w:rsidRPr="009F1417" w:rsidRDefault="00042F5F">
      <w:pPr>
        <w:pStyle w:val="Normal1"/>
        <w:rPr>
          <w:lang w:val="en-GB"/>
        </w:rPr>
      </w:pPr>
      <w:r w:rsidRPr="009F1417">
        <w:rPr>
          <w:lang w:val="en-GB"/>
        </w:rPr>
        <w:t xml:space="preserve"> It is certified that the information furnished in this Technical Bid, Qualification Bid and as per the document(s) submitted therewith is true and correct and nothing has been concealed or tampered with. We have gone through all the conditions of RFP and agree to be liable to any punitive action for furnishing false information / documents.</w:t>
      </w:r>
    </w:p>
    <w:p w14:paraId="66404FA4" w14:textId="77777777" w:rsidR="009171FF" w:rsidRPr="009F1417" w:rsidRDefault="00042F5F">
      <w:pPr>
        <w:pStyle w:val="Normal1"/>
        <w:rPr>
          <w:lang w:val="en-GB"/>
        </w:rPr>
      </w:pPr>
      <w:r w:rsidRPr="009F1417">
        <w:rPr>
          <w:lang w:val="en-GB"/>
        </w:rPr>
        <w:t>Dated this __________ day of __________ 2014</w:t>
      </w:r>
    </w:p>
    <w:p w14:paraId="4C3C24FD" w14:textId="77777777" w:rsidR="009171FF" w:rsidRPr="009F1417" w:rsidRDefault="00042F5F">
      <w:pPr>
        <w:pStyle w:val="Normal1"/>
        <w:rPr>
          <w:lang w:val="en-GB"/>
        </w:rPr>
      </w:pPr>
      <w:r w:rsidRPr="009F1417">
        <w:rPr>
          <w:lang w:val="en-GB"/>
        </w:rPr>
        <w:t>[Signature]</w:t>
      </w:r>
    </w:p>
    <w:p w14:paraId="3A63D2A8" w14:textId="77777777" w:rsidR="009171FF" w:rsidRPr="009F1417" w:rsidRDefault="00042F5F">
      <w:pPr>
        <w:pStyle w:val="Normal1"/>
        <w:rPr>
          <w:lang w:val="en-GB"/>
        </w:rPr>
      </w:pPr>
      <w:r w:rsidRPr="009F1417">
        <w:rPr>
          <w:lang w:val="en-GB"/>
        </w:rPr>
        <w:t>[Company stamp]</w:t>
      </w:r>
    </w:p>
    <w:p w14:paraId="22953B38" w14:textId="77777777" w:rsidR="009171FF" w:rsidRPr="009F1417" w:rsidRDefault="00042F5F">
      <w:pPr>
        <w:pStyle w:val="Normal1"/>
        <w:rPr>
          <w:lang w:val="en-GB"/>
        </w:rPr>
      </w:pPr>
      <w:r w:rsidRPr="009F1417">
        <w:rPr>
          <w:lang w:val="en-GB"/>
        </w:rPr>
        <w:t>[Name] in the capacity of __________, duly authorized to sign bids for and on behalf of __________.</w:t>
      </w:r>
    </w:p>
    <w:p w14:paraId="520D920F" w14:textId="77777777" w:rsidR="009171FF" w:rsidRPr="009F1417" w:rsidRDefault="009171FF">
      <w:pPr>
        <w:pStyle w:val="Normal1"/>
        <w:rPr>
          <w:lang w:val="en-GB"/>
        </w:rPr>
      </w:pPr>
    </w:p>
    <w:p w14:paraId="6DA9248F" w14:textId="77777777" w:rsidR="009171FF" w:rsidRPr="009F1417" w:rsidRDefault="00042F5F">
      <w:pPr>
        <w:pStyle w:val="Normal1"/>
        <w:rPr>
          <w:lang w:val="en-GB"/>
        </w:rPr>
      </w:pPr>
      <w:r w:rsidRPr="009F1417">
        <w:rPr>
          <w:lang w:val="en-GB"/>
        </w:rPr>
        <w:br w:type="page"/>
      </w:r>
    </w:p>
    <w:p w14:paraId="0CEC7D5C" w14:textId="77777777" w:rsidR="009171FF" w:rsidRPr="009F1417" w:rsidRDefault="009171FF">
      <w:pPr>
        <w:pStyle w:val="Normal1"/>
        <w:rPr>
          <w:lang w:val="en-GB"/>
        </w:rPr>
      </w:pPr>
    </w:p>
    <w:p w14:paraId="6791EC31" w14:textId="77777777" w:rsidR="009171FF" w:rsidRPr="009F1417" w:rsidRDefault="00DC74C5" w:rsidP="00B23BA5">
      <w:pPr>
        <w:pStyle w:val="Heading1-Appendix"/>
        <w:rPr>
          <w:lang w:val="en-GB"/>
        </w:rPr>
      </w:pPr>
      <w:bookmarkStart w:id="213" w:name="h.wafnw7nkj6bv" w:colFirst="0" w:colLast="0"/>
      <w:bookmarkStart w:id="214" w:name="_Toc270316687"/>
      <w:bookmarkEnd w:id="213"/>
      <w:r w:rsidRPr="009F1417">
        <w:rPr>
          <w:lang w:val="en-GB"/>
        </w:rPr>
        <w:t>Annex</w:t>
      </w:r>
      <w:r w:rsidR="00042F5F" w:rsidRPr="009F1417">
        <w:rPr>
          <w:lang w:val="en-GB"/>
        </w:rPr>
        <w:t xml:space="preserve"> H. Format for Performance Guarantee</w:t>
      </w:r>
      <w:bookmarkEnd w:id="214"/>
    </w:p>
    <w:p w14:paraId="641EEF5C" w14:textId="77777777" w:rsidR="009171FF" w:rsidRPr="009F1417" w:rsidRDefault="00042F5F">
      <w:pPr>
        <w:pStyle w:val="Normal1"/>
        <w:rPr>
          <w:lang w:val="en-GB"/>
        </w:rPr>
      </w:pPr>
      <w:r w:rsidRPr="009F1417">
        <w:rPr>
          <w:lang w:val="en-GB"/>
        </w:rPr>
        <w:t>[On bank’s letterhead with stamp]</w:t>
      </w:r>
    </w:p>
    <w:p w14:paraId="11D19B47" w14:textId="77777777" w:rsidR="009171FF" w:rsidRPr="009F1417" w:rsidRDefault="00042F5F">
      <w:pPr>
        <w:pStyle w:val="Normal1"/>
        <w:rPr>
          <w:lang w:val="en-GB"/>
        </w:rPr>
      </w:pPr>
      <w:r w:rsidRPr="009F1417">
        <w:rPr>
          <w:lang w:val="en-GB"/>
        </w:rPr>
        <w:t>To</w:t>
      </w:r>
    </w:p>
    <w:p w14:paraId="313EBA20" w14:textId="77777777" w:rsidR="009171FF" w:rsidRPr="009F1417" w:rsidRDefault="00067E2A">
      <w:pPr>
        <w:pStyle w:val="Normal1"/>
        <w:rPr>
          <w:lang w:val="en-GB"/>
        </w:rPr>
      </w:pPr>
      <w:r w:rsidRPr="009F1417">
        <w:rPr>
          <w:lang w:val="en-GB"/>
        </w:rPr>
        <w:t>[IMPLEMENTING AGENCY]</w:t>
      </w:r>
      <w:r w:rsidR="00042F5F" w:rsidRPr="009F1417">
        <w:rPr>
          <w:lang w:val="en-GB"/>
        </w:rPr>
        <w:br/>
      </w:r>
      <w:r w:rsidR="00C14B5E" w:rsidRPr="009F1417">
        <w:rPr>
          <w:lang w:val="en-GB"/>
        </w:rPr>
        <w:t>Address/city</w:t>
      </w:r>
    </w:p>
    <w:p w14:paraId="4E773477" w14:textId="77777777" w:rsidR="009171FF" w:rsidRPr="009F1417" w:rsidRDefault="00042F5F">
      <w:pPr>
        <w:pStyle w:val="Normal1"/>
        <w:rPr>
          <w:lang w:val="en-GB"/>
        </w:rPr>
      </w:pPr>
      <w:r w:rsidRPr="009F1417">
        <w:rPr>
          <w:lang w:val="en-GB"/>
        </w:rPr>
        <w:t xml:space="preserve">Know all persons by these present that we __________ of  __________ (Name and address of Bank) having our registered office at __________ (hereinafter called “the bank”) are bound unto the </w:t>
      </w:r>
      <w:r w:rsidR="00067E2A" w:rsidRPr="009F1417">
        <w:rPr>
          <w:lang w:val="en-GB"/>
        </w:rPr>
        <w:t>[IMPLEMENTING AGENCY]</w:t>
      </w:r>
      <w:r w:rsidRPr="009F1417">
        <w:rPr>
          <w:lang w:val="en-GB"/>
        </w:rPr>
        <w:t xml:space="preserve"> (hereinafter called “the Owner”) in the sum of Rs. __________ lakhs (Rupees __________ lakhs only) for which payment will be made to the said Owner, the Bank binds itself, its successors and assigns by these present. Whereas a Letter of Acceptance No. __________ dated __________ has been issued by the Owner to __________ [Name of Service Provider] (Hereinafter called “the Service Provider”) for execution of the </w:t>
      </w:r>
      <w:r w:rsidR="00067E2A" w:rsidRPr="009F1417">
        <w:rPr>
          <w:lang w:val="en-GB"/>
        </w:rPr>
        <w:t>[CITY] Cycle Sharing System</w:t>
      </w:r>
      <w:r w:rsidRPr="009F1417">
        <w:rPr>
          <w:lang w:val="en-GB"/>
        </w:rPr>
        <w:t xml:space="preserve">, and whereas the Service Provider is required to furnish a Bank Guarantee for the sum of Rs. __________ lakhs (Rupees __________ lakhs only) towards the Performance Guarantee for the said </w:t>
      </w:r>
      <w:r w:rsidR="00067E2A" w:rsidRPr="009F1417">
        <w:rPr>
          <w:lang w:val="en-GB"/>
        </w:rPr>
        <w:t>[CITY] Cycle Sharing System</w:t>
      </w:r>
      <w:r w:rsidRPr="009F1417">
        <w:rPr>
          <w:lang w:val="en-GB"/>
        </w:rPr>
        <w:t>, and whereas __________ [Name of Bank] has, at the request of the Service Provider, agreed to give this guarantee as hereinafter contained without demur, we agree as follows:</w:t>
      </w:r>
    </w:p>
    <w:p w14:paraId="4E24A713" w14:textId="77777777" w:rsidR="009171FF" w:rsidRPr="009F1417" w:rsidRDefault="00042F5F">
      <w:pPr>
        <w:pStyle w:val="Normal1"/>
        <w:numPr>
          <w:ilvl w:val="0"/>
          <w:numId w:val="21"/>
        </w:numPr>
        <w:ind w:hanging="359"/>
        <w:contextualSpacing/>
        <w:rPr>
          <w:lang w:val="en-GB"/>
        </w:rPr>
      </w:pPr>
      <w:r w:rsidRPr="009F1417">
        <w:rPr>
          <w:lang w:val="en-GB"/>
        </w:rPr>
        <w:t>That the guarantee hereinbefore contained shall not be affected by any change in the constitution of our Bank or in the constitution of the Service Provider.</w:t>
      </w:r>
    </w:p>
    <w:p w14:paraId="6F2A68AE" w14:textId="77777777" w:rsidR="009171FF" w:rsidRPr="009F1417" w:rsidRDefault="00042F5F">
      <w:pPr>
        <w:pStyle w:val="Normal1"/>
        <w:numPr>
          <w:ilvl w:val="0"/>
          <w:numId w:val="21"/>
        </w:numPr>
        <w:ind w:hanging="359"/>
        <w:contextualSpacing/>
        <w:rPr>
          <w:lang w:val="en-GB"/>
        </w:rPr>
      </w:pPr>
      <w:r w:rsidRPr="009F1417">
        <w:rPr>
          <w:lang w:val="en-GB"/>
        </w:rPr>
        <w:t>That any account settled between the Owner and the Service Provider shall be conclusive evidence against us of the amount due hereunder and shall not be questioned by us.</w:t>
      </w:r>
    </w:p>
    <w:p w14:paraId="48FEC0D0" w14:textId="77777777" w:rsidR="009171FF" w:rsidRPr="009F1417" w:rsidRDefault="00042F5F">
      <w:pPr>
        <w:pStyle w:val="Normal1"/>
        <w:numPr>
          <w:ilvl w:val="0"/>
          <w:numId w:val="21"/>
        </w:numPr>
        <w:ind w:hanging="359"/>
        <w:contextualSpacing/>
        <w:rPr>
          <w:lang w:val="en-GB"/>
        </w:rPr>
      </w:pPr>
      <w:r w:rsidRPr="009F1417">
        <w:rPr>
          <w:lang w:val="en-GB"/>
        </w:rPr>
        <w:t>That this guarantee commences from the date hereof and shall remain in force for a period of 7 (seven) years and 90 days.</w:t>
      </w:r>
    </w:p>
    <w:p w14:paraId="7037D116" w14:textId="77777777" w:rsidR="009171FF" w:rsidRPr="009F1417" w:rsidRDefault="00042F5F">
      <w:pPr>
        <w:pStyle w:val="Normal1"/>
        <w:numPr>
          <w:ilvl w:val="0"/>
          <w:numId w:val="21"/>
        </w:numPr>
        <w:ind w:hanging="359"/>
        <w:contextualSpacing/>
        <w:rPr>
          <w:lang w:val="en-GB"/>
        </w:rPr>
      </w:pPr>
      <w:r w:rsidRPr="009F1417">
        <w:rPr>
          <w:lang w:val="en-GB"/>
        </w:rPr>
        <w:t>That the expression ‘the Service Provider’ and ‘the Bank’ herein used shall, unless such an interpretation is repugnant to the subject or context, include their respective successor and assigns.</w:t>
      </w:r>
    </w:p>
    <w:p w14:paraId="285D3DEB" w14:textId="77777777" w:rsidR="009171FF" w:rsidRPr="009F1417" w:rsidRDefault="00042F5F">
      <w:pPr>
        <w:pStyle w:val="Normal1"/>
        <w:rPr>
          <w:lang w:val="en-GB"/>
        </w:rPr>
      </w:pPr>
      <w:r w:rsidRPr="009F1417">
        <w:rPr>
          <w:lang w:val="en-GB"/>
        </w:rPr>
        <w:t>The Conditions on this obligation are:</w:t>
      </w:r>
    </w:p>
    <w:p w14:paraId="1C1D1CD7" w14:textId="77777777" w:rsidR="009171FF" w:rsidRPr="009F1417" w:rsidRDefault="00042F5F">
      <w:pPr>
        <w:pStyle w:val="Normal1"/>
        <w:numPr>
          <w:ilvl w:val="0"/>
          <w:numId w:val="49"/>
        </w:numPr>
        <w:ind w:hanging="359"/>
        <w:contextualSpacing/>
        <w:rPr>
          <w:lang w:val="en-GB"/>
        </w:rPr>
      </w:pPr>
      <w:r w:rsidRPr="009F1417">
        <w:rPr>
          <w:lang w:val="en-GB"/>
        </w:rPr>
        <w:t>If the Service Provider fails or refuses to enter into the Service Provider Agreement within the time limit specified in the Letter of Acceptance.</w:t>
      </w:r>
    </w:p>
    <w:p w14:paraId="23E82DFD" w14:textId="77777777" w:rsidR="009171FF" w:rsidRPr="009F1417" w:rsidRDefault="00042F5F">
      <w:pPr>
        <w:pStyle w:val="Normal1"/>
        <w:numPr>
          <w:ilvl w:val="0"/>
          <w:numId w:val="49"/>
        </w:numPr>
        <w:ind w:hanging="359"/>
        <w:contextualSpacing/>
        <w:rPr>
          <w:lang w:val="en-GB"/>
        </w:rPr>
      </w:pPr>
      <w:r w:rsidRPr="009F1417">
        <w:rPr>
          <w:lang w:val="en-GB"/>
        </w:rPr>
        <w:t xml:space="preserve">If the Service Provider fails to perform its obligations under the Service Provider Agreement to be entered into between the </w:t>
      </w:r>
      <w:r w:rsidR="00067E2A" w:rsidRPr="009F1417">
        <w:rPr>
          <w:lang w:val="en-GB"/>
        </w:rPr>
        <w:t>[IMPLEMENTING AGENCY]</w:t>
      </w:r>
      <w:r w:rsidR="00C14B5E" w:rsidRPr="009F1417">
        <w:rPr>
          <w:lang w:val="en-GB"/>
        </w:rPr>
        <w:t xml:space="preserve"> </w:t>
      </w:r>
      <w:r w:rsidRPr="009F1417">
        <w:rPr>
          <w:lang w:val="en-GB"/>
        </w:rPr>
        <w:t xml:space="preserve">and the Service Provider pursuant to issuance of Letter of Acceptance by </w:t>
      </w:r>
      <w:r w:rsidR="00067E2A" w:rsidRPr="009F1417">
        <w:rPr>
          <w:lang w:val="en-GB"/>
        </w:rPr>
        <w:t>[IMPLEMENTING AGENCY]</w:t>
      </w:r>
      <w:r w:rsidR="00C14B5E" w:rsidRPr="009F1417">
        <w:rPr>
          <w:lang w:val="en-GB"/>
        </w:rPr>
        <w:t xml:space="preserve"> </w:t>
      </w:r>
      <w:r w:rsidRPr="009F1417">
        <w:rPr>
          <w:lang w:val="en-GB"/>
        </w:rPr>
        <w:t>to Service Provider.</w:t>
      </w:r>
    </w:p>
    <w:p w14:paraId="1D38FA22" w14:textId="77777777" w:rsidR="009171FF" w:rsidRPr="009F1417" w:rsidRDefault="00042F5F">
      <w:pPr>
        <w:pStyle w:val="Normal1"/>
        <w:rPr>
          <w:lang w:val="en-GB"/>
        </w:rPr>
      </w:pPr>
      <w:r w:rsidRPr="009F1417">
        <w:rPr>
          <w:lang w:val="en-GB"/>
        </w:rPr>
        <w:t xml:space="preserve">We undertake to immediately pay to the Owner in </w:t>
      </w:r>
      <w:r w:rsidR="006D3AF3" w:rsidRPr="009F1417">
        <w:rPr>
          <w:lang w:val="en-GB"/>
        </w:rPr>
        <w:t>Public</w:t>
      </w:r>
      <w:r w:rsidRPr="009F1417">
        <w:rPr>
          <w:lang w:val="en-GB"/>
        </w:rPr>
        <w:t xml:space="preserve"> the above amount upon receipt of his first written demand, without the Owner having to substantiate his demand, provided that in his demand the Owner notes that the amount claimed due to him owing to the occurrence of one or more of the conditions mentioned above and specifies the occurred condition or conditions.</w:t>
      </w:r>
    </w:p>
    <w:p w14:paraId="2DE0BF2C" w14:textId="77777777" w:rsidR="009171FF" w:rsidRPr="009F1417" w:rsidRDefault="00042F5F">
      <w:pPr>
        <w:pStyle w:val="Normal1"/>
        <w:rPr>
          <w:lang w:val="en-GB"/>
        </w:rPr>
      </w:pPr>
      <w:r w:rsidRPr="009F1417">
        <w:rPr>
          <w:lang w:val="en-GB"/>
        </w:rPr>
        <w:t>[Signature of witness]</w:t>
      </w:r>
    </w:p>
    <w:p w14:paraId="2212C624" w14:textId="77777777" w:rsidR="009171FF" w:rsidRPr="009F1417" w:rsidRDefault="00042F5F">
      <w:pPr>
        <w:pStyle w:val="Normal1"/>
        <w:rPr>
          <w:lang w:val="en-GB"/>
        </w:rPr>
      </w:pPr>
      <w:r w:rsidRPr="009F1417">
        <w:rPr>
          <w:lang w:val="en-GB"/>
        </w:rPr>
        <w:t>[Name of the witness]</w:t>
      </w:r>
    </w:p>
    <w:p w14:paraId="45480DAC" w14:textId="77777777" w:rsidR="009171FF" w:rsidRPr="009F1417" w:rsidRDefault="00042F5F">
      <w:pPr>
        <w:pStyle w:val="Normal1"/>
        <w:rPr>
          <w:lang w:val="en-GB"/>
        </w:rPr>
      </w:pPr>
      <w:r w:rsidRPr="009F1417">
        <w:rPr>
          <w:lang w:val="en-GB"/>
        </w:rPr>
        <w:lastRenderedPageBreak/>
        <w:t>[Address of the witness]</w:t>
      </w:r>
    </w:p>
    <w:p w14:paraId="78415AF8" w14:textId="77777777" w:rsidR="009171FF" w:rsidRPr="009F1417" w:rsidRDefault="009171FF">
      <w:pPr>
        <w:pStyle w:val="Normal1"/>
        <w:rPr>
          <w:lang w:val="en-GB"/>
        </w:rPr>
      </w:pPr>
    </w:p>
    <w:p w14:paraId="7E4BD3FA" w14:textId="77777777" w:rsidR="009171FF" w:rsidRPr="009F1417" w:rsidRDefault="00042F5F">
      <w:pPr>
        <w:pStyle w:val="Normal1"/>
        <w:rPr>
          <w:lang w:val="en-GB"/>
        </w:rPr>
      </w:pPr>
      <w:r w:rsidRPr="009F1417">
        <w:rPr>
          <w:lang w:val="en-GB"/>
        </w:rPr>
        <w:t>[Signature of the authorized officials of the bank]</w:t>
      </w:r>
    </w:p>
    <w:p w14:paraId="3E100FA3" w14:textId="77777777" w:rsidR="009171FF" w:rsidRPr="009F1417" w:rsidRDefault="00042F5F">
      <w:pPr>
        <w:pStyle w:val="Normal1"/>
        <w:rPr>
          <w:lang w:val="en-GB"/>
        </w:rPr>
      </w:pPr>
      <w:r w:rsidRPr="009F1417">
        <w:rPr>
          <w:lang w:val="en-GB"/>
        </w:rPr>
        <w:t>[Name of the official]</w:t>
      </w:r>
    </w:p>
    <w:p w14:paraId="0934B6C3" w14:textId="77777777" w:rsidR="009171FF" w:rsidRPr="009F1417" w:rsidRDefault="00042F5F">
      <w:pPr>
        <w:pStyle w:val="Normal1"/>
        <w:rPr>
          <w:lang w:val="en-GB"/>
        </w:rPr>
      </w:pPr>
      <w:r w:rsidRPr="009F1417">
        <w:rPr>
          <w:lang w:val="en-GB"/>
        </w:rPr>
        <w:t>[Name of the bank]</w:t>
      </w:r>
    </w:p>
    <w:p w14:paraId="46540273" w14:textId="77777777" w:rsidR="009171FF" w:rsidRPr="009F1417" w:rsidRDefault="00042F5F">
      <w:pPr>
        <w:pStyle w:val="Normal1"/>
        <w:rPr>
          <w:lang w:val="en-GB"/>
        </w:rPr>
      </w:pPr>
      <w:r w:rsidRPr="009F1417">
        <w:rPr>
          <w:lang w:val="en-GB"/>
        </w:rPr>
        <w:t>[Stamp of the bank]</w:t>
      </w:r>
    </w:p>
    <w:p w14:paraId="1FEEC4AE" w14:textId="77777777" w:rsidR="009171FF" w:rsidRPr="009F1417" w:rsidRDefault="009171FF">
      <w:pPr>
        <w:pStyle w:val="Normal1"/>
        <w:rPr>
          <w:lang w:val="en-GB"/>
        </w:rPr>
      </w:pPr>
    </w:p>
    <w:p w14:paraId="25FC04F4" w14:textId="77777777" w:rsidR="009171FF" w:rsidRPr="009F1417" w:rsidRDefault="00042F5F">
      <w:pPr>
        <w:pStyle w:val="Normal1"/>
        <w:rPr>
          <w:lang w:val="en-GB"/>
        </w:rPr>
      </w:pPr>
      <w:r w:rsidRPr="009F1417">
        <w:rPr>
          <w:lang w:val="en-GB"/>
        </w:rPr>
        <w:tab/>
      </w:r>
      <w:r w:rsidRPr="009F1417">
        <w:rPr>
          <w:lang w:val="en-GB"/>
        </w:rPr>
        <w:tab/>
      </w:r>
      <w:r w:rsidRPr="009F1417">
        <w:rPr>
          <w:lang w:val="en-GB"/>
        </w:rPr>
        <w:tab/>
      </w:r>
      <w:r w:rsidRPr="009F1417">
        <w:rPr>
          <w:lang w:val="en-GB"/>
        </w:rPr>
        <w:tab/>
      </w:r>
      <w:r w:rsidRPr="009F1417">
        <w:rPr>
          <w:lang w:val="en-GB"/>
        </w:rPr>
        <w:tab/>
        <w:t xml:space="preserve"> </w:t>
      </w:r>
      <w:r w:rsidRPr="009F1417">
        <w:rPr>
          <w:lang w:val="en-GB"/>
        </w:rPr>
        <w:tab/>
      </w:r>
      <w:r w:rsidRPr="009F1417">
        <w:rPr>
          <w:lang w:val="en-GB"/>
        </w:rPr>
        <w:tab/>
      </w:r>
      <w:r w:rsidRPr="009F1417">
        <w:rPr>
          <w:lang w:val="en-GB"/>
        </w:rPr>
        <w:tab/>
      </w:r>
      <w:r w:rsidRPr="009F1417">
        <w:rPr>
          <w:lang w:val="en-GB"/>
        </w:rPr>
        <w:tab/>
      </w:r>
      <w:r w:rsidRPr="009F1417">
        <w:rPr>
          <w:lang w:val="en-GB"/>
        </w:rPr>
        <w:tab/>
      </w:r>
      <w:r w:rsidRPr="009F1417">
        <w:rPr>
          <w:lang w:val="en-GB"/>
        </w:rPr>
        <w:tab/>
      </w:r>
      <w:r w:rsidRPr="009F1417">
        <w:rPr>
          <w:lang w:val="en-GB"/>
        </w:rPr>
        <w:tab/>
      </w:r>
    </w:p>
    <w:p w14:paraId="5056D1E4" w14:textId="77777777" w:rsidR="009171FF" w:rsidRPr="009F1417" w:rsidRDefault="009171FF">
      <w:pPr>
        <w:pStyle w:val="Normal1"/>
        <w:rPr>
          <w:lang w:val="en-GB"/>
        </w:rPr>
      </w:pPr>
    </w:p>
    <w:p w14:paraId="2DBEFC15" w14:textId="77777777" w:rsidR="009171FF" w:rsidRPr="009F1417" w:rsidRDefault="009171FF">
      <w:pPr>
        <w:pStyle w:val="Normal1"/>
        <w:rPr>
          <w:lang w:val="en-GB"/>
        </w:rPr>
      </w:pPr>
    </w:p>
    <w:p w14:paraId="12D98CD2" w14:textId="77777777" w:rsidR="009171FF" w:rsidRPr="009F1417" w:rsidRDefault="009171FF">
      <w:pPr>
        <w:pStyle w:val="Normal1"/>
        <w:rPr>
          <w:lang w:val="en-GB"/>
        </w:rPr>
      </w:pPr>
      <w:bookmarkStart w:id="215" w:name="h.w7ctdav7s2q5" w:colFirst="0" w:colLast="0"/>
      <w:bookmarkEnd w:id="215"/>
    </w:p>
    <w:sectPr w:rsidR="009171FF" w:rsidRPr="009F1417" w:rsidSect="002555E1">
      <w:footerReference w:type="default" r:id="rId9"/>
      <w:pgSz w:w="11906" w:h="16838"/>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9423D" w15:done="0"/>
  <w15:commentEx w15:paraId="430743D8" w15:done="0"/>
  <w15:commentEx w15:paraId="4148F215" w15:done="0"/>
  <w15:commentEx w15:paraId="7FF655B1" w15:done="0"/>
  <w15:commentEx w15:paraId="31113ED1" w15:done="0"/>
  <w15:commentEx w15:paraId="0153C361" w15:done="0"/>
  <w15:commentEx w15:paraId="642AF1CD" w15:done="0"/>
  <w15:commentEx w15:paraId="2041EAA1" w15:done="0"/>
  <w15:commentEx w15:paraId="0FE8102B" w15:done="0"/>
  <w15:commentEx w15:paraId="6468EB5D" w15:done="0"/>
  <w15:commentEx w15:paraId="1C339928" w15:done="0"/>
  <w15:commentEx w15:paraId="079140BB" w15:done="0"/>
  <w15:commentEx w15:paraId="5DD57E5A" w15:done="0"/>
  <w15:commentEx w15:paraId="5DCC2EE4" w15:done="0"/>
  <w15:commentEx w15:paraId="41387023" w15:done="0"/>
  <w15:commentEx w15:paraId="1EED2A2E" w15:done="0"/>
  <w15:commentEx w15:paraId="5A35C63A" w15:done="0"/>
  <w15:commentEx w15:paraId="76DD8E99" w15:done="0"/>
  <w15:commentEx w15:paraId="12A93F0F" w15:done="0"/>
  <w15:commentEx w15:paraId="3B50E9B8" w15:done="0"/>
  <w15:commentEx w15:paraId="1E0F0FC1" w15:done="0"/>
  <w15:commentEx w15:paraId="74287175" w15:done="0"/>
  <w15:commentEx w15:paraId="74443F34" w15:done="0"/>
  <w15:commentEx w15:paraId="3CE654B6" w15:done="0"/>
  <w15:commentEx w15:paraId="07545A77" w15:done="0"/>
  <w15:commentEx w15:paraId="49C9709F" w15:done="0"/>
  <w15:commentEx w15:paraId="0564199A" w15:paraIdParent="49C9709F" w15:done="0"/>
  <w15:commentEx w15:paraId="30DEC597" w15:done="0"/>
  <w15:commentEx w15:paraId="750EB7D0" w15:done="0"/>
  <w15:commentEx w15:paraId="447A3C0F" w15:done="0"/>
  <w15:commentEx w15:paraId="4EA3385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78D42" w14:textId="77777777" w:rsidR="000F2581" w:rsidRDefault="000F2581">
      <w:r>
        <w:separator/>
      </w:r>
    </w:p>
  </w:endnote>
  <w:endnote w:type="continuationSeparator" w:id="0">
    <w:p w14:paraId="0A94CFA1" w14:textId="77777777" w:rsidR="000F2581" w:rsidRDefault="000F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DokChampa">
    <w:altName w:val="Arial Unicode MS"/>
    <w:charset w:val="00"/>
    <w:family w:val="swiss"/>
    <w:pitch w:val="variable"/>
    <w:sig w:usb0="03000003" w:usb1="00000000" w:usb2="00000000" w:usb3="00000000" w:csb0="0001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6ABCA" w14:textId="77777777" w:rsidR="000F2581" w:rsidRDefault="000F2581">
    <w:pPr>
      <w:pStyle w:val="Normal1"/>
      <w:jc w:val="center"/>
    </w:pPr>
    <w:r>
      <w:fldChar w:fldCharType="begin"/>
    </w:r>
    <w:r>
      <w:instrText>PAGE</w:instrText>
    </w:r>
    <w:r>
      <w:fldChar w:fldCharType="separate"/>
    </w:r>
    <w:r w:rsidR="00DC07F2">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A46A2" w14:textId="77777777" w:rsidR="000F2581" w:rsidRDefault="000F2581">
      <w:r>
        <w:separator/>
      </w:r>
    </w:p>
  </w:footnote>
  <w:footnote w:type="continuationSeparator" w:id="0">
    <w:p w14:paraId="6D3C2F52" w14:textId="77777777" w:rsidR="000F2581" w:rsidRDefault="000F25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363"/>
    <w:multiLevelType w:val="multilevel"/>
    <w:tmpl w:val="C688FA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2CD34A3"/>
    <w:multiLevelType w:val="multilevel"/>
    <w:tmpl w:val="9738EB88"/>
    <w:lvl w:ilvl="0">
      <w:start w:val="1"/>
      <w:numFmt w:val="decimal"/>
      <w:lvlText w:val="%1."/>
      <w:lvlJc w:val="left"/>
      <w:pPr>
        <w:ind w:left="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nsid w:val="03CA1C09"/>
    <w:multiLevelType w:val="multilevel"/>
    <w:tmpl w:val="65CA58AC"/>
    <w:lvl w:ilvl="0">
      <w:start w:val="4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5996275"/>
    <w:multiLevelType w:val="multilevel"/>
    <w:tmpl w:val="E572CE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62B405C"/>
    <w:multiLevelType w:val="multilevel"/>
    <w:tmpl w:val="B120B5E8"/>
    <w:lvl w:ilvl="0">
      <w:start w:val="3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81129FB"/>
    <w:multiLevelType w:val="multilevel"/>
    <w:tmpl w:val="5F1071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971617A"/>
    <w:multiLevelType w:val="multilevel"/>
    <w:tmpl w:val="98045974"/>
    <w:lvl w:ilvl="0">
      <w:start w:val="3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09761BD0"/>
    <w:multiLevelType w:val="multilevel"/>
    <w:tmpl w:val="5A9A41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9995C53"/>
    <w:multiLevelType w:val="multilevel"/>
    <w:tmpl w:val="47DE605A"/>
    <w:lvl w:ilvl="0">
      <w:start w:val="4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0B834149"/>
    <w:multiLevelType w:val="multilevel"/>
    <w:tmpl w:val="C1AA4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B961821"/>
    <w:multiLevelType w:val="multilevel"/>
    <w:tmpl w:val="C5F49EDE"/>
    <w:lvl w:ilvl="0">
      <w:start w:val="5"/>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1">
    <w:nsid w:val="0DD1394C"/>
    <w:multiLevelType w:val="multilevel"/>
    <w:tmpl w:val="BA526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EA20389"/>
    <w:multiLevelType w:val="multilevel"/>
    <w:tmpl w:val="782A6F6E"/>
    <w:lvl w:ilvl="0">
      <w:start w:val="2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132B14BA"/>
    <w:multiLevelType w:val="multilevel"/>
    <w:tmpl w:val="90663D34"/>
    <w:lvl w:ilvl="0">
      <w:start w:val="20"/>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133C1FC0"/>
    <w:multiLevelType w:val="multilevel"/>
    <w:tmpl w:val="E2C8BAD8"/>
    <w:lvl w:ilvl="0">
      <w:start w:val="1"/>
      <w:numFmt w:val="decimal"/>
      <w:pStyle w:val="Heading1"/>
      <w:lvlText w:val="%1."/>
      <w:lvlJc w:val="left"/>
      <w:pPr>
        <w:ind w:left="0" w:hanging="36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5">
    <w:nsid w:val="14CF7C9C"/>
    <w:multiLevelType w:val="multilevel"/>
    <w:tmpl w:val="77D002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4FA70B6"/>
    <w:multiLevelType w:val="multilevel"/>
    <w:tmpl w:val="96B2950A"/>
    <w:lvl w:ilvl="0">
      <w:start w:val="2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151C053E"/>
    <w:multiLevelType w:val="multilevel"/>
    <w:tmpl w:val="A4167C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1560404E"/>
    <w:multiLevelType w:val="multilevel"/>
    <w:tmpl w:val="74BE15CA"/>
    <w:lvl w:ilvl="0">
      <w:start w:val="1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15B318FB"/>
    <w:multiLevelType w:val="multilevel"/>
    <w:tmpl w:val="F60E28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15B32045"/>
    <w:multiLevelType w:val="multilevel"/>
    <w:tmpl w:val="486CA5C2"/>
    <w:lvl w:ilvl="0">
      <w:start w:val="4"/>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1">
    <w:nsid w:val="199E68B0"/>
    <w:multiLevelType w:val="multilevel"/>
    <w:tmpl w:val="D8028722"/>
    <w:lvl w:ilvl="0">
      <w:start w:val="3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19FE4E89"/>
    <w:multiLevelType w:val="multilevel"/>
    <w:tmpl w:val="283E35C6"/>
    <w:lvl w:ilvl="0">
      <w:start w:val="1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1BB520B5"/>
    <w:multiLevelType w:val="multilevel"/>
    <w:tmpl w:val="CE644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1FBC2CB4"/>
    <w:multiLevelType w:val="multilevel"/>
    <w:tmpl w:val="7542F7F8"/>
    <w:lvl w:ilvl="0">
      <w:start w:val="3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2023124D"/>
    <w:multiLevelType w:val="multilevel"/>
    <w:tmpl w:val="B262EEC0"/>
    <w:lvl w:ilvl="0">
      <w:start w:val="2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21130E3D"/>
    <w:multiLevelType w:val="multilevel"/>
    <w:tmpl w:val="ECAE622A"/>
    <w:lvl w:ilvl="0">
      <w:start w:val="2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231C2CC9"/>
    <w:multiLevelType w:val="multilevel"/>
    <w:tmpl w:val="8CBC7968"/>
    <w:lvl w:ilvl="0">
      <w:start w:val="1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233F54D4"/>
    <w:multiLevelType w:val="multilevel"/>
    <w:tmpl w:val="37AC38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279653B0"/>
    <w:multiLevelType w:val="multilevel"/>
    <w:tmpl w:val="B81A41FC"/>
    <w:lvl w:ilvl="0">
      <w:start w:val="1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297F358F"/>
    <w:multiLevelType w:val="multilevel"/>
    <w:tmpl w:val="F8405C08"/>
    <w:lvl w:ilvl="0">
      <w:start w:val="9"/>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1">
    <w:nsid w:val="2B6C7A2C"/>
    <w:multiLevelType w:val="multilevel"/>
    <w:tmpl w:val="790E7EC0"/>
    <w:lvl w:ilvl="0">
      <w:start w:val="19"/>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2BC72CA1"/>
    <w:multiLevelType w:val="multilevel"/>
    <w:tmpl w:val="B2420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2C3938C1"/>
    <w:multiLevelType w:val="multilevel"/>
    <w:tmpl w:val="286C0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1A30840"/>
    <w:multiLevelType w:val="multilevel"/>
    <w:tmpl w:val="739C8E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2967362"/>
    <w:multiLevelType w:val="multilevel"/>
    <w:tmpl w:val="76BC911C"/>
    <w:lvl w:ilvl="0">
      <w:start w:val="38"/>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347A7181"/>
    <w:multiLevelType w:val="multilevel"/>
    <w:tmpl w:val="6B82BD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35D209AD"/>
    <w:multiLevelType w:val="multilevel"/>
    <w:tmpl w:val="B5262624"/>
    <w:lvl w:ilvl="0">
      <w:start w:val="4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3C221E85"/>
    <w:multiLevelType w:val="multilevel"/>
    <w:tmpl w:val="FA3EA6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3C513BC6"/>
    <w:multiLevelType w:val="multilevel"/>
    <w:tmpl w:val="B218B9F8"/>
    <w:lvl w:ilvl="0">
      <w:start w:val="29"/>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41C201CD"/>
    <w:multiLevelType w:val="multilevel"/>
    <w:tmpl w:val="93686E0C"/>
    <w:lvl w:ilvl="0">
      <w:start w:val="1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41C55428"/>
    <w:multiLevelType w:val="multilevel"/>
    <w:tmpl w:val="9BCEA2E8"/>
    <w:lvl w:ilvl="0">
      <w:start w:val="3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43444143"/>
    <w:multiLevelType w:val="multilevel"/>
    <w:tmpl w:val="B96E5C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43C93CFB"/>
    <w:multiLevelType w:val="multilevel"/>
    <w:tmpl w:val="572227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43CA5C12"/>
    <w:multiLevelType w:val="multilevel"/>
    <w:tmpl w:val="DBDE4E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44E42939"/>
    <w:multiLevelType w:val="multilevel"/>
    <w:tmpl w:val="55EEDC74"/>
    <w:lvl w:ilvl="0">
      <w:start w:val="30"/>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45272468"/>
    <w:multiLevelType w:val="multilevel"/>
    <w:tmpl w:val="A0F0AE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46FF554F"/>
    <w:multiLevelType w:val="multilevel"/>
    <w:tmpl w:val="F244A740"/>
    <w:lvl w:ilvl="0">
      <w:start w:val="1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480B19EA"/>
    <w:multiLevelType w:val="multilevel"/>
    <w:tmpl w:val="AE0A58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494525D8"/>
    <w:multiLevelType w:val="hybridMultilevel"/>
    <w:tmpl w:val="2720390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50">
    <w:nsid w:val="4AE90644"/>
    <w:multiLevelType w:val="multilevel"/>
    <w:tmpl w:val="F7B464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4B110D6A"/>
    <w:multiLevelType w:val="multilevel"/>
    <w:tmpl w:val="A48E62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4CA75E91"/>
    <w:multiLevelType w:val="multilevel"/>
    <w:tmpl w:val="34DA0582"/>
    <w:lvl w:ilvl="0">
      <w:start w:val="4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4CFA474F"/>
    <w:multiLevelType w:val="multilevel"/>
    <w:tmpl w:val="AF364822"/>
    <w:lvl w:ilvl="0">
      <w:start w:val="7"/>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4">
    <w:nsid w:val="4E8223A4"/>
    <w:multiLevelType w:val="multilevel"/>
    <w:tmpl w:val="0212C6F0"/>
    <w:lvl w:ilvl="0">
      <w:start w:val="28"/>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nsid w:val="4F3614B4"/>
    <w:multiLevelType w:val="multilevel"/>
    <w:tmpl w:val="5FCED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1C77B39"/>
    <w:multiLevelType w:val="multilevel"/>
    <w:tmpl w:val="FA2E70D0"/>
    <w:lvl w:ilvl="0">
      <w:start w:val="8"/>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7">
    <w:nsid w:val="52EF688F"/>
    <w:multiLevelType w:val="multilevel"/>
    <w:tmpl w:val="E6A003A4"/>
    <w:lvl w:ilvl="0">
      <w:start w:val="10"/>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8">
    <w:nsid w:val="55446952"/>
    <w:multiLevelType w:val="hybridMultilevel"/>
    <w:tmpl w:val="76F63A20"/>
    <w:lvl w:ilvl="0" w:tplc="0409000F">
      <w:start w:val="1"/>
      <w:numFmt w:val="decimal"/>
      <w:lvlText w:val="%1."/>
      <w:lvlJc w:val="left"/>
      <w:pPr>
        <w:ind w:left="896" w:hanging="360"/>
      </w:pPr>
    </w:lvl>
    <w:lvl w:ilvl="1" w:tplc="04090019">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59">
    <w:nsid w:val="57424C30"/>
    <w:multiLevelType w:val="multilevel"/>
    <w:tmpl w:val="40BAB3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nsid w:val="597D5311"/>
    <w:multiLevelType w:val="multilevel"/>
    <w:tmpl w:val="0C7075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nsid w:val="5A681BF7"/>
    <w:multiLevelType w:val="multilevel"/>
    <w:tmpl w:val="2D3CB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5AA00398"/>
    <w:multiLevelType w:val="multilevel"/>
    <w:tmpl w:val="334E855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63">
    <w:nsid w:val="5BDD09C7"/>
    <w:multiLevelType w:val="multilevel"/>
    <w:tmpl w:val="80BA06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nsid w:val="5C796A4C"/>
    <w:multiLevelType w:val="multilevel"/>
    <w:tmpl w:val="7C30A854"/>
    <w:lvl w:ilvl="0">
      <w:start w:val="4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nsid w:val="5CD0646D"/>
    <w:multiLevelType w:val="multilevel"/>
    <w:tmpl w:val="F4341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nsid w:val="5F0C1BF7"/>
    <w:multiLevelType w:val="multilevel"/>
    <w:tmpl w:val="F6B2A2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nsid w:val="60DD445D"/>
    <w:multiLevelType w:val="multilevel"/>
    <w:tmpl w:val="E940D0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nsid w:val="61431D94"/>
    <w:multiLevelType w:val="multilevel"/>
    <w:tmpl w:val="B5B467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nsid w:val="632372B1"/>
    <w:multiLevelType w:val="multilevel"/>
    <w:tmpl w:val="92C04EBC"/>
    <w:lvl w:ilvl="0">
      <w:start w:val="1"/>
      <w:numFmt w:val="decimal"/>
      <w:lvlText w:val="%1."/>
      <w:lvlJc w:val="left"/>
      <w:pPr>
        <w:ind w:left="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0">
    <w:nsid w:val="674B77E0"/>
    <w:multiLevelType w:val="multilevel"/>
    <w:tmpl w:val="1A92C3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nsid w:val="67D233D8"/>
    <w:multiLevelType w:val="multilevel"/>
    <w:tmpl w:val="256E59A2"/>
    <w:lvl w:ilvl="0">
      <w:start w:val="2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nsid w:val="6A742292"/>
    <w:multiLevelType w:val="multilevel"/>
    <w:tmpl w:val="E5546FBE"/>
    <w:lvl w:ilvl="0">
      <w:start w:val="3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nsid w:val="6B1E3463"/>
    <w:multiLevelType w:val="multilevel"/>
    <w:tmpl w:val="F68630CA"/>
    <w:lvl w:ilvl="0">
      <w:start w:val="40"/>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nsid w:val="6CA13621"/>
    <w:multiLevelType w:val="multilevel"/>
    <w:tmpl w:val="89E81B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nsid w:val="6CAE13D1"/>
    <w:multiLevelType w:val="multilevel"/>
    <w:tmpl w:val="E6CA8F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6">
    <w:nsid w:val="6DFF0E8C"/>
    <w:multiLevelType w:val="multilevel"/>
    <w:tmpl w:val="A986E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7">
    <w:nsid w:val="6E3D77A0"/>
    <w:multiLevelType w:val="multilevel"/>
    <w:tmpl w:val="05EA1E5A"/>
    <w:lvl w:ilvl="0">
      <w:start w:val="3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nsid w:val="6E737C97"/>
    <w:multiLevelType w:val="multilevel"/>
    <w:tmpl w:val="1090A1E2"/>
    <w:lvl w:ilvl="0">
      <w:start w:val="6"/>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79">
    <w:nsid w:val="70942940"/>
    <w:multiLevelType w:val="multilevel"/>
    <w:tmpl w:val="660A1074"/>
    <w:lvl w:ilvl="0">
      <w:start w:val="1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80">
    <w:nsid w:val="715B01F9"/>
    <w:multiLevelType w:val="multilevel"/>
    <w:tmpl w:val="9544FDD4"/>
    <w:lvl w:ilvl="0">
      <w:start w:val="18"/>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nsid w:val="71B34205"/>
    <w:multiLevelType w:val="multilevel"/>
    <w:tmpl w:val="DDE8C1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nsid w:val="71EB23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74861822"/>
    <w:multiLevelType w:val="multilevel"/>
    <w:tmpl w:val="1D9C32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4">
    <w:nsid w:val="75021217"/>
    <w:multiLevelType w:val="multilevel"/>
    <w:tmpl w:val="74962E20"/>
    <w:lvl w:ilvl="0">
      <w:start w:val="3"/>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85">
    <w:nsid w:val="755227CC"/>
    <w:multiLevelType w:val="multilevel"/>
    <w:tmpl w:val="023062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6">
    <w:nsid w:val="75CC5866"/>
    <w:multiLevelType w:val="multilevel"/>
    <w:tmpl w:val="125488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7">
    <w:nsid w:val="75EC2AF1"/>
    <w:multiLevelType w:val="multilevel"/>
    <w:tmpl w:val="3AB454AA"/>
    <w:lvl w:ilvl="0">
      <w:start w:val="39"/>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nsid w:val="79D23CC5"/>
    <w:multiLevelType w:val="multilevel"/>
    <w:tmpl w:val="2480B112"/>
    <w:lvl w:ilvl="0">
      <w:start w:val="2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nsid w:val="7C2C7195"/>
    <w:multiLevelType w:val="multilevel"/>
    <w:tmpl w:val="49F22730"/>
    <w:lvl w:ilvl="0">
      <w:start w:val="2"/>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90">
    <w:nsid w:val="7EBE13AE"/>
    <w:multiLevelType w:val="multilevel"/>
    <w:tmpl w:val="182A5E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FC6272F"/>
    <w:multiLevelType w:val="multilevel"/>
    <w:tmpl w:val="C9E29BBE"/>
    <w:lvl w:ilvl="0">
      <w:start w:val="2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nsid w:val="7FF41A00"/>
    <w:multiLevelType w:val="multilevel"/>
    <w:tmpl w:val="4762E1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6"/>
  </w:num>
  <w:num w:numId="2">
    <w:abstractNumId w:val="17"/>
  </w:num>
  <w:num w:numId="3">
    <w:abstractNumId w:val="44"/>
  </w:num>
  <w:num w:numId="4">
    <w:abstractNumId w:val="47"/>
  </w:num>
  <w:num w:numId="5">
    <w:abstractNumId w:val="61"/>
  </w:num>
  <w:num w:numId="6">
    <w:abstractNumId w:val="80"/>
  </w:num>
  <w:num w:numId="7">
    <w:abstractNumId w:val="33"/>
  </w:num>
  <w:num w:numId="8">
    <w:abstractNumId w:val="9"/>
  </w:num>
  <w:num w:numId="9">
    <w:abstractNumId w:val="27"/>
  </w:num>
  <w:num w:numId="10">
    <w:abstractNumId w:val="11"/>
  </w:num>
  <w:num w:numId="11">
    <w:abstractNumId w:val="68"/>
  </w:num>
  <w:num w:numId="12">
    <w:abstractNumId w:val="88"/>
  </w:num>
  <w:num w:numId="13">
    <w:abstractNumId w:val="46"/>
  </w:num>
  <w:num w:numId="14">
    <w:abstractNumId w:val="7"/>
  </w:num>
  <w:num w:numId="15">
    <w:abstractNumId w:val="38"/>
  </w:num>
  <w:num w:numId="16">
    <w:abstractNumId w:val="0"/>
  </w:num>
  <w:num w:numId="17">
    <w:abstractNumId w:val="92"/>
  </w:num>
  <w:num w:numId="18">
    <w:abstractNumId w:val="66"/>
  </w:num>
  <w:num w:numId="19">
    <w:abstractNumId w:val="83"/>
  </w:num>
  <w:num w:numId="20">
    <w:abstractNumId w:val="41"/>
  </w:num>
  <w:num w:numId="21">
    <w:abstractNumId w:val="19"/>
  </w:num>
  <w:num w:numId="22">
    <w:abstractNumId w:val="29"/>
  </w:num>
  <w:num w:numId="23">
    <w:abstractNumId w:val="76"/>
  </w:num>
  <w:num w:numId="24">
    <w:abstractNumId w:val="70"/>
  </w:num>
  <w:num w:numId="25">
    <w:abstractNumId w:val="65"/>
  </w:num>
  <w:num w:numId="26">
    <w:abstractNumId w:val="64"/>
  </w:num>
  <w:num w:numId="27">
    <w:abstractNumId w:val="12"/>
  </w:num>
  <w:num w:numId="28">
    <w:abstractNumId w:val="32"/>
  </w:num>
  <w:num w:numId="29">
    <w:abstractNumId w:val="53"/>
  </w:num>
  <w:num w:numId="30">
    <w:abstractNumId w:val="62"/>
  </w:num>
  <w:num w:numId="31">
    <w:abstractNumId w:val="5"/>
  </w:num>
  <w:num w:numId="32">
    <w:abstractNumId w:val="31"/>
  </w:num>
  <w:num w:numId="33">
    <w:abstractNumId w:val="6"/>
  </w:num>
  <w:num w:numId="34">
    <w:abstractNumId w:val="18"/>
  </w:num>
  <w:num w:numId="35">
    <w:abstractNumId w:val="25"/>
  </w:num>
  <w:num w:numId="36">
    <w:abstractNumId w:val="81"/>
  </w:num>
  <w:num w:numId="37">
    <w:abstractNumId w:val="57"/>
  </w:num>
  <w:num w:numId="38">
    <w:abstractNumId w:val="8"/>
  </w:num>
  <w:num w:numId="39">
    <w:abstractNumId w:val="86"/>
  </w:num>
  <w:num w:numId="40">
    <w:abstractNumId w:val="89"/>
  </w:num>
  <w:num w:numId="41">
    <w:abstractNumId w:val="84"/>
  </w:num>
  <w:num w:numId="42">
    <w:abstractNumId w:val="78"/>
  </w:num>
  <w:num w:numId="43">
    <w:abstractNumId w:val="79"/>
  </w:num>
  <w:num w:numId="44">
    <w:abstractNumId w:val="60"/>
  </w:num>
  <w:num w:numId="45">
    <w:abstractNumId w:val="73"/>
  </w:num>
  <w:num w:numId="46">
    <w:abstractNumId w:val="20"/>
  </w:num>
  <w:num w:numId="47">
    <w:abstractNumId w:val="42"/>
  </w:num>
  <w:num w:numId="48">
    <w:abstractNumId w:val="56"/>
  </w:num>
  <w:num w:numId="49">
    <w:abstractNumId w:val="23"/>
  </w:num>
  <w:num w:numId="50">
    <w:abstractNumId w:val="71"/>
  </w:num>
  <w:num w:numId="51">
    <w:abstractNumId w:val="2"/>
  </w:num>
  <w:num w:numId="52">
    <w:abstractNumId w:val="26"/>
  </w:num>
  <w:num w:numId="53">
    <w:abstractNumId w:val="40"/>
  </w:num>
  <w:num w:numId="54">
    <w:abstractNumId w:val="21"/>
  </w:num>
  <w:num w:numId="55">
    <w:abstractNumId w:val="54"/>
  </w:num>
  <w:num w:numId="56">
    <w:abstractNumId w:val="35"/>
  </w:num>
  <w:num w:numId="57">
    <w:abstractNumId w:val="45"/>
  </w:num>
  <w:num w:numId="58">
    <w:abstractNumId w:val="72"/>
  </w:num>
  <w:num w:numId="59">
    <w:abstractNumId w:val="15"/>
  </w:num>
  <w:num w:numId="60">
    <w:abstractNumId w:val="28"/>
  </w:num>
  <w:num w:numId="61">
    <w:abstractNumId w:val="91"/>
  </w:num>
  <w:num w:numId="62">
    <w:abstractNumId w:val="22"/>
  </w:num>
  <w:num w:numId="63">
    <w:abstractNumId w:val="39"/>
  </w:num>
  <w:num w:numId="64">
    <w:abstractNumId w:val="74"/>
  </w:num>
  <w:num w:numId="65">
    <w:abstractNumId w:val="3"/>
  </w:num>
  <w:num w:numId="66">
    <w:abstractNumId w:val="10"/>
  </w:num>
  <w:num w:numId="67">
    <w:abstractNumId w:val="24"/>
  </w:num>
  <w:num w:numId="68">
    <w:abstractNumId w:val="48"/>
  </w:num>
  <w:num w:numId="69">
    <w:abstractNumId w:val="85"/>
  </w:num>
  <w:num w:numId="70">
    <w:abstractNumId w:val="75"/>
  </w:num>
  <w:num w:numId="71">
    <w:abstractNumId w:val="77"/>
  </w:num>
  <w:num w:numId="72">
    <w:abstractNumId w:val="67"/>
  </w:num>
  <w:num w:numId="73">
    <w:abstractNumId w:val="36"/>
  </w:num>
  <w:num w:numId="74">
    <w:abstractNumId w:val="52"/>
  </w:num>
  <w:num w:numId="75">
    <w:abstractNumId w:val="63"/>
  </w:num>
  <w:num w:numId="76">
    <w:abstractNumId w:val="50"/>
  </w:num>
  <w:num w:numId="77">
    <w:abstractNumId w:val="30"/>
  </w:num>
  <w:num w:numId="78">
    <w:abstractNumId w:val="4"/>
  </w:num>
  <w:num w:numId="79">
    <w:abstractNumId w:val="13"/>
  </w:num>
  <w:num w:numId="80">
    <w:abstractNumId w:val="34"/>
  </w:num>
  <w:num w:numId="81">
    <w:abstractNumId w:val="59"/>
  </w:num>
  <w:num w:numId="82">
    <w:abstractNumId w:val="87"/>
  </w:num>
  <w:num w:numId="83">
    <w:abstractNumId w:val="37"/>
  </w:num>
  <w:num w:numId="84">
    <w:abstractNumId w:val="51"/>
  </w:num>
  <w:num w:numId="85">
    <w:abstractNumId w:val="90"/>
  </w:num>
  <w:num w:numId="86">
    <w:abstractNumId w:val="14"/>
  </w:num>
  <w:num w:numId="87">
    <w:abstractNumId w:val="55"/>
  </w:num>
  <w:num w:numId="88">
    <w:abstractNumId w:val="49"/>
  </w:num>
  <w:num w:numId="89">
    <w:abstractNumId w:val="58"/>
  </w:num>
  <w:num w:numId="90">
    <w:abstractNumId w:val="14"/>
  </w:num>
  <w:num w:numId="91">
    <w:abstractNumId w:val="1"/>
  </w:num>
  <w:num w:numId="92">
    <w:abstractNumId w:val="82"/>
  </w:num>
  <w:num w:numId="93">
    <w:abstractNumId w:val="69"/>
  </w:num>
  <w:num w:numId="94">
    <w:abstractNumId w:val="43"/>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dley Schroeder">
    <w15:presenceInfo w15:providerId="Windows Live" w15:userId="e973c071dc2edf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FF"/>
    <w:rsid w:val="000410A0"/>
    <w:rsid w:val="00042F5F"/>
    <w:rsid w:val="00043D0B"/>
    <w:rsid w:val="00067E2A"/>
    <w:rsid w:val="00083FE1"/>
    <w:rsid w:val="000F123B"/>
    <w:rsid w:val="000F2581"/>
    <w:rsid w:val="00114783"/>
    <w:rsid w:val="00141AA2"/>
    <w:rsid w:val="001731BD"/>
    <w:rsid w:val="00181B21"/>
    <w:rsid w:val="001E1BBA"/>
    <w:rsid w:val="00202486"/>
    <w:rsid w:val="00205C19"/>
    <w:rsid w:val="00205D1E"/>
    <w:rsid w:val="002555E1"/>
    <w:rsid w:val="00263A8B"/>
    <w:rsid w:val="00277B3A"/>
    <w:rsid w:val="002919B2"/>
    <w:rsid w:val="002B3E5C"/>
    <w:rsid w:val="002C62B0"/>
    <w:rsid w:val="002D7E55"/>
    <w:rsid w:val="002F3EA3"/>
    <w:rsid w:val="00316975"/>
    <w:rsid w:val="00334B64"/>
    <w:rsid w:val="0035671D"/>
    <w:rsid w:val="0036551B"/>
    <w:rsid w:val="003707A4"/>
    <w:rsid w:val="003831EA"/>
    <w:rsid w:val="0038353E"/>
    <w:rsid w:val="003C6D13"/>
    <w:rsid w:val="003F13DA"/>
    <w:rsid w:val="003F2893"/>
    <w:rsid w:val="004057C3"/>
    <w:rsid w:val="00420323"/>
    <w:rsid w:val="00427F18"/>
    <w:rsid w:val="00461AC5"/>
    <w:rsid w:val="004D4752"/>
    <w:rsid w:val="005613CB"/>
    <w:rsid w:val="00565FC8"/>
    <w:rsid w:val="00574E2B"/>
    <w:rsid w:val="00586773"/>
    <w:rsid w:val="005A1680"/>
    <w:rsid w:val="005E1D25"/>
    <w:rsid w:val="00624C5C"/>
    <w:rsid w:val="0063756D"/>
    <w:rsid w:val="0066700E"/>
    <w:rsid w:val="00676E7D"/>
    <w:rsid w:val="0068641A"/>
    <w:rsid w:val="006D325D"/>
    <w:rsid w:val="006D3AF3"/>
    <w:rsid w:val="007815E6"/>
    <w:rsid w:val="007D12D3"/>
    <w:rsid w:val="007E711B"/>
    <w:rsid w:val="007F293E"/>
    <w:rsid w:val="008B477E"/>
    <w:rsid w:val="009171FF"/>
    <w:rsid w:val="00952B5F"/>
    <w:rsid w:val="00957E2D"/>
    <w:rsid w:val="00961803"/>
    <w:rsid w:val="00972140"/>
    <w:rsid w:val="009E5DAA"/>
    <w:rsid w:val="009F1417"/>
    <w:rsid w:val="00A010C9"/>
    <w:rsid w:val="00A85C57"/>
    <w:rsid w:val="00AE08CB"/>
    <w:rsid w:val="00AE6659"/>
    <w:rsid w:val="00AF09E2"/>
    <w:rsid w:val="00B10CF9"/>
    <w:rsid w:val="00B23BA5"/>
    <w:rsid w:val="00C14B5E"/>
    <w:rsid w:val="00C2252B"/>
    <w:rsid w:val="00C631EE"/>
    <w:rsid w:val="00C94489"/>
    <w:rsid w:val="00CB2307"/>
    <w:rsid w:val="00CD4AA4"/>
    <w:rsid w:val="00D077B8"/>
    <w:rsid w:val="00D557DD"/>
    <w:rsid w:val="00D627CE"/>
    <w:rsid w:val="00D8411E"/>
    <w:rsid w:val="00DB6335"/>
    <w:rsid w:val="00DC07F2"/>
    <w:rsid w:val="00DC74C5"/>
    <w:rsid w:val="00DE3E74"/>
    <w:rsid w:val="00E8067C"/>
    <w:rsid w:val="00ED65CA"/>
    <w:rsid w:val="00EF1894"/>
    <w:rsid w:val="00F211C5"/>
    <w:rsid w:val="00F25A74"/>
    <w:rsid w:val="00F91251"/>
    <w:rsid w:val="00FE1F84"/>
  </w:rsids>
  <m:mathPr>
    <m:mathFont m:val="Cambria Math"/>
    <m:brkBin m:val="before"/>
    <m:brkBinSub m:val="--"/>
    <m:smallFrac m:val="0"/>
    <m:dispDef/>
    <m:lMargin m:val="0"/>
    <m:rMargin m:val="0"/>
    <m:defJc m:val="centerGroup"/>
    <m:wrapIndent m:val="1440"/>
    <m:intLim m:val="subSup"/>
    <m:naryLim m:val="undOvr"/>
  </m:mathPr>
  <w:themeFontLang w:val="en-IN"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9C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25"/>
    <w:rPr>
      <w:rFonts w:ascii="Times" w:hAnsi="Times"/>
      <w:sz w:val="22"/>
    </w:rPr>
  </w:style>
  <w:style w:type="paragraph" w:styleId="Heading1">
    <w:name w:val="heading 1"/>
    <w:basedOn w:val="Normal1"/>
    <w:next w:val="Normal1"/>
    <w:rsid w:val="00DC74C5"/>
    <w:pPr>
      <w:keepNext/>
      <w:keepLines/>
      <w:numPr>
        <w:numId w:val="86"/>
      </w:numPr>
      <w:spacing w:before="200" w:after="0"/>
      <w:outlineLvl w:val="0"/>
    </w:pPr>
    <w:rPr>
      <w:rFonts w:ascii="Trebuchet MS" w:eastAsia="Trebuchet MS" w:hAnsi="Trebuchet MS" w:cs="Trebuchet MS"/>
      <w:sz w:val="32"/>
    </w:rPr>
  </w:style>
  <w:style w:type="paragraph" w:styleId="Heading2">
    <w:name w:val="heading 2"/>
    <w:basedOn w:val="Normal1"/>
    <w:next w:val="Normal1"/>
    <w:rsid w:val="00B23BA5"/>
    <w:pPr>
      <w:keepNext/>
      <w:keepLines/>
      <w:numPr>
        <w:ilvl w:val="1"/>
        <w:numId w:val="86"/>
      </w:numPr>
      <w:spacing w:before="200" w:after="0"/>
      <w:contextualSpacing/>
      <w:outlineLvl w:val="1"/>
    </w:pPr>
    <w:rPr>
      <w:rFonts w:ascii="Trebuchet MS" w:eastAsia="Trebuchet MS" w:hAnsi="Trebuchet MS" w:cs="Trebuchet MS"/>
      <w:i/>
      <w:sz w:val="26"/>
    </w:rPr>
  </w:style>
  <w:style w:type="paragraph" w:styleId="Heading3">
    <w:name w:val="heading 3"/>
    <w:basedOn w:val="Normal1"/>
    <w:next w:val="Normal1"/>
    <w:autoRedefine/>
    <w:rsid w:val="00B23BA5"/>
    <w:pPr>
      <w:keepNext/>
      <w:keepLines/>
      <w:numPr>
        <w:ilvl w:val="2"/>
        <w:numId w:val="86"/>
      </w:numPr>
      <w:spacing w:before="160" w:after="0"/>
      <w:outlineLvl w:val="2"/>
    </w:pPr>
    <w:rPr>
      <w:rFonts w:ascii="Trebuchet MS" w:eastAsia="Trebuchet MS" w:hAnsi="Trebuchet MS" w:cs="Trebuchet MS"/>
      <w:b/>
      <w:color w:val="666666"/>
      <w:sz w:val="24"/>
    </w:rPr>
  </w:style>
  <w:style w:type="paragraph" w:styleId="Heading4">
    <w:name w:val="heading 4"/>
    <w:basedOn w:val="Normal1"/>
    <w:next w:val="Normal1"/>
    <w:rsid w:val="002555E1"/>
    <w:pPr>
      <w:keepNext/>
      <w:keepLines/>
      <w:spacing w:before="200" w:after="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2555E1"/>
    <w:pPr>
      <w:keepNext/>
      <w:keepLines/>
      <w:spacing w:before="160" w:after="0"/>
      <w:contextualSpacing/>
      <w:outlineLvl w:val="4"/>
    </w:pPr>
    <w:rPr>
      <w:rFonts w:ascii="Trebuchet MS" w:eastAsia="Trebuchet MS" w:hAnsi="Trebuchet MS" w:cs="Trebuchet MS"/>
      <w:color w:val="666666"/>
    </w:rPr>
  </w:style>
  <w:style w:type="paragraph" w:styleId="Heading6">
    <w:name w:val="heading 6"/>
    <w:basedOn w:val="Normal1"/>
    <w:next w:val="Normal1"/>
    <w:rsid w:val="002555E1"/>
    <w:pPr>
      <w:keepNext/>
      <w:keepLines/>
      <w:spacing w:before="160" w:after="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2F5F"/>
    <w:pPr>
      <w:spacing w:after="200" w:line="288" w:lineRule="auto"/>
    </w:pPr>
    <w:rPr>
      <w:rFonts w:ascii="Times New Roman" w:eastAsia="Times New Roman" w:hAnsi="Times New Roman" w:cs="Times New Roman"/>
      <w:color w:val="000000"/>
      <w:sz w:val="22"/>
    </w:rPr>
  </w:style>
  <w:style w:type="paragraph" w:styleId="Title">
    <w:name w:val="Title"/>
    <w:basedOn w:val="Normal1"/>
    <w:next w:val="Normal1"/>
    <w:rsid w:val="002555E1"/>
    <w:pPr>
      <w:keepNext/>
      <w:keepLines/>
      <w:spacing w:after="0"/>
      <w:contextualSpacing/>
    </w:pPr>
    <w:rPr>
      <w:rFonts w:ascii="Trebuchet MS" w:eastAsia="Trebuchet MS" w:hAnsi="Trebuchet MS" w:cs="Trebuchet MS"/>
      <w:sz w:val="42"/>
    </w:rPr>
  </w:style>
  <w:style w:type="paragraph" w:styleId="Subtitle">
    <w:name w:val="Subtitle"/>
    <w:basedOn w:val="Normal1"/>
    <w:next w:val="Normal1"/>
    <w:rsid w:val="002555E1"/>
    <w:pPr>
      <w:keepNext/>
      <w:keepLines/>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sid w:val="002555E1"/>
  </w:style>
  <w:style w:type="character" w:customStyle="1" w:styleId="CommentTextChar">
    <w:name w:val="Comment Text Char"/>
    <w:basedOn w:val="DefaultParagraphFont"/>
    <w:link w:val="CommentText"/>
    <w:uiPriority w:val="99"/>
    <w:semiHidden/>
    <w:rsid w:val="002555E1"/>
  </w:style>
  <w:style w:type="character" w:styleId="CommentReference">
    <w:name w:val="annotation reference"/>
    <w:basedOn w:val="DefaultParagraphFont"/>
    <w:uiPriority w:val="99"/>
    <w:semiHidden/>
    <w:unhideWhenUsed/>
    <w:rsid w:val="002555E1"/>
    <w:rPr>
      <w:sz w:val="18"/>
      <w:szCs w:val="18"/>
    </w:rPr>
  </w:style>
  <w:style w:type="paragraph" w:styleId="BalloonText">
    <w:name w:val="Balloon Text"/>
    <w:basedOn w:val="Normal"/>
    <w:link w:val="BalloonTextChar"/>
    <w:uiPriority w:val="99"/>
    <w:semiHidden/>
    <w:unhideWhenUsed/>
    <w:rsid w:val="0004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2F5F"/>
    <w:rPr>
      <w:rFonts w:ascii="Lucida Grande" w:hAnsi="Lucida Grande" w:cs="Lucida Grande"/>
      <w:sz w:val="18"/>
      <w:szCs w:val="18"/>
    </w:rPr>
  </w:style>
  <w:style w:type="paragraph" w:customStyle="1" w:styleId="Heading1-Appendix">
    <w:name w:val="Heading 1 - Appendix"/>
    <w:basedOn w:val="Heading1"/>
    <w:qFormat/>
    <w:rsid w:val="00F211C5"/>
    <w:pPr>
      <w:numPr>
        <w:numId w:val="0"/>
      </w:numPr>
    </w:pPr>
  </w:style>
  <w:style w:type="paragraph" w:customStyle="1" w:styleId="Heading2-Appendix">
    <w:name w:val="Heading 2 - Appendix"/>
    <w:basedOn w:val="Heading2"/>
    <w:qFormat/>
    <w:rsid w:val="00B23BA5"/>
    <w:pPr>
      <w:numPr>
        <w:ilvl w:val="0"/>
        <w:numId w:val="0"/>
      </w:numPr>
      <w:contextualSpacing w:val="0"/>
    </w:pPr>
  </w:style>
  <w:style w:type="paragraph" w:styleId="TOC1">
    <w:name w:val="toc 1"/>
    <w:basedOn w:val="Normal"/>
    <w:next w:val="Normal"/>
    <w:autoRedefine/>
    <w:uiPriority w:val="39"/>
    <w:unhideWhenUsed/>
    <w:rsid w:val="00DC74C5"/>
  </w:style>
  <w:style w:type="paragraph" w:styleId="TOC2">
    <w:name w:val="toc 2"/>
    <w:basedOn w:val="Normal"/>
    <w:next w:val="Normal"/>
    <w:autoRedefine/>
    <w:uiPriority w:val="39"/>
    <w:unhideWhenUsed/>
    <w:rsid w:val="00DC74C5"/>
    <w:pPr>
      <w:ind w:left="240"/>
    </w:pPr>
  </w:style>
  <w:style w:type="paragraph" w:styleId="TOC3">
    <w:name w:val="toc 3"/>
    <w:basedOn w:val="Normal"/>
    <w:next w:val="Normal"/>
    <w:autoRedefine/>
    <w:uiPriority w:val="39"/>
    <w:unhideWhenUsed/>
    <w:rsid w:val="00DC74C5"/>
    <w:pPr>
      <w:tabs>
        <w:tab w:val="left" w:pos="1325"/>
        <w:tab w:val="right" w:leader="dot" w:pos="9016"/>
      </w:tabs>
      <w:ind w:left="480"/>
    </w:pPr>
  </w:style>
  <w:style w:type="paragraph" w:styleId="TOC4">
    <w:name w:val="toc 4"/>
    <w:basedOn w:val="Normal"/>
    <w:next w:val="Normal"/>
    <w:autoRedefine/>
    <w:uiPriority w:val="39"/>
    <w:unhideWhenUsed/>
    <w:rsid w:val="00DC74C5"/>
    <w:pPr>
      <w:ind w:left="720"/>
    </w:pPr>
  </w:style>
  <w:style w:type="paragraph" w:styleId="TOC5">
    <w:name w:val="toc 5"/>
    <w:basedOn w:val="Normal"/>
    <w:next w:val="Normal"/>
    <w:autoRedefine/>
    <w:uiPriority w:val="39"/>
    <w:unhideWhenUsed/>
    <w:rsid w:val="00DC74C5"/>
    <w:pPr>
      <w:ind w:left="960"/>
    </w:pPr>
  </w:style>
  <w:style w:type="paragraph" w:styleId="TOC6">
    <w:name w:val="toc 6"/>
    <w:basedOn w:val="Normal"/>
    <w:next w:val="Normal"/>
    <w:autoRedefine/>
    <w:uiPriority w:val="39"/>
    <w:unhideWhenUsed/>
    <w:rsid w:val="00DC74C5"/>
    <w:pPr>
      <w:ind w:left="1200"/>
    </w:pPr>
  </w:style>
  <w:style w:type="paragraph" w:styleId="TOC7">
    <w:name w:val="toc 7"/>
    <w:basedOn w:val="Normal"/>
    <w:next w:val="Normal"/>
    <w:autoRedefine/>
    <w:uiPriority w:val="39"/>
    <w:unhideWhenUsed/>
    <w:rsid w:val="00DC74C5"/>
    <w:pPr>
      <w:ind w:left="1440"/>
    </w:pPr>
  </w:style>
  <w:style w:type="paragraph" w:styleId="TOC8">
    <w:name w:val="toc 8"/>
    <w:basedOn w:val="Normal"/>
    <w:next w:val="Normal"/>
    <w:autoRedefine/>
    <w:uiPriority w:val="39"/>
    <w:unhideWhenUsed/>
    <w:rsid w:val="00DC74C5"/>
    <w:pPr>
      <w:ind w:left="1680"/>
    </w:pPr>
  </w:style>
  <w:style w:type="paragraph" w:styleId="TOC9">
    <w:name w:val="toc 9"/>
    <w:basedOn w:val="Normal"/>
    <w:next w:val="Normal"/>
    <w:autoRedefine/>
    <w:uiPriority w:val="39"/>
    <w:unhideWhenUsed/>
    <w:rsid w:val="00DC74C5"/>
    <w:pPr>
      <w:ind w:left="1920"/>
    </w:pPr>
  </w:style>
  <w:style w:type="paragraph" w:styleId="Caption">
    <w:name w:val="caption"/>
    <w:basedOn w:val="Normal"/>
    <w:next w:val="Normal"/>
    <w:uiPriority w:val="35"/>
    <w:unhideWhenUsed/>
    <w:qFormat/>
    <w:rsid w:val="00DC74C5"/>
    <w:pPr>
      <w:spacing w:after="200"/>
    </w:pPr>
    <w:rPr>
      <w:b/>
      <w:bCs/>
      <w:color w:val="4F81BD" w:themeColor="accent1"/>
      <w:sz w:val="18"/>
      <w:szCs w:val="18"/>
    </w:rPr>
  </w:style>
  <w:style w:type="paragraph" w:styleId="Revision">
    <w:name w:val="Revision"/>
    <w:hidden/>
    <w:uiPriority w:val="99"/>
    <w:semiHidden/>
    <w:rsid w:val="006D3AF3"/>
  </w:style>
  <w:style w:type="paragraph" w:styleId="NormalWeb">
    <w:name w:val="Normal (Web)"/>
    <w:basedOn w:val="Normal"/>
    <w:uiPriority w:val="99"/>
    <w:unhideWhenUsed/>
    <w:rsid w:val="00205C19"/>
    <w:pPr>
      <w:spacing w:before="100" w:beforeAutospacing="1" w:after="100" w:afterAutospacing="1"/>
    </w:pPr>
    <w:rPr>
      <w:rFont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10CF9"/>
    <w:rPr>
      <w:b/>
      <w:bCs/>
      <w:sz w:val="20"/>
      <w:szCs w:val="20"/>
    </w:rPr>
  </w:style>
  <w:style w:type="character" w:customStyle="1" w:styleId="CommentSubjectChar">
    <w:name w:val="Comment Subject Char"/>
    <w:basedOn w:val="CommentTextChar"/>
    <w:link w:val="CommentSubject"/>
    <w:uiPriority w:val="99"/>
    <w:semiHidden/>
    <w:rsid w:val="00B10CF9"/>
    <w:rPr>
      <w:rFonts w:ascii="Times" w:hAnsi="Time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25"/>
    <w:rPr>
      <w:rFonts w:ascii="Times" w:hAnsi="Times"/>
      <w:sz w:val="22"/>
    </w:rPr>
  </w:style>
  <w:style w:type="paragraph" w:styleId="Heading1">
    <w:name w:val="heading 1"/>
    <w:basedOn w:val="Normal1"/>
    <w:next w:val="Normal1"/>
    <w:rsid w:val="00DC74C5"/>
    <w:pPr>
      <w:keepNext/>
      <w:keepLines/>
      <w:numPr>
        <w:numId w:val="86"/>
      </w:numPr>
      <w:spacing w:before="200" w:after="0"/>
      <w:outlineLvl w:val="0"/>
    </w:pPr>
    <w:rPr>
      <w:rFonts w:ascii="Trebuchet MS" w:eastAsia="Trebuchet MS" w:hAnsi="Trebuchet MS" w:cs="Trebuchet MS"/>
      <w:sz w:val="32"/>
    </w:rPr>
  </w:style>
  <w:style w:type="paragraph" w:styleId="Heading2">
    <w:name w:val="heading 2"/>
    <w:basedOn w:val="Normal1"/>
    <w:next w:val="Normal1"/>
    <w:rsid w:val="00B23BA5"/>
    <w:pPr>
      <w:keepNext/>
      <w:keepLines/>
      <w:numPr>
        <w:ilvl w:val="1"/>
        <w:numId w:val="86"/>
      </w:numPr>
      <w:spacing w:before="200" w:after="0"/>
      <w:contextualSpacing/>
      <w:outlineLvl w:val="1"/>
    </w:pPr>
    <w:rPr>
      <w:rFonts w:ascii="Trebuchet MS" w:eastAsia="Trebuchet MS" w:hAnsi="Trebuchet MS" w:cs="Trebuchet MS"/>
      <w:i/>
      <w:sz w:val="26"/>
    </w:rPr>
  </w:style>
  <w:style w:type="paragraph" w:styleId="Heading3">
    <w:name w:val="heading 3"/>
    <w:basedOn w:val="Normal1"/>
    <w:next w:val="Normal1"/>
    <w:autoRedefine/>
    <w:rsid w:val="00B23BA5"/>
    <w:pPr>
      <w:keepNext/>
      <w:keepLines/>
      <w:numPr>
        <w:ilvl w:val="2"/>
        <w:numId w:val="86"/>
      </w:numPr>
      <w:spacing w:before="160" w:after="0"/>
      <w:outlineLvl w:val="2"/>
    </w:pPr>
    <w:rPr>
      <w:rFonts w:ascii="Trebuchet MS" w:eastAsia="Trebuchet MS" w:hAnsi="Trebuchet MS" w:cs="Trebuchet MS"/>
      <w:b/>
      <w:color w:val="666666"/>
      <w:sz w:val="24"/>
    </w:rPr>
  </w:style>
  <w:style w:type="paragraph" w:styleId="Heading4">
    <w:name w:val="heading 4"/>
    <w:basedOn w:val="Normal1"/>
    <w:next w:val="Normal1"/>
    <w:rsid w:val="002555E1"/>
    <w:pPr>
      <w:keepNext/>
      <w:keepLines/>
      <w:spacing w:before="200" w:after="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2555E1"/>
    <w:pPr>
      <w:keepNext/>
      <w:keepLines/>
      <w:spacing w:before="160" w:after="0"/>
      <w:contextualSpacing/>
      <w:outlineLvl w:val="4"/>
    </w:pPr>
    <w:rPr>
      <w:rFonts w:ascii="Trebuchet MS" w:eastAsia="Trebuchet MS" w:hAnsi="Trebuchet MS" w:cs="Trebuchet MS"/>
      <w:color w:val="666666"/>
    </w:rPr>
  </w:style>
  <w:style w:type="paragraph" w:styleId="Heading6">
    <w:name w:val="heading 6"/>
    <w:basedOn w:val="Normal1"/>
    <w:next w:val="Normal1"/>
    <w:rsid w:val="002555E1"/>
    <w:pPr>
      <w:keepNext/>
      <w:keepLines/>
      <w:spacing w:before="160" w:after="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2F5F"/>
    <w:pPr>
      <w:spacing w:after="200" w:line="288" w:lineRule="auto"/>
    </w:pPr>
    <w:rPr>
      <w:rFonts w:ascii="Times New Roman" w:eastAsia="Times New Roman" w:hAnsi="Times New Roman" w:cs="Times New Roman"/>
      <w:color w:val="000000"/>
      <w:sz w:val="22"/>
    </w:rPr>
  </w:style>
  <w:style w:type="paragraph" w:styleId="Title">
    <w:name w:val="Title"/>
    <w:basedOn w:val="Normal1"/>
    <w:next w:val="Normal1"/>
    <w:rsid w:val="002555E1"/>
    <w:pPr>
      <w:keepNext/>
      <w:keepLines/>
      <w:spacing w:after="0"/>
      <w:contextualSpacing/>
    </w:pPr>
    <w:rPr>
      <w:rFonts w:ascii="Trebuchet MS" w:eastAsia="Trebuchet MS" w:hAnsi="Trebuchet MS" w:cs="Trebuchet MS"/>
      <w:sz w:val="42"/>
    </w:rPr>
  </w:style>
  <w:style w:type="paragraph" w:styleId="Subtitle">
    <w:name w:val="Subtitle"/>
    <w:basedOn w:val="Normal1"/>
    <w:next w:val="Normal1"/>
    <w:rsid w:val="002555E1"/>
    <w:pPr>
      <w:keepNext/>
      <w:keepLines/>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sid w:val="002555E1"/>
  </w:style>
  <w:style w:type="character" w:customStyle="1" w:styleId="CommentTextChar">
    <w:name w:val="Comment Text Char"/>
    <w:basedOn w:val="DefaultParagraphFont"/>
    <w:link w:val="CommentText"/>
    <w:uiPriority w:val="99"/>
    <w:semiHidden/>
    <w:rsid w:val="002555E1"/>
  </w:style>
  <w:style w:type="character" w:styleId="CommentReference">
    <w:name w:val="annotation reference"/>
    <w:basedOn w:val="DefaultParagraphFont"/>
    <w:uiPriority w:val="99"/>
    <w:semiHidden/>
    <w:unhideWhenUsed/>
    <w:rsid w:val="002555E1"/>
    <w:rPr>
      <w:sz w:val="18"/>
      <w:szCs w:val="18"/>
    </w:rPr>
  </w:style>
  <w:style w:type="paragraph" w:styleId="BalloonText">
    <w:name w:val="Balloon Text"/>
    <w:basedOn w:val="Normal"/>
    <w:link w:val="BalloonTextChar"/>
    <w:uiPriority w:val="99"/>
    <w:semiHidden/>
    <w:unhideWhenUsed/>
    <w:rsid w:val="0004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2F5F"/>
    <w:rPr>
      <w:rFonts w:ascii="Lucida Grande" w:hAnsi="Lucida Grande" w:cs="Lucida Grande"/>
      <w:sz w:val="18"/>
      <w:szCs w:val="18"/>
    </w:rPr>
  </w:style>
  <w:style w:type="paragraph" w:customStyle="1" w:styleId="Heading1-Appendix">
    <w:name w:val="Heading 1 - Appendix"/>
    <w:basedOn w:val="Heading1"/>
    <w:qFormat/>
    <w:rsid w:val="00F211C5"/>
    <w:pPr>
      <w:numPr>
        <w:numId w:val="0"/>
      </w:numPr>
    </w:pPr>
  </w:style>
  <w:style w:type="paragraph" w:customStyle="1" w:styleId="Heading2-Appendix">
    <w:name w:val="Heading 2 - Appendix"/>
    <w:basedOn w:val="Heading2"/>
    <w:qFormat/>
    <w:rsid w:val="00B23BA5"/>
    <w:pPr>
      <w:numPr>
        <w:ilvl w:val="0"/>
        <w:numId w:val="0"/>
      </w:numPr>
      <w:contextualSpacing w:val="0"/>
    </w:pPr>
  </w:style>
  <w:style w:type="paragraph" w:styleId="TOC1">
    <w:name w:val="toc 1"/>
    <w:basedOn w:val="Normal"/>
    <w:next w:val="Normal"/>
    <w:autoRedefine/>
    <w:uiPriority w:val="39"/>
    <w:unhideWhenUsed/>
    <w:rsid w:val="00DC74C5"/>
  </w:style>
  <w:style w:type="paragraph" w:styleId="TOC2">
    <w:name w:val="toc 2"/>
    <w:basedOn w:val="Normal"/>
    <w:next w:val="Normal"/>
    <w:autoRedefine/>
    <w:uiPriority w:val="39"/>
    <w:unhideWhenUsed/>
    <w:rsid w:val="00DC74C5"/>
    <w:pPr>
      <w:ind w:left="240"/>
    </w:pPr>
  </w:style>
  <w:style w:type="paragraph" w:styleId="TOC3">
    <w:name w:val="toc 3"/>
    <w:basedOn w:val="Normal"/>
    <w:next w:val="Normal"/>
    <w:autoRedefine/>
    <w:uiPriority w:val="39"/>
    <w:unhideWhenUsed/>
    <w:rsid w:val="00DC74C5"/>
    <w:pPr>
      <w:tabs>
        <w:tab w:val="left" w:pos="1325"/>
        <w:tab w:val="right" w:leader="dot" w:pos="9016"/>
      </w:tabs>
      <w:ind w:left="480"/>
    </w:pPr>
  </w:style>
  <w:style w:type="paragraph" w:styleId="TOC4">
    <w:name w:val="toc 4"/>
    <w:basedOn w:val="Normal"/>
    <w:next w:val="Normal"/>
    <w:autoRedefine/>
    <w:uiPriority w:val="39"/>
    <w:unhideWhenUsed/>
    <w:rsid w:val="00DC74C5"/>
    <w:pPr>
      <w:ind w:left="720"/>
    </w:pPr>
  </w:style>
  <w:style w:type="paragraph" w:styleId="TOC5">
    <w:name w:val="toc 5"/>
    <w:basedOn w:val="Normal"/>
    <w:next w:val="Normal"/>
    <w:autoRedefine/>
    <w:uiPriority w:val="39"/>
    <w:unhideWhenUsed/>
    <w:rsid w:val="00DC74C5"/>
    <w:pPr>
      <w:ind w:left="960"/>
    </w:pPr>
  </w:style>
  <w:style w:type="paragraph" w:styleId="TOC6">
    <w:name w:val="toc 6"/>
    <w:basedOn w:val="Normal"/>
    <w:next w:val="Normal"/>
    <w:autoRedefine/>
    <w:uiPriority w:val="39"/>
    <w:unhideWhenUsed/>
    <w:rsid w:val="00DC74C5"/>
    <w:pPr>
      <w:ind w:left="1200"/>
    </w:pPr>
  </w:style>
  <w:style w:type="paragraph" w:styleId="TOC7">
    <w:name w:val="toc 7"/>
    <w:basedOn w:val="Normal"/>
    <w:next w:val="Normal"/>
    <w:autoRedefine/>
    <w:uiPriority w:val="39"/>
    <w:unhideWhenUsed/>
    <w:rsid w:val="00DC74C5"/>
    <w:pPr>
      <w:ind w:left="1440"/>
    </w:pPr>
  </w:style>
  <w:style w:type="paragraph" w:styleId="TOC8">
    <w:name w:val="toc 8"/>
    <w:basedOn w:val="Normal"/>
    <w:next w:val="Normal"/>
    <w:autoRedefine/>
    <w:uiPriority w:val="39"/>
    <w:unhideWhenUsed/>
    <w:rsid w:val="00DC74C5"/>
    <w:pPr>
      <w:ind w:left="1680"/>
    </w:pPr>
  </w:style>
  <w:style w:type="paragraph" w:styleId="TOC9">
    <w:name w:val="toc 9"/>
    <w:basedOn w:val="Normal"/>
    <w:next w:val="Normal"/>
    <w:autoRedefine/>
    <w:uiPriority w:val="39"/>
    <w:unhideWhenUsed/>
    <w:rsid w:val="00DC74C5"/>
    <w:pPr>
      <w:ind w:left="1920"/>
    </w:pPr>
  </w:style>
  <w:style w:type="paragraph" w:styleId="Caption">
    <w:name w:val="caption"/>
    <w:basedOn w:val="Normal"/>
    <w:next w:val="Normal"/>
    <w:uiPriority w:val="35"/>
    <w:unhideWhenUsed/>
    <w:qFormat/>
    <w:rsid w:val="00DC74C5"/>
    <w:pPr>
      <w:spacing w:after="200"/>
    </w:pPr>
    <w:rPr>
      <w:b/>
      <w:bCs/>
      <w:color w:val="4F81BD" w:themeColor="accent1"/>
      <w:sz w:val="18"/>
      <w:szCs w:val="18"/>
    </w:rPr>
  </w:style>
  <w:style w:type="paragraph" w:styleId="Revision">
    <w:name w:val="Revision"/>
    <w:hidden/>
    <w:uiPriority w:val="99"/>
    <w:semiHidden/>
    <w:rsid w:val="006D3AF3"/>
  </w:style>
  <w:style w:type="paragraph" w:styleId="NormalWeb">
    <w:name w:val="Normal (Web)"/>
    <w:basedOn w:val="Normal"/>
    <w:uiPriority w:val="99"/>
    <w:unhideWhenUsed/>
    <w:rsid w:val="00205C19"/>
    <w:pPr>
      <w:spacing w:before="100" w:beforeAutospacing="1" w:after="100" w:afterAutospacing="1"/>
    </w:pPr>
    <w:rPr>
      <w:rFont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10CF9"/>
    <w:rPr>
      <w:b/>
      <w:bCs/>
      <w:sz w:val="20"/>
      <w:szCs w:val="20"/>
    </w:rPr>
  </w:style>
  <w:style w:type="character" w:customStyle="1" w:styleId="CommentSubjectChar">
    <w:name w:val="Comment Subject Char"/>
    <w:basedOn w:val="CommentTextChar"/>
    <w:link w:val="CommentSubject"/>
    <w:uiPriority w:val="99"/>
    <w:semiHidden/>
    <w:rsid w:val="00B10CF9"/>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6568">
      <w:bodyDiv w:val="1"/>
      <w:marLeft w:val="0"/>
      <w:marRight w:val="0"/>
      <w:marTop w:val="0"/>
      <w:marBottom w:val="0"/>
      <w:divBdr>
        <w:top w:val="none" w:sz="0" w:space="0" w:color="auto"/>
        <w:left w:val="none" w:sz="0" w:space="0" w:color="auto"/>
        <w:bottom w:val="none" w:sz="0" w:space="0" w:color="auto"/>
        <w:right w:val="none" w:sz="0" w:space="0" w:color="auto"/>
      </w:divBdr>
      <w:divsChild>
        <w:div w:id="1415784492">
          <w:marLeft w:val="0"/>
          <w:marRight w:val="0"/>
          <w:marTop w:val="0"/>
          <w:marBottom w:val="0"/>
          <w:divBdr>
            <w:top w:val="none" w:sz="0" w:space="0" w:color="auto"/>
            <w:left w:val="none" w:sz="0" w:space="0" w:color="auto"/>
            <w:bottom w:val="none" w:sz="0" w:space="0" w:color="auto"/>
            <w:right w:val="none" w:sz="0" w:space="0" w:color="auto"/>
          </w:divBdr>
        </w:div>
      </w:divsChild>
    </w:div>
    <w:div w:id="1051807538">
      <w:bodyDiv w:val="1"/>
      <w:marLeft w:val="0"/>
      <w:marRight w:val="0"/>
      <w:marTop w:val="0"/>
      <w:marBottom w:val="0"/>
      <w:divBdr>
        <w:top w:val="none" w:sz="0" w:space="0" w:color="auto"/>
        <w:left w:val="none" w:sz="0" w:space="0" w:color="auto"/>
        <w:bottom w:val="none" w:sz="0" w:space="0" w:color="auto"/>
        <w:right w:val="none" w:sz="0" w:space="0" w:color="auto"/>
      </w:divBdr>
      <w:divsChild>
        <w:div w:id="296421702">
          <w:marLeft w:val="0"/>
          <w:marRight w:val="0"/>
          <w:marTop w:val="0"/>
          <w:marBottom w:val="0"/>
          <w:divBdr>
            <w:top w:val="none" w:sz="0" w:space="0" w:color="auto"/>
            <w:left w:val="none" w:sz="0" w:space="0" w:color="auto"/>
            <w:bottom w:val="none" w:sz="0" w:space="0" w:color="auto"/>
            <w:right w:val="none" w:sz="0" w:space="0" w:color="auto"/>
          </w:divBdr>
        </w:div>
      </w:divsChild>
    </w:div>
    <w:div w:id="1337002009">
      <w:bodyDiv w:val="1"/>
      <w:marLeft w:val="0"/>
      <w:marRight w:val="0"/>
      <w:marTop w:val="0"/>
      <w:marBottom w:val="0"/>
      <w:divBdr>
        <w:top w:val="none" w:sz="0" w:space="0" w:color="auto"/>
        <w:left w:val="none" w:sz="0" w:space="0" w:color="auto"/>
        <w:bottom w:val="none" w:sz="0" w:space="0" w:color="auto"/>
        <w:right w:val="none" w:sz="0" w:space="0" w:color="auto"/>
      </w:divBdr>
      <w:divsChild>
        <w:div w:id="17369307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49F1-0566-2E49-A762-661BD8EB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17656</Words>
  <Characters>100643</Characters>
  <Application>Microsoft Macintosh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Cycle Sharing RFP 140128.docx</vt:lpstr>
    </vt:vector>
  </TitlesOfParts>
  <Company/>
  <LinksUpToDate>false</LinksUpToDate>
  <CharactersWithSpaces>118063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Sharing RFP 140128.docx</dc:title>
  <dc:creator>Bradley Schroeder</dc:creator>
  <cp:lastModifiedBy>Institute for Transportation and Development Policy</cp:lastModifiedBy>
  <cp:revision>2</cp:revision>
  <dcterms:created xsi:type="dcterms:W3CDTF">2014-08-26T11:04:00Z</dcterms:created>
  <dcterms:modified xsi:type="dcterms:W3CDTF">2014-08-26T11:04:00Z</dcterms:modified>
</cp:coreProperties>
</file>